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D467" w14:textId="368EE98B" w:rsidR="00DC4196" w:rsidRPr="00A443E2" w:rsidRDefault="00DC4196" w:rsidP="00DC4196">
      <w:pPr>
        <w:pStyle w:val="3GPPHeader"/>
      </w:pPr>
      <w:r w:rsidRPr="00A443E2">
        <w:t>3GPP TSG-RAN WG3</w:t>
      </w:r>
      <w:r w:rsidR="006D774A" w:rsidRPr="00A443E2">
        <w:t xml:space="preserve"> </w:t>
      </w:r>
      <w:r w:rsidR="00993E95">
        <w:t>#</w:t>
      </w:r>
      <w:r w:rsidR="00585DED">
        <w:t>1</w:t>
      </w:r>
      <w:r w:rsidR="00BF32A0">
        <w:t>2</w:t>
      </w:r>
      <w:r w:rsidR="003100E0">
        <w:t>4</w:t>
      </w:r>
      <w:r w:rsidRPr="00A443E2">
        <w:tab/>
      </w:r>
      <w:r w:rsidR="00917199" w:rsidRPr="00917199">
        <w:rPr>
          <w:sz w:val="32"/>
          <w:szCs w:val="32"/>
        </w:rPr>
        <w:t>R3-243264</w:t>
      </w:r>
    </w:p>
    <w:p w14:paraId="2E665E45" w14:textId="77777777" w:rsidR="000E1E27" w:rsidRPr="00A36CD6" w:rsidRDefault="003100E0" w:rsidP="000E1E27">
      <w:pPr>
        <w:pStyle w:val="3GPPHeader"/>
      </w:pPr>
      <w:bookmarkStart w:id="0" w:name="_Hlk61362165"/>
      <w:r>
        <w:t>Fukuoka, Japan, 20-24 M</w:t>
      </w:r>
      <w:r w:rsidR="0026520D">
        <w:t>a</w:t>
      </w:r>
      <w:r>
        <w:t>y</w:t>
      </w:r>
      <w:r w:rsidR="00067BC0">
        <w:t xml:space="preserve"> 2024</w:t>
      </w:r>
    </w:p>
    <w:bookmarkEnd w:id="0"/>
    <w:p w14:paraId="283B484C" w14:textId="77777777" w:rsidR="00DC4196" w:rsidRPr="00A36CD6" w:rsidRDefault="00DC4196" w:rsidP="00DC4196">
      <w:pPr>
        <w:pStyle w:val="3GPPHeader"/>
      </w:pPr>
    </w:p>
    <w:p w14:paraId="05514D2D" w14:textId="3814935B" w:rsidR="00DC4196" w:rsidRDefault="00DC4196" w:rsidP="00DC4196">
      <w:pPr>
        <w:pStyle w:val="3GPPHeader"/>
      </w:pPr>
      <w:r>
        <w:t>Agenda Item:</w:t>
      </w:r>
      <w:r>
        <w:tab/>
      </w:r>
      <w:r w:rsidR="000E4DF7">
        <w:t>10</w:t>
      </w:r>
      <w:r w:rsidR="00D44844">
        <w:t>.</w:t>
      </w:r>
      <w:r w:rsidR="000E4DF7">
        <w:t>3.2</w:t>
      </w:r>
    </w:p>
    <w:p w14:paraId="1B0A685A" w14:textId="022A7708" w:rsidR="00DC4196" w:rsidRDefault="00DC4196" w:rsidP="00DC4196">
      <w:pPr>
        <w:pStyle w:val="3GPPHeader"/>
      </w:pPr>
      <w:r>
        <w:t>Source:</w:t>
      </w:r>
      <w:r>
        <w:tab/>
      </w:r>
      <w:r w:rsidR="006A53E4">
        <w:t xml:space="preserve">Ericsson, </w:t>
      </w:r>
      <w:proofErr w:type="spellStart"/>
      <w:r w:rsidR="006A53E4">
        <w:t>InterDigital</w:t>
      </w:r>
      <w:proofErr w:type="spellEnd"/>
      <w:r w:rsidR="006A53E4">
        <w:t xml:space="preserve">, </w:t>
      </w:r>
      <w:r w:rsidR="006A53E4" w:rsidRPr="00170C37">
        <w:t>Deutsche Telekom</w:t>
      </w:r>
    </w:p>
    <w:p w14:paraId="79521697" w14:textId="676B2687" w:rsidR="00DC4196" w:rsidRPr="00D44844" w:rsidRDefault="00DC4196" w:rsidP="00DC4196">
      <w:pPr>
        <w:pStyle w:val="3GPPHeader"/>
        <w:rPr>
          <w:lang w:val="it-IT"/>
        </w:rPr>
      </w:pPr>
      <w:r w:rsidRPr="00D44844">
        <w:rPr>
          <w:lang w:val="it-IT"/>
        </w:rPr>
        <w:t>Title:</w:t>
      </w:r>
      <w:r w:rsidRPr="00D44844">
        <w:rPr>
          <w:lang w:val="it-IT"/>
        </w:rPr>
        <w:tab/>
      </w:r>
      <w:r w:rsidR="00047664">
        <w:rPr>
          <w:rStyle w:val="ui-provider"/>
        </w:rPr>
        <w:t>(TP for SON BL CR for TS 38.</w:t>
      </w:r>
      <w:r w:rsidR="007E6777">
        <w:rPr>
          <w:rStyle w:val="ui-provider"/>
        </w:rPr>
        <w:t>413</w:t>
      </w:r>
      <w:r w:rsidR="00047664">
        <w:rPr>
          <w:rStyle w:val="ui-provider"/>
        </w:rPr>
        <w:t xml:space="preserve">)  </w:t>
      </w:r>
      <w:r w:rsidR="000E4DF7">
        <w:rPr>
          <w:lang w:val="it-IT"/>
        </w:rPr>
        <w:t>MDT enhancements for Network Slicing</w:t>
      </w:r>
    </w:p>
    <w:p w14:paraId="5D398D26" w14:textId="77777777" w:rsidR="004F1A79" w:rsidRDefault="00DC4196" w:rsidP="00DC4196">
      <w:pPr>
        <w:pStyle w:val="3GPPHeader"/>
      </w:pPr>
      <w:r>
        <w:t>Document for:</w:t>
      </w:r>
      <w:r>
        <w:tab/>
      </w:r>
      <w:r w:rsidR="003A5F2E">
        <w:t>Discussion, Agreement</w:t>
      </w:r>
    </w:p>
    <w:p w14:paraId="03E8D309" w14:textId="7FC685FE" w:rsidR="00E250A8" w:rsidRDefault="001251FD" w:rsidP="001251FD">
      <w:pPr>
        <w:pStyle w:val="Heading1"/>
        <w:numPr>
          <w:ilvl w:val="0"/>
          <w:numId w:val="0"/>
        </w:numPr>
        <w:ind w:left="431" w:hanging="431"/>
      </w:pPr>
      <w:r>
        <w:t>Text Proposal</w:t>
      </w:r>
    </w:p>
    <w:p w14:paraId="54B00C0E" w14:textId="7E9F498B" w:rsidR="00176A57" w:rsidRDefault="00176A57" w:rsidP="00176A57">
      <w:r>
        <w:t xml:space="preserve">This TP </w:t>
      </w:r>
      <w:r w:rsidR="00AB67C7">
        <w:t>mirrors</w:t>
      </w:r>
      <w:r>
        <w:t xml:space="preserve"> the following proposals from </w:t>
      </w:r>
      <w:r w:rsidR="00543FEF" w:rsidRPr="00543FEF">
        <w:t>R3-24326</w:t>
      </w:r>
      <w:r w:rsidR="00543FEF">
        <w:t>3</w:t>
      </w:r>
      <w:r w:rsidR="00AB67C7">
        <w:t>:</w:t>
      </w:r>
    </w:p>
    <w:p w14:paraId="29139B46" w14:textId="77777777" w:rsidR="003E1BD6" w:rsidRPr="006D6303" w:rsidRDefault="003E1BD6" w:rsidP="003E1BD6">
      <w:pPr>
        <w:rPr>
          <w:b/>
        </w:rPr>
      </w:pPr>
      <w:r w:rsidRPr="006D6303">
        <w:rPr>
          <w:b/>
        </w:rPr>
        <w:t xml:space="preserve">Proposal </w:t>
      </w:r>
      <w:r w:rsidRPr="006D6303">
        <w:rPr>
          <w:b/>
          <w:bCs/>
        </w:rPr>
        <w:t>1</w:t>
      </w:r>
      <w:r w:rsidRPr="006D6303">
        <w:rPr>
          <w:b/>
        </w:rPr>
        <w:t>. RAN3 to extend the definition of MDT Area Scope to enable focusing the MDT measurements collection on those cells in which a slice/a list of slices is/are supported.</w:t>
      </w:r>
    </w:p>
    <w:p w14:paraId="70389F39" w14:textId="77777777" w:rsidR="003E1BD6" w:rsidRDefault="003E1BD6" w:rsidP="003E1BD6">
      <w:pPr>
        <w:rPr>
          <w:b/>
        </w:rPr>
      </w:pPr>
      <w:r w:rsidRPr="006D6303">
        <w:rPr>
          <w:b/>
        </w:rPr>
        <w:t xml:space="preserve">Proposal </w:t>
      </w:r>
      <w:r w:rsidRPr="006D6303">
        <w:rPr>
          <w:b/>
          <w:bCs/>
        </w:rPr>
        <w:t>2</w:t>
      </w:r>
      <w:r w:rsidRPr="006D6303">
        <w:rPr>
          <w:b/>
        </w:rPr>
        <w:t xml:space="preserve">. For UE reporting per-slice MDT measurements, </w:t>
      </w:r>
      <w:r w:rsidRPr="006D6303">
        <w:rPr>
          <w:b/>
          <w:bCs/>
        </w:rPr>
        <w:t>RAN3</w:t>
      </w:r>
      <w:r w:rsidRPr="006D6303">
        <w:rPr>
          <w:b/>
        </w:rPr>
        <w:t xml:space="preserve"> to develop the functionality enabling the network to select th</w:t>
      </w:r>
      <w:r w:rsidRPr="006D6303">
        <w:rPr>
          <w:b/>
          <w:bCs/>
        </w:rPr>
        <w:t>ose</w:t>
      </w:r>
      <w:r w:rsidRPr="006D6303">
        <w:rPr>
          <w:b/>
        </w:rPr>
        <w:t xml:space="preserve"> UEs which are using the services provided by the network slice.</w:t>
      </w:r>
    </w:p>
    <w:p w14:paraId="1320C99A" w14:textId="3801A4BC" w:rsidR="00AB67C7" w:rsidRDefault="00FD3396" w:rsidP="004A40AE">
      <w:pPr>
        <w:jc w:val="both"/>
      </w:pPr>
      <w:r w:rsidRPr="004A40AE">
        <w:rPr>
          <w:highlight w:val="yellow"/>
        </w:rPr>
        <w:t>/*</w:t>
      </w:r>
      <w:r w:rsidR="004A40AE" w:rsidRPr="004A40AE">
        <w:rPr>
          <w:highlight w:val="yellow"/>
        </w:rPr>
        <w:t xml:space="preserve"> Next Change</w:t>
      </w:r>
      <w:r w:rsidR="00054861">
        <w:rPr>
          <w:highlight w:val="yellow"/>
        </w:rPr>
        <w:t xml:space="preserve"> </w:t>
      </w:r>
      <w:r w:rsidRPr="004A40AE">
        <w:rPr>
          <w:highlight w:val="yellow"/>
        </w:rPr>
        <w:t>*</w:t>
      </w:r>
      <w:r w:rsidR="004A40AE" w:rsidRPr="004A40AE">
        <w:rPr>
          <w:highlight w:val="yellow"/>
        </w:rPr>
        <w:t>/</w:t>
      </w:r>
    </w:p>
    <w:p w14:paraId="10628C3B" w14:textId="77777777" w:rsidR="00E51174" w:rsidRPr="00E51174" w:rsidRDefault="00E51174" w:rsidP="00C537EF">
      <w:pPr>
        <w:keepNext/>
        <w:keepLines/>
        <w:overflowPunct w:val="0"/>
        <w:autoSpaceDE w:val="0"/>
        <w:autoSpaceDN w:val="0"/>
        <w:adjustRightInd w:val="0"/>
        <w:spacing w:before="180" w:after="180"/>
        <w:textAlignment w:val="baseline"/>
        <w:outlineLvl w:val="1"/>
        <w:rPr>
          <w:rFonts w:ascii="Arial" w:eastAsia="Times New Roman" w:hAnsi="Arial"/>
          <w:sz w:val="32"/>
          <w:szCs w:val="20"/>
          <w:lang w:val="en-GB" w:eastAsia="ko-KR"/>
        </w:rPr>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62973048"/>
      <w:r w:rsidRPr="00E51174">
        <w:rPr>
          <w:rFonts w:ascii="Arial" w:eastAsia="Times New Roman" w:hAnsi="Arial"/>
          <w:sz w:val="32"/>
          <w:szCs w:val="20"/>
          <w:lang w:val="en-GB" w:eastAsia="ko-KR"/>
        </w:rPr>
        <w:t>8.3</w:t>
      </w:r>
      <w:r w:rsidRPr="00E51174">
        <w:rPr>
          <w:rFonts w:ascii="Arial" w:eastAsia="Times New Roman" w:hAnsi="Arial"/>
          <w:sz w:val="32"/>
          <w:szCs w:val="20"/>
          <w:lang w:val="en-GB" w:eastAsia="ko-KR"/>
        </w:rP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FAA6A0F" w14:textId="77777777" w:rsidR="00E51174" w:rsidRPr="00E51174" w:rsidRDefault="00E51174" w:rsidP="00C537EF">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26" w:name="_CR8_3_1"/>
      <w:bookmarkStart w:id="27" w:name="_Toc20954852"/>
      <w:bookmarkStart w:id="28" w:name="_Toc29503289"/>
      <w:bookmarkStart w:id="29" w:name="_Toc29503873"/>
      <w:bookmarkStart w:id="30" w:name="_Toc29504457"/>
      <w:bookmarkStart w:id="31" w:name="_Toc36552903"/>
      <w:bookmarkStart w:id="32" w:name="_Toc36554630"/>
      <w:bookmarkStart w:id="33" w:name="_Toc45651883"/>
      <w:bookmarkStart w:id="34" w:name="_Toc45658315"/>
      <w:bookmarkStart w:id="35" w:name="_Toc45720135"/>
      <w:bookmarkStart w:id="36" w:name="_Toc45798015"/>
      <w:bookmarkStart w:id="37" w:name="_Toc45897404"/>
      <w:bookmarkStart w:id="38" w:name="_Toc51745604"/>
      <w:bookmarkStart w:id="39" w:name="_Toc64445868"/>
      <w:bookmarkStart w:id="40" w:name="_Toc73981738"/>
      <w:bookmarkStart w:id="41" w:name="_Toc88651827"/>
      <w:bookmarkStart w:id="42" w:name="_Toc97890870"/>
      <w:bookmarkStart w:id="43" w:name="_Toc99122945"/>
      <w:bookmarkStart w:id="44" w:name="_Toc99661748"/>
      <w:bookmarkStart w:id="45" w:name="_Toc105151809"/>
      <w:bookmarkStart w:id="46" w:name="_Toc105173615"/>
      <w:bookmarkStart w:id="47" w:name="_Toc106108614"/>
      <w:bookmarkStart w:id="48" w:name="_Toc106122519"/>
      <w:bookmarkStart w:id="49" w:name="_Toc107409072"/>
      <w:bookmarkStart w:id="50" w:name="_Toc112756261"/>
      <w:bookmarkStart w:id="51" w:name="_Toc162973049"/>
      <w:bookmarkEnd w:id="26"/>
      <w:r w:rsidRPr="00E51174">
        <w:rPr>
          <w:rFonts w:ascii="Arial" w:eastAsia="Times New Roman" w:hAnsi="Arial"/>
          <w:sz w:val="28"/>
          <w:szCs w:val="20"/>
          <w:lang w:val="en-GB" w:eastAsia="ko-KR"/>
        </w:rPr>
        <w:t>8.3.1</w:t>
      </w:r>
      <w:r w:rsidRPr="00E51174">
        <w:rPr>
          <w:rFonts w:ascii="Arial" w:eastAsia="Times New Roman" w:hAnsi="Arial"/>
          <w:sz w:val="28"/>
          <w:szCs w:val="20"/>
          <w:lang w:val="en-GB" w:eastAsia="ko-KR"/>
        </w:rPr>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7B384E3" w14:textId="77777777" w:rsidR="00E51174" w:rsidRPr="00E51174" w:rsidRDefault="00E51174" w:rsidP="00C537E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52" w:name="_CR8_3_1_1"/>
      <w:bookmarkStart w:id="53" w:name="_Toc20954853"/>
      <w:bookmarkStart w:id="54" w:name="_Toc29503290"/>
      <w:bookmarkStart w:id="55" w:name="_Toc29503874"/>
      <w:bookmarkStart w:id="56" w:name="_Toc29504458"/>
      <w:bookmarkStart w:id="57" w:name="_Toc36552904"/>
      <w:bookmarkStart w:id="58" w:name="_Toc36554631"/>
      <w:bookmarkStart w:id="59" w:name="_Toc45651884"/>
      <w:bookmarkStart w:id="60" w:name="_Toc45658316"/>
      <w:bookmarkStart w:id="61" w:name="_Toc45720136"/>
      <w:bookmarkStart w:id="62" w:name="_Toc45798016"/>
      <w:bookmarkStart w:id="63" w:name="_Toc45897405"/>
      <w:bookmarkStart w:id="64" w:name="_Toc51745605"/>
      <w:bookmarkStart w:id="65" w:name="_Toc64445869"/>
      <w:bookmarkStart w:id="66" w:name="_Toc73981739"/>
      <w:bookmarkStart w:id="67" w:name="_Toc88651828"/>
      <w:bookmarkStart w:id="68" w:name="_Toc97890871"/>
      <w:bookmarkStart w:id="69" w:name="_Toc99122946"/>
      <w:bookmarkStart w:id="70" w:name="_Toc99661749"/>
      <w:bookmarkStart w:id="71" w:name="_Toc105151810"/>
      <w:bookmarkStart w:id="72" w:name="_Toc105173616"/>
      <w:bookmarkStart w:id="73" w:name="_Toc106108615"/>
      <w:bookmarkStart w:id="74" w:name="_Toc106122520"/>
      <w:bookmarkStart w:id="75" w:name="_Toc107409073"/>
      <w:bookmarkStart w:id="76" w:name="_Toc112756262"/>
      <w:bookmarkStart w:id="77" w:name="_Toc162973050"/>
      <w:bookmarkEnd w:id="52"/>
      <w:r w:rsidRPr="00E51174">
        <w:rPr>
          <w:rFonts w:ascii="Arial" w:eastAsia="Times New Roman" w:hAnsi="Arial"/>
          <w:sz w:val="24"/>
          <w:szCs w:val="20"/>
          <w:lang w:val="en-GB" w:eastAsia="ko-KR"/>
        </w:rPr>
        <w:t>8.3.1.1</w:t>
      </w:r>
      <w:r w:rsidRPr="00E51174">
        <w:rPr>
          <w:rFonts w:ascii="Arial" w:eastAsia="Times New Roman" w:hAnsi="Arial"/>
          <w:sz w:val="24"/>
          <w:szCs w:val="20"/>
          <w:lang w:val="en-GB" w:eastAsia="ko-KR"/>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FDBE38"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zh-CN"/>
        </w:rPr>
      </w:pPr>
      <w:r w:rsidRPr="00E51174">
        <w:rPr>
          <w:rFonts w:eastAsia="Times New Roman"/>
          <w:sz w:val="20"/>
          <w:szCs w:val="20"/>
          <w:lang w:val="en-GB" w:eastAsia="zh-CN"/>
        </w:rPr>
        <w:t xml:space="preserve">The purpose of the Initial Context Setup procedure is to </w:t>
      </w:r>
      <w:r w:rsidRPr="00E51174">
        <w:rPr>
          <w:rFonts w:eastAsia="Times New Roman"/>
          <w:sz w:val="20"/>
          <w:szCs w:val="20"/>
          <w:lang w:val="en-GB" w:eastAsia="ko-KR"/>
        </w:rPr>
        <w:t xml:space="preserve">establish the necessary overall initial UE context at the NG-RAN node, when required, including PDU session context, the Security Key, Mobility Restriction List, UE Radio Capability and UE Security Capabilities, </w:t>
      </w:r>
      <w:r w:rsidRPr="00E51174">
        <w:rPr>
          <w:rFonts w:eastAsia="Times New Roman"/>
          <w:sz w:val="20"/>
          <w:szCs w:val="20"/>
          <w:lang w:val="en-GB" w:eastAsia="zh-CN"/>
        </w:rPr>
        <w:t>etc.</w:t>
      </w:r>
      <w:r w:rsidRPr="00E51174">
        <w:rPr>
          <w:rFonts w:eastAsia="Times New Roman"/>
          <w:sz w:val="20"/>
          <w:szCs w:val="20"/>
          <w:lang w:val="en-GB" w:eastAsia="ko-KR"/>
        </w:rPr>
        <w:t xml:space="preserve"> The AMF may initiate the Initial Context Setup procedure if a UE-associated logical NG-connection exists for the UE or if the AMF has received the </w:t>
      </w:r>
      <w:r w:rsidRPr="00E51174">
        <w:rPr>
          <w:rFonts w:eastAsia="Times New Roman"/>
          <w:i/>
          <w:sz w:val="20"/>
          <w:szCs w:val="20"/>
          <w:lang w:val="en-GB" w:eastAsia="ko-KR"/>
        </w:rPr>
        <w:t>RAN UE NGAP ID</w:t>
      </w:r>
      <w:r w:rsidRPr="00E51174">
        <w:rPr>
          <w:rFonts w:eastAsia="Times New Roman"/>
          <w:sz w:val="20"/>
          <w:szCs w:val="20"/>
          <w:lang w:val="en-GB" w:eastAsia="ko-KR"/>
        </w:rPr>
        <w:t xml:space="preserve"> IE in an INITIAL UE MESSAGE</w:t>
      </w:r>
      <w:r w:rsidRPr="00E51174">
        <w:rPr>
          <w:sz w:val="20"/>
          <w:szCs w:val="20"/>
          <w:lang w:val="en-GB" w:eastAsia="ko-KR"/>
        </w:rPr>
        <w:t xml:space="preserve"> </w:t>
      </w:r>
      <w:proofErr w:type="spellStart"/>
      <w:r w:rsidRPr="00E51174">
        <w:rPr>
          <w:sz w:val="20"/>
          <w:szCs w:val="20"/>
          <w:lang w:val="en-GB" w:eastAsia="ko-KR"/>
        </w:rPr>
        <w:t>message</w:t>
      </w:r>
      <w:proofErr w:type="spellEnd"/>
      <w:r w:rsidRPr="00E51174">
        <w:rPr>
          <w:sz w:val="20"/>
          <w:szCs w:val="20"/>
          <w:lang w:val="en-GB" w:eastAsia="ko-KR"/>
        </w:rPr>
        <w:t xml:space="preserve"> or if the NG-RAN node has already </w:t>
      </w:r>
      <w:r w:rsidRPr="00E51174">
        <w:rPr>
          <w:rFonts w:eastAsia="Times New Roman"/>
          <w:sz w:val="20"/>
          <w:szCs w:val="20"/>
          <w:lang w:val="en-GB" w:eastAsia="ko-KR"/>
        </w:rPr>
        <w:t>initiated a UE-associated logical NG-connection by sending an INITIAL UE MESSAGE</w:t>
      </w:r>
      <w:r w:rsidRPr="00E51174">
        <w:rPr>
          <w:sz w:val="20"/>
          <w:szCs w:val="20"/>
          <w:lang w:val="en-GB" w:eastAsia="ko-KR"/>
        </w:rPr>
        <w:t xml:space="preserve"> </w:t>
      </w:r>
      <w:proofErr w:type="spellStart"/>
      <w:r w:rsidRPr="00E51174">
        <w:rPr>
          <w:sz w:val="20"/>
          <w:szCs w:val="20"/>
          <w:lang w:val="en-GB" w:eastAsia="ko-KR"/>
        </w:rPr>
        <w:t>message</w:t>
      </w:r>
      <w:proofErr w:type="spellEnd"/>
      <w:r w:rsidRPr="00E51174">
        <w:rPr>
          <w:sz w:val="20"/>
          <w:szCs w:val="20"/>
          <w:lang w:val="en-GB" w:eastAsia="ko-KR"/>
        </w:rPr>
        <w:t xml:space="preserve"> via another NG interface instance</w:t>
      </w:r>
      <w:r w:rsidRPr="00E51174">
        <w:rPr>
          <w:rFonts w:eastAsia="Times New Roman"/>
          <w:sz w:val="20"/>
          <w:szCs w:val="20"/>
          <w:lang w:val="en-GB" w:eastAsia="ko-KR"/>
        </w:rPr>
        <w:t xml:space="preserve">. </w:t>
      </w:r>
      <w:r w:rsidRPr="00E51174">
        <w:rPr>
          <w:rFonts w:eastAsia="Times New Roman"/>
          <w:sz w:val="20"/>
          <w:szCs w:val="20"/>
          <w:lang w:val="en-GB" w:eastAsia="zh-CN"/>
        </w:rPr>
        <w:t>The procedure uses UE-associated signalling.</w:t>
      </w:r>
    </w:p>
    <w:p w14:paraId="2D776EAB"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zh-CN"/>
        </w:rPr>
      </w:pPr>
      <w:r w:rsidRPr="00E51174">
        <w:rPr>
          <w:rFonts w:eastAsia="Times New Roman"/>
          <w:sz w:val="20"/>
          <w:szCs w:val="20"/>
          <w:lang w:val="en-GB" w:eastAsia="zh-CN"/>
        </w:rPr>
        <w:t xml:space="preserve">For signalling only connections and if the </w:t>
      </w:r>
      <w:r w:rsidRPr="00E51174">
        <w:rPr>
          <w:rFonts w:eastAsia="Times New Roman"/>
          <w:i/>
          <w:sz w:val="20"/>
          <w:szCs w:val="20"/>
          <w:lang w:val="en-GB" w:eastAsia="zh-CN"/>
        </w:rPr>
        <w:t>UE Context Request</w:t>
      </w:r>
      <w:r w:rsidRPr="00E51174">
        <w:rPr>
          <w:rFonts w:eastAsia="Times New Roman"/>
          <w:sz w:val="20"/>
          <w:szCs w:val="20"/>
          <w:lang w:val="en-GB" w:eastAsia="zh-CN"/>
        </w:rPr>
        <w:t xml:space="preserve"> IE is not received in the Initial UE Message, the AMF may be configured to trigger the procedure for all NAS procedures or on a per NAS procedure basis depending on operator’s configuration.</w:t>
      </w:r>
    </w:p>
    <w:p w14:paraId="59DD6791" w14:textId="77777777" w:rsidR="00E51174" w:rsidRPr="00E51174" w:rsidRDefault="00E51174" w:rsidP="0019563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78" w:name="_CR8_3_1_2"/>
      <w:bookmarkStart w:id="79" w:name="_Toc20954854"/>
      <w:bookmarkStart w:id="80" w:name="_Toc29503291"/>
      <w:bookmarkStart w:id="81" w:name="_Toc29503875"/>
      <w:bookmarkStart w:id="82" w:name="_Toc29504459"/>
      <w:bookmarkStart w:id="83" w:name="_Toc36552905"/>
      <w:bookmarkStart w:id="84" w:name="_Toc36554632"/>
      <w:bookmarkStart w:id="85" w:name="_Toc45651885"/>
      <w:bookmarkStart w:id="86" w:name="_Toc45658317"/>
      <w:bookmarkStart w:id="87" w:name="_Toc45720137"/>
      <w:bookmarkStart w:id="88" w:name="_Toc45798017"/>
      <w:bookmarkStart w:id="89" w:name="_Toc45897406"/>
      <w:bookmarkStart w:id="90" w:name="_Toc51745606"/>
      <w:bookmarkStart w:id="91" w:name="_Toc64445870"/>
      <w:bookmarkStart w:id="92" w:name="_Toc73981740"/>
      <w:bookmarkStart w:id="93" w:name="_Toc88651829"/>
      <w:bookmarkStart w:id="94" w:name="_Toc97890872"/>
      <w:bookmarkStart w:id="95" w:name="_Toc99122947"/>
      <w:bookmarkStart w:id="96" w:name="_Toc99661750"/>
      <w:bookmarkStart w:id="97" w:name="_Toc105151811"/>
      <w:bookmarkStart w:id="98" w:name="_Toc105173617"/>
      <w:bookmarkStart w:id="99" w:name="_Toc106108616"/>
      <w:bookmarkStart w:id="100" w:name="_Toc106122521"/>
      <w:bookmarkStart w:id="101" w:name="_Toc107409074"/>
      <w:bookmarkStart w:id="102" w:name="_Toc112756263"/>
      <w:bookmarkStart w:id="103" w:name="_Toc162973051"/>
      <w:bookmarkEnd w:id="78"/>
      <w:r w:rsidRPr="00E51174">
        <w:rPr>
          <w:rFonts w:ascii="Arial" w:eastAsia="Times New Roman" w:hAnsi="Arial"/>
          <w:sz w:val="24"/>
          <w:szCs w:val="20"/>
          <w:lang w:val="en-GB" w:eastAsia="ko-KR"/>
        </w:rPr>
        <w:lastRenderedPageBreak/>
        <w:t>8.3.1.2</w:t>
      </w:r>
      <w:r w:rsidRPr="00E51174">
        <w:rPr>
          <w:rFonts w:ascii="Arial" w:eastAsia="Times New Roman" w:hAnsi="Arial"/>
          <w:sz w:val="24"/>
          <w:szCs w:val="20"/>
          <w:lang w:val="en-GB"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DDB1087" w14:textId="77777777" w:rsidR="00E51174" w:rsidRPr="00E51174" w:rsidRDefault="00851FBE" w:rsidP="00E51174">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E51174">
        <w:rPr>
          <w:rFonts w:ascii="Arial" w:eastAsia="Times New Roman" w:hAnsi="Arial"/>
          <w:b/>
          <w:noProof/>
          <w:sz w:val="20"/>
          <w:szCs w:val="20"/>
          <w:lang w:val="en-GB" w:eastAsia="ko-KR"/>
        </w:rPr>
        <w:object w:dxaOrig="6893" w:dyaOrig="2427" w14:anchorId="3E448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9.25pt" o:ole="">
            <v:imagedata r:id="rId11" o:title=""/>
          </v:shape>
          <o:OLEObject Type="Embed" ProgID="Visio.Drawing.11" ShapeID="_x0000_i1025" DrawAspect="Content" ObjectID="_1776782259" r:id="rId12"/>
        </w:object>
      </w:r>
    </w:p>
    <w:p w14:paraId="7815BF44" w14:textId="77777777" w:rsidR="00E51174" w:rsidRPr="00E51174" w:rsidRDefault="00E51174" w:rsidP="00E51174">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E51174">
        <w:rPr>
          <w:rFonts w:ascii="Arial" w:eastAsia="Times New Roman" w:hAnsi="Arial"/>
          <w:b/>
          <w:sz w:val="20"/>
          <w:szCs w:val="20"/>
          <w:lang w:val="en-GB" w:eastAsia="ko-KR"/>
        </w:rPr>
        <w:t xml:space="preserve">Figure 8.3.1.2-1: Initial context setup: successful </w:t>
      </w:r>
      <w:r w:rsidRPr="00E51174">
        <w:rPr>
          <w:rFonts w:ascii="Arial" w:hAnsi="Arial"/>
          <w:b/>
          <w:sz w:val="20"/>
          <w:szCs w:val="20"/>
          <w:lang w:val="en-GB" w:eastAsia="ko-KR"/>
        </w:rPr>
        <w:t>o</w:t>
      </w:r>
      <w:r w:rsidRPr="00E51174">
        <w:rPr>
          <w:rFonts w:ascii="Arial" w:eastAsia="Times New Roman" w:hAnsi="Arial"/>
          <w:b/>
          <w:sz w:val="20"/>
          <w:szCs w:val="20"/>
          <w:lang w:val="en-GB" w:eastAsia="ko-KR"/>
        </w:rPr>
        <w:t>peration</w:t>
      </w:r>
    </w:p>
    <w:p w14:paraId="755784B1"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In case of the establishment of a PDU session the 5GC shall be prepared to receive user data before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RESPONSE message has been received by the AMF. If no UE-associated logical NG-connection exists, the UE-associated logical NG-connection shall be established at reception of the INITIAL CONTEXT SETUP REQUEST message.</w:t>
      </w:r>
    </w:p>
    <w:p w14:paraId="398A7735"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The </w:t>
      </w:r>
      <w:r w:rsidRPr="00E51174">
        <w:rPr>
          <w:rFonts w:eastAsia="Times New Roman"/>
          <w:sz w:val="20"/>
          <w:szCs w:val="20"/>
          <w:lang w:val="en-GB" w:eastAsia="zh-CN"/>
        </w:rPr>
        <w:t>INITIAL CONTEXT SETUP REQUEST</w:t>
      </w:r>
      <w:r w:rsidRPr="00E51174">
        <w:rPr>
          <w:rFonts w:eastAsia="Times New Roman"/>
          <w:sz w:val="20"/>
          <w:szCs w:val="20"/>
          <w:lang w:val="en-GB" w:eastAsia="ko-KR"/>
        </w:rPr>
        <w:t xml:space="preserve"> message shall contain</w:t>
      </w:r>
      <w:r w:rsidRPr="00E51174">
        <w:rPr>
          <w:rFonts w:eastAsia="Times New Roman"/>
          <w:sz w:val="20"/>
          <w:szCs w:val="20"/>
          <w:lang w:val="en-GB" w:eastAsia="zh-CN"/>
        </w:rPr>
        <w:t xml:space="preserve"> the </w:t>
      </w:r>
      <w:r w:rsidRPr="00E51174">
        <w:rPr>
          <w:rFonts w:eastAsia="Times New Roman"/>
          <w:i/>
          <w:sz w:val="20"/>
          <w:szCs w:val="20"/>
          <w:lang w:val="en-GB" w:eastAsia="ko-KR"/>
        </w:rPr>
        <w:t>Index to RAT/Frequency Selection</w:t>
      </w:r>
      <w:r w:rsidRPr="00E51174">
        <w:rPr>
          <w:rFonts w:eastAsia="Times New Roman" w:cs="Arial"/>
          <w:i/>
          <w:sz w:val="20"/>
          <w:szCs w:val="20"/>
          <w:lang w:val="en-GB" w:eastAsia="ko-KR"/>
        </w:rPr>
        <w:t xml:space="preserve"> Priority</w:t>
      </w:r>
      <w:r w:rsidRPr="00E51174">
        <w:rPr>
          <w:rFonts w:eastAsia="Times New Roman"/>
          <w:i/>
          <w:sz w:val="20"/>
          <w:szCs w:val="20"/>
          <w:lang w:val="en-GB" w:eastAsia="zh-CN"/>
        </w:rPr>
        <w:t xml:space="preserve"> </w:t>
      </w:r>
      <w:r w:rsidRPr="00E51174">
        <w:rPr>
          <w:rFonts w:eastAsia="Times New Roman"/>
          <w:sz w:val="20"/>
          <w:szCs w:val="20"/>
          <w:lang w:val="en-GB" w:eastAsia="zh-CN"/>
        </w:rPr>
        <w:t xml:space="preserve">IE, </w:t>
      </w:r>
      <w:r w:rsidRPr="00E51174">
        <w:rPr>
          <w:rFonts w:eastAsia="Times New Roman"/>
          <w:sz w:val="20"/>
          <w:szCs w:val="20"/>
          <w:lang w:val="en-GB" w:eastAsia="ko-KR"/>
        </w:rPr>
        <w:t>if available in the AMF.</w:t>
      </w:r>
    </w:p>
    <w:p w14:paraId="100BFE4E"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sz w:val="20"/>
          <w:szCs w:val="20"/>
          <w:lang w:val="en-GB" w:eastAsia="ko-KR"/>
        </w:rPr>
        <w:t>NAS-PDU</w:t>
      </w:r>
      <w:r w:rsidRPr="00E51174">
        <w:rPr>
          <w:rFonts w:eastAsia="Times New Roman"/>
          <w:sz w:val="20"/>
          <w:szCs w:val="20"/>
          <w:lang w:val="en-GB" w:eastAsia="ko-KR"/>
        </w:rPr>
        <w:t xml:space="preserve"> IE is included in the INITIAL CONTEXT SETUP REQUEST message, the NG-RAN node shall pass it transparently towards the UE.</w:t>
      </w:r>
    </w:p>
    <w:p w14:paraId="3727A5D7"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sz w:val="20"/>
          <w:szCs w:val="20"/>
          <w:lang w:val="en-GB" w:eastAsia="ko-KR"/>
        </w:rPr>
        <w:t>Masked IMEISV</w:t>
      </w:r>
      <w:r w:rsidRPr="00E51174">
        <w:rPr>
          <w:rFonts w:eastAsia="Times New Roman"/>
          <w:sz w:val="20"/>
          <w:szCs w:val="20"/>
          <w:lang w:val="en-GB" w:eastAsia="ko-KR"/>
        </w:rPr>
        <w:t xml:space="preserve"> IE is contained in the INITIAL CONTEXT SETUP REQUEST message the target NG-RAN node shall, if supported, use it to determine the characteristics of the UE for subsequent handling.</w:t>
      </w:r>
    </w:p>
    <w:p w14:paraId="07120918"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zh-CN"/>
        </w:rPr>
      </w:pPr>
      <w:r w:rsidRPr="00E51174">
        <w:rPr>
          <w:rFonts w:eastAsia="Times New Roman"/>
          <w:sz w:val="20"/>
          <w:szCs w:val="20"/>
          <w:lang w:val="en-GB" w:eastAsia="ko-KR"/>
        </w:rPr>
        <w:t xml:space="preserve">Upon receipt of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w:t>
      </w:r>
    </w:p>
    <w:p w14:paraId="59F384FB"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attempt to execute the requested PDU session </w:t>
      </w:r>
      <w:proofErr w:type="gramStart"/>
      <w:r w:rsidRPr="00E51174">
        <w:rPr>
          <w:rFonts w:eastAsia="Times New Roman"/>
          <w:sz w:val="20"/>
          <w:szCs w:val="20"/>
          <w:lang w:val="en-GB" w:eastAsia="ko-KR"/>
        </w:rPr>
        <w:t>configuration;</w:t>
      </w:r>
      <w:proofErr w:type="gramEnd"/>
    </w:p>
    <w:p w14:paraId="6E4171EA"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UE Aggregate Maximum Bit Rate in the UE context, and use the received UE Aggregate Maximum Bit Rate for Non-GBR QoS flows for the concerned UE </w:t>
      </w:r>
      <w:r w:rsidRPr="00E51174">
        <w:rPr>
          <w:rFonts w:eastAsia="Malgun Gothic"/>
          <w:sz w:val="20"/>
          <w:szCs w:val="20"/>
          <w:lang w:val="en-GB" w:eastAsia="ko-KR"/>
        </w:rPr>
        <w:t>as specified in TS 23.501 [9</w:t>
      </w:r>
      <w:proofErr w:type="gramStart"/>
      <w:r w:rsidRPr="00E51174">
        <w:rPr>
          <w:rFonts w:eastAsia="Malgun Gothic"/>
          <w:sz w:val="20"/>
          <w:szCs w:val="20"/>
          <w:lang w:val="en-GB" w:eastAsia="ko-KR"/>
        </w:rPr>
        <w:t>]</w:t>
      </w:r>
      <w:r w:rsidRPr="00E51174">
        <w:rPr>
          <w:rFonts w:eastAsia="Times New Roman"/>
          <w:sz w:val="20"/>
          <w:szCs w:val="20"/>
          <w:lang w:val="en-GB" w:eastAsia="ko-KR"/>
        </w:rPr>
        <w:t>;</w:t>
      </w:r>
      <w:proofErr w:type="gramEnd"/>
    </w:p>
    <w:p w14:paraId="5FBC0AF4"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Mobility Restriction List in the UE </w:t>
      </w:r>
      <w:proofErr w:type="gramStart"/>
      <w:r w:rsidRPr="00E51174">
        <w:rPr>
          <w:rFonts w:eastAsia="Times New Roman"/>
          <w:sz w:val="20"/>
          <w:szCs w:val="20"/>
          <w:lang w:val="en-GB" w:eastAsia="ko-KR"/>
        </w:rPr>
        <w:t>context;</w:t>
      </w:r>
      <w:proofErr w:type="gramEnd"/>
    </w:p>
    <w:p w14:paraId="4BFD10AD"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UE Radio Capability in the UE </w:t>
      </w:r>
      <w:proofErr w:type="gramStart"/>
      <w:r w:rsidRPr="00E51174">
        <w:rPr>
          <w:rFonts w:eastAsia="Times New Roman"/>
          <w:sz w:val="20"/>
          <w:szCs w:val="20"/>
          <w:lang w:val="en-GB" w:eastAsia="ko-KR"/>
        </w:rPr>
        <w:t>context;</w:t>
      </w:r>
      <w:proofErr w:type="gramEnd"/>
    </w:p>
    <w:p w14:paraId="4675951D"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store the received Index to RAT/Frequency Selection Priority in the UE context and use it as defined in TS 23.501 [9</w:t>
      </w:r>
      <w:proofErr w:type="gramStart"/>
      <w:r w:rsidRPr="00E51174">
        <w:rPr>
          <w:rFonts w:eastAsia="Times New Roman"/>
          <w:sz w:val="20"/>
          <w:szCs w:val="20"/>
          <w:lang w:val="en-GB" w:eastAsia="ko-KR"/>
        </w:rPr>
        <w:t>];</w:t>
      </w:r>
      <w:proofErr w:type="gramEnd"/>
    </w:p>
    <w:p w14:paraId="27E65254"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UE Security Capabilities in the UE </w:t>
      </w:r>
      <w:proofErr w:type="gramStart"/>
      <w:r w:rsidRPr="00E51174">
        <w:rPr>
          <w:rFonts w:eastAsia="Times New Roman"/>
          <w:sz w:val="20"/>
          <w:szCs w:val="20"/>
          <w:lang w:val="en-GB" w:eastAsia="ko-KR"/>
        </w:rPr>
        <w:t>context;</w:t>
      </w:r>
      <w:proofErr w:type="gramEnd"/>
    </w:p>
    <w:p w14:paraId="49F11D5B"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Security Key in the UE context and, if the NG-RAN node is required to activate security for the UE, take this security key into </w:t>
      </w:r>
      <w:proofErr w:type="gramStart"/>
      <w:r w:rsidRPr="00E51174">
        <w:rPr>
          <w:rFonts w:eastAsia="Times New Roman"/>
          <w:sz w:val="20"/>
          <w:szCs w:val="20"/>
          <w:lang w:val="en-GB" w:eastAsia="ko-KR"/>
        </w:rPr>
        <w:t>use;</w:t>
      </w:r>
      <w:proofErr w:type="gramEnd"/>
    </w:p>
    <w:p w14:paraId="420018C8"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if supported, store the received SRVCC Operation Possible in the UE context and use it as defined in TS 23.216 [31</w:t>
      </w:r>
      <w:proofErr w:type="gramStart"/>
      <w:r w:rsidRPr="00E51174">
        <w:rPr>
          <w:rFonts w:eastAsia="Times New Roman"/>
          <w:sz w:val="20"/>
          <w:szCs w:val="20"/>
          <w:lang w:val="en-GB" w:eastAsia="ko-KR"/>
        </w:rPr>
        <w:t>];</w:t>
      </w:r>
      <w:proofErr w:type="gramEnd"/>
    </w:p>
    <w:p w14:paraId="18C379A4"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NR V2X Services Authorization information, if supported, in the UE </w:t>
      </w:r>
      <w:proofErr w:type="gramStart"/>
      <w:r w:rsidRPr="00E51174">
        <w:rPr>
          <w:rFonts w:eastAsia="Times New Roman"/>
          <w:sz w:val="20"/>
          <w:szCs w:val="20"/>
          <w:lang w:val="en-GB" w:eastAsia="ko-KR"/>
        </w:rPr>
        <w:t>context;</w:t>
      </w:r>
      <w:proofErr w:type="gramEnd"/>
    </w:p>
    <w:p w14:paraId="1E1E38E9"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LTE V2X Services Authorization information, if supported, in the UE </w:t>
      </w:r>
      <w:proofErr w:type="gramStart"/>
      <w:r w:rsidRPr="00E51174">
        <w:rPr>
          <w:rFonts w:eastAsia="Times New Roman"/>
          <w:sz w:val="20"/>
          <w:szCs w:val="20"/>
          <w:lang w:val="en-GB" w:eastAsia="ko-KR"/>
        </w:rPr>
        <w:t>context;</w:t>
      </w:r>
      <w:proofErr w:type="gramEnd"/>
    </w:p>
    <w:p w14:paraId="0879FC31"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sz w:val="20"/>
          <w:szCs w:val="20"/>
          <w:lang w:val="en-GB" w:eastAsia="zh-CN"/>
        </w:rPr>
        <w:t>-</w:t>
      </w:r>
      <w:r w:rsidRPr="00E51174">
        <w:rPr>
          <w:rFonts w:eastAsia="Times New Roman"/>
          <w:sz w:val="20"/>
          <w:szCs w:val="20"/>
          <w:lang w:val="en-GB" w:eastAsia="zh-CN"/>
        </w:rPr>
        <w:tab/>
        <w:t xml:space="preserve">store the received NR A2X Services Authorization information, if supported, in the UE </w:t>
      </w:r>
      <w:proofErr w:type="gramStart"/>
      <w:r w:rsidRPr="00E51174">
        <w:rPr>
          <w:rFonts w:eastAsia="Times New Roman"/>
          <w:sz w:val="20"/>
          <w:szCs w:val="20"/>
          <w:lang w:val="en-GB" w:eastAsia="zh-CN"/>
        </w:rPr>
        <w:t>context;</w:t>
      </w:r>
      <w:proofErr w:type="gramEnd"/>
    </w:p>
    <w:p w14:paraId="4ACCAA75"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hint="eastAsia"/>
          <w:sz w:val="20"/>
          <w:szCs w:val="20"/>
          <w:lang w:val="en-GB" w:eastAsia="zh-CN"/>
        </w:rPr>
        <w:t>-</w:t>
      </w:r>
      <w:r w:rsidRPr="00E51174">
        <w:rPr>
          <w:rFonts w:eastAsia="Times New Roman" w:hint="eastAsia"/>
          <w:sz w:val="20"/>
          <w:szCs w:val="20"/>
          <w:lang w:val="en-GB" w:eastAsia="zh-CN"/>
        </w:rPr>
        <w:tab/>
      </w:r>
      <w:r w:rsidRPr="00E51174">
        <w:rPr>
          <w:rFonts w:eastAsia="Times New Roman"/>
          <w:sz w:val="20"/>
          <w:szCs w:val="20"/>
          <w:lang w:val="en-GB" w:eastAsia="zh-CN"/>
        </w:rPr>
        <w:t xml:space="preserve">store the received </w:t>
      </w:r>
      <w:r w:rsidRPr="00E51174">
        <w:rPr>
          <w:rFonts w:eastAsia="Times New Roman" w:hint="eastAsia"/>
          <w:sz w:val="20"/>
          <w:szCs w:val="20"/>
          <w:lang w:val="en-GB" w:eastAsia="zh-CN"/>
        </w:rPr>
        <w:t>LTE</w:t>
      </w:r>
      <w:r w:rsidRPr="00E51174">
        <w:rPr>
          <w:rFonts w:eastAsia="Times New Roman"/>
          <w:sz w:val="20"/>
          <w:szCs w:val="20"/>
          <w:lang w:val="en-GB" w:eastAsia="zh-CN"/>
        </w:rPr>
        <w:t xml:space="preserve"> A2X Services Authorization information, if supported, in the UE </w:t>
      </w:r>
      <w:proofErr w:type="gramStart"/>
      <w:r w:rsidRPr="00E51174">
        <w:rPr>
          <w:rFonts w:eastAsia="Times New Roman"/>
          <w:sz w:val="20"/>
          <w:szCs w:val="20"/>
          <w:lang w:val="en-GB" w:eastAsia="zh-CN"/>
        </w:rPr>
        <w:t>context;</w:t>
      </w:r>
      <w:proofErr w:type="gramEnd"/>
    </w:p>
    <w:p w14:paraId="28B42F5C"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store the received</w:t>
      </w:r>
      <w:r w:rsidRPr="00E51174">
        <w:rPr>
          <w:rFonts w:eastAsia="Times New Roman" w:hint="eastAsia"/>
          <w:sz w:val="20"/>
          <w:szCs w:val="20"/>
          <w:lang w:val="en-GB" w:eastAsia="ko-KR"/>
        </w:rPr>
        <w:t xml:space="preserve"> </w:t>
      </w:r>
      <w:r w:rsidRPr="00E51174">
        <w:rPr>
          <w:rFonts w:eastAsia="Times New Roman"/>
          <w:sz w:val="20"/>
          <w:szCs w:val="20"/>
          <w:lang w:val="en-GB" w:eastAsia="ko-KR"/>
        </w:rPr>
        <w:t xml:space="preserve">NR </w:t>
      </w:r>
      <w:r w:rsidRPr="00E51174">
        <w:rPr>
          <w:rFonts w:eastAsia="Times New Roman" w:hint="eastAsia"/>
          <w:sz w:val="20"/>
          <w:szCs w:val="20"/>
          <w:lang w:val="en-GB" w:eastAsia="ko-KR"/>
        </w:rPr>
        <w:t xml:space="preserve">UE </w:t>
      </w:r>
      <w:proofErr w:type="spellStart"/>
      <w:r w:rsidRPr="00E51174">
        <w:rPr>
          <w:rFonts w:eastAsia="Times New Roman" w:hint="eastAsia"/>
          <w:sz w:val="20"/>
          <w:szCs w:val="20"/>
          <w:lang w:val="en-GB" w:eastAsia="ko-KR"/>
        </w:rPr>
        <w:t>Sidelink</w:t>
      </w:r>
      <w:proofErr w:type="spellEnd"/>
      <w:r w:rsidRPr="00E51174">
        <w:rPr>
          <w:rFonts w:eastAsia="Times New Roman" w:hint="eastAsia"/>
          <w:sz w:val="20"/>
          <w:szCs w:val="20"/>
          <w:lang w:val="en-GB" w:eastAsia="ko-KR"/>
        </w:rPr>
        <w:t xml:space="preserve"> </w:t>
      </w:r>
      <w:r w:rsidRPr="00E51174">
        <w:rPr>
          <w:rFonts w:eastAsia="Times New Roman"/>
          <w:sz w:val="20"/>
          <w:szCs w:val="20"/>
          <w:lang w:val="en-GB" w:eastAsia="ko-KR"/>
        </w:rPr>
        <w:t>Aggregate Maximum Bit Rate, if supported, in the UE context</w:t>
      </w:r>
      <w:r w:rsidRPr="00E51174">
        <w:rPr>
          <w:rFonts w:eastAsia="Times New Roman" w:hint="eastAsia"/>
          <w:sz w:val="20"/>
          <w:szCs w:val="20"/>
          <w:lang w:val="en-GB" w:eastAsia="ko-KR"/>
        </w:rPr>
        <w:t xml:space="preserve">, and </w:t>
      </w:r>
      <w:r w:rsidRPr="00E51174">
        <w:rPr>
          <w:rFonts w:eastAsia="Times New Roman"/>
          <w:sz w:val="20"/>
          <w:szCs w:val="20"/>
          <w:lang w:val="en-GB" w:eastAsia="ko-KR"/>
        </w:rPr>
        <w:t>use it for the concerned UE’</w:t>
      </w:r>
      <w:r w:rsidRPr="00E51174">
        <w:rPr>
          <w:rFonts w:eastAsia="Times New Roman" w:hint="eastAsia"/>
          <w:sz w:val="20"/>
          <w:szCs w:val="20"/>
          <w:lang w:val="en-GB" w:eastAsia="ko-KR"/>
        </w:rPr>
        <w:t xml:space="preserve">s </w:t>
      </w:r>
      <w:proofErr w:type="spellStart"/>
      <w:r w:rsidRPr="00E51174">
        <w:rPr>
          <w:rFonts w:eastAsia="Times New Roman" w:hint="eastAsia"/>
          <w:sz w:val="20"/>
          <w:szCs w:val="20"/>
          <w:lang w:val="en-GB" w:eastAsia="ko-KR"/>
        </w:rPr>
        <w:t>sidelink</w:t>
      </w:r>
      <w:proofErr w:type="spellEnd"/>
      <w:r w:rsidRPr="00E51174">
        <w:rPr>
          <w:rFonts w:eastAsia="Times New Roman" w:hint="eastAsia"/>
          <w:sz w:val="20"/>
          <w:szCs w:val="20"/>
          <w:lang w:val="en-GB" w:eastAsia="ko-KR"/>
        </w:rPr>
        <w:t xml:space="preserve"> communication in network scheduled mode for </w:t>
      </w:r>
      <w:r w:rsidRPr="00E51174">
        <w:rPr>
          <w:rFonts w:eastAsia="Times New Roman"/>
          <w:sz w:val="20"/>
          <w:szCs w:val="20"/>
          <w:lang w:val="en-GB" w:eastAsia="ko-KR"/>
        </w:rPr>
        <w:t xml:space="preserve">NR </w:t>
      </w:r>
      <w:r w:rsidRPr="00E51174">
        <w:rPr>
          <w:rFonts w:eastAsia="Times New Roman" w:hint="eastAsia"/>
          <w:sz w:val="20"/>
          <w:szCs w:val="20"/>
          <w:lang w:val="en-GB" w:eastAsia="ko-KR"/>
        </w:rPr>
        <w:t xml:space="preserve">V2X </w:t>
      </w:r>
      <w:proofErr w:type="gramStart"/>
      <w:r w:rsidRPr="00E51174">
        <w:rPr>
          <w:rFonts w:eastAsia="Times New Roman" w:hint="eastAsia"/>
          <w:sz w:val="20"/>
          <w:szCs w:val="20"/>
          <w:lang w:val="en-GB" w:eastAsia="ko-KR"/>
        </w:rPr>
        <w:t>service</w:t>
      </w:r>
      <w:r w:rsidRPr="00E51174">
        <w:rPr>
          <w:rFonts w:eastAsia="Times New Roman"/>
          <w:sz w:val="20"/>
          <w:szCs w:val="20"/>
          <w:lang w:val="en-GB" w:eastAsia="ko-KR"/>
        </w:rPr>
        <w:t>s;</w:t>
      </w:r>
      <w:proofErr w:type="gramEnd"/>
    </w:p>
    <w:p w14:paraId="2389A2A2"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lastRenderedPageBreak/>
        <w:t>-</w:t>
      </w:r>
      <w:r w:rsidRPr="00E51174">
        <w:rPr>
          <w:rFonts w:eastAsia="Times New Roman"/>
          <w:sz w:val="20"/>
          <w:szCs w:val="20"/>
          <w:lang w:val="en-GB" w:eastAsia="ko-KR"/>
        </w:rPr>
        <w:tab/>
        <w:t>store the received</w:t>
      </w:r>
      <w:r w:rsidRPr="00E51174">
        <w:rPr>
          <w:rFonts w:eastAsia="Times New Roman" w:hint="eastAsia"/>
          <w:sz w:val="20"/>
          <w:szCs w:val="20"/>
          <w:lang w:val="en-GB" w:eastAsia="ko-KR"/>
        </w:rPr>
        <w:t xml:space="preserve"> </w:t>
      </w:r>
      <w:r w:rsidRPr="00E51174">
        <w:rPr>
          <w:rFonts w:eastAsia="Times New Roman"/>
          <w:sz w:val="20"/>
          <w:szCs w:val="20"/>
          <w:lang w:val="en-GB" w:eastAsia="ko-KR"/>
        </w:rPr>
        <w:t xml:space="preserve">LTE </w:t>
      </w:r>
      <w:r w:rsidRPr="00E51174">
        <w:rPr>
          <w:rFonts w:eastAsia="Times New Roman" w:hint="eastAsia"/>
          <w:sz w:val="20"/>
          <w:szCs w:val="20"/>
          <w:lang w:val="en-GB" w:eastAsia="ko-KR"/>
        </w:rPr>
        <w:t xml:space="preserve">UE </w:t>
      </w:r>
      <w:proofErr w:type="spellStart"/>
      <w:r w:rsidRPr="00E51174">
        <w:rPr>
          <w:rFonts w:eastAsia="Times New Roman" w:hint="eastAsia"/>
          <w:sz w:val="20"/>
          <w:szCs w:val="20"/>
          <w:lang w:val="en-GB" w:eastAsia="ko-KR"/>
        </w:rPr>
        <w:t>Sidelink</w:t>
      </w:r>
      <w:proofErr w:type="spellEnd"/>
      <w:r w:rsidRPr="00E51174">
        <w:rPr>
          <w:rFonts w:eastAsia="Times New Roman" w:hint="eastAsia"/>
          <w:sz w:val="20"/>
          <w:szCs w:val="20"/>
          <w:lang w:val="en-GB" w:eastAsia="ko-KR"/>
        </w:rPr>
        <w:t xml:space="preserve"> </w:t>
      </w:r>
      <w:r w:rsidRPr="00E51174">
        <w:rPr>
          <w:rFonts w:eastAsia="Times New Roman"/>
          <w:sz w:val="20"/>
          <w:szCs w:val="20"/>
          <w:lang w:val="en-GB" w:eastAsia="ko-KR"/>
        </w:rPr>
        <w:t>Aggregate Maximum Bit Rate, if supported, in the UE context</w:t>
      </w:r>
      <w:r w:rsidRPr="00E51174">
        <w:rPr>
          <w:rFonts w:eastAsia="Times New Roman" w:hint="eastAsia"/>
          <w:sz w:val="20"/>
          <w:szCs w:val="20"/>
          <w:lang w:val="en-GB" w:eastAsia="ko-KR"/>
        </w:rPr>
        <w:t xml:space="preserve">, and </w:t>
      </w:r>
      <w:r w:rsidRPr="00E51174">
        <w:rPr>
          <w:rFonts w:eastAsia="Times New Roman"/>
          <w:sz w:val="20"/>
          <w:szCs w:val="20"/>
          <w:lang w:val="en-GB" w:eastAsia="ko-KR"/>
        </w:rPr>
        <w:t>use it for the concerned UE’</w:t>
      </w:r>
      <w:r w:rsidRPr="00E51174">
        <w:rPr>
          <w:rFonts w:eastAsia="Times New Roman" w:hint="eastAsia"/>
          <w:sz w:val="20"/>
          <w:szCs w:val="20"/>
          <w:lang w:val="en-GB" w:eastAsia="ko-KR"/>
        </w:rPr>
        <w:t xml:space="preserve">s </w:t>
      </w:r>
      <w:proofErr w:type="spellStart"/>
      <w:r w:rsidRPr="00E51174">
        <w:rPr>
          <w:rFonts w:eastAsia="Times New Roman" w:hint="eastAsia"/>
          <w:sz w:val="20"/>
          <w:szCs w:val="20"/>
          <w:lang w:val="en-GB" w:eastAsia="ko-KR"/>
        </w:rPr>
        <w:t>sidelink</w:t>
      </w:r>
      <w:proofErr w:type="spellEnd"/>
      <w:r w:rsidRPr="00E51174">
        <w:rPr>
          <w:rFonts w:eastAsia="Times New Roman" w:hint="eastAsia"/>
          <w:sz w:val="20"/>
          <w:szCs w:val="20"/>
          <w:lang w:val="en-GB" w:eastAsia="ko-KR"/>
        </w:rPr>
        <w:t xml:space="preserve"> communication in network scheduled mode for </w:t>
      </w:r>
      <w:r w:rsidRPr="00E51174">
        <w:rPr>
          <w:rFonts w:eastAsia="Times New Roman"/>
          <w:sz w:val="20"/>
          <w:szCs w:val="20"/>
          <w:lang w:val="en-GB" w:eastAsia="ko-KR"/>
        </w:rPr>
        <w:t xml:space="preserve">LTE </w:t>
      </w:r>
      <w:r w:rsidRPr="00E51174">
        <w:rPr>
          <w:rFonts w:eastAsia="Times New Roman" w:hint="eastAsia"/>
          <w:sz w:val="20"/>
          <w:szCs w:val="20"/>
          <w:lang w:val="en-GB" w:eastAsia="ko-KR"/>
        </w:rPr>
        <w:t xml:space="preserve">V2X </w:t>
      </w:r>
      <w:proofErr w:type="gramStart"/>
      <w:r w:rsidRPr="00E51174">
        <w:rPr>
          <w:rFonts w:eastAsia="Times New Roman" w:hint="eastAsia"/>
          <w:sz w:val="20"/>
          <w:szCs w:val="20"/>
          <w:lang w:val="en-GB" w:eastAsia="ko-KR"/>
        </w:rPr>
        <w:t>service</w:t>
      </w:r>
      <w:r w:rsidRPr="00E51174">
        <w:rPr>
          <w:rFonts w:eastAsia="Times New Roman"/>
          <w:sz w:val="20"/>
          <w:szCs w:val="20"/>
          <w:lang w:val="en-GB" w:eastAsia="ko-KR"/>
        </w:rPr>
        <w:t>s;</w:t>
      </w:r>
      <w:proofErr w:type="gramEnd"/>
    </w:p>
    <w:p w14:paraId="7230DBE4"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sz w:val="20"/>
          <w:szCs w:val="20"/>
          <w:lang w:val="en-GB" w:eastAsia="zh-CN"/>
        </w:rPr>
        <w:t>-</w:t>
      </w:r>
      <w:r w:rsidRPr="00E51174">
        <w:rPr>
          <w:rFonts w:eastAsia="Times New Roman"/>
          <w:sz w:val="20"/>
          <w:szCs w:val="20"/>
          <w:lang w:val="en-GB" w:eastAsia="zh-CN"/>
        </w:rPr>
        <w:tab/>
        <w:t xml:space="preserve">store the received NR A2X </w:t>
      </w:r>
      <w:r w:rsidRPr="00E51174">
        <w:rPr>
          <w:rFonts w:eastAsia="Times New Roman" w:hint="eastAsia"/>
          <w:sz w:val="20"/>
          <w:szCs w:val="20"/>
          <w:lang w:val="en-GB" w:eastAsia="zh-CN"/>
        </w:rPr>
        <w:t>UE PC5</w:t>
      </w:r>
      <w:r w:rsidRPr="00E51174">
        <w:rPr>
          <w:rFonts w:eastAsia="Times New Roman"/>
          <w:sz w:val="20"/>
          <w:szCs w:val="20"/>
          <w:lang w:val="en-GB" w:eastAsia="zh-CN"/>
        </w:rPr>
        <w:t xml:space="preserve"> Aggregate Maximum Bit Rate, if supported, in the UE context, and use it for the concerned UE’s </w:t>
      </w:r>
      <w:proofErr w:type="spellStart"/>
      <w:r w:rsidRPr="00E51174">
        <w:rPr>
          <w:rFonts w:eastAsia="Times New Roman"/>
          <w:sz w:val="20"/>
          <w:szCs w:val="20"/>
          <w:lang w:val="en-GB" w:eastAsia="zh-CN"/>
        </w:rPr>
        <w:t>sidelink</w:t>
      </w:r>
      <w:proofErr w:type="spellEnd"/>
      <w:r w:rsidRPr="00E51174">
        <w:rPr>
          <w:rFonts w:eastAsia="Times New Roman"/>
          <w:sz w:val="20"/>
          <w:szCs w:val="20"/>
          <w:lang w:val="en-GB" w:eastAsia="zh-CN"/>
        </w:rPr>
        <w:t xml:space="preserve"> communication in network scheduled mode for NR </w:t>
      </w:r>
      <w:r w:rsidRPr="00E51174">
        <w:rPr>
          <w:rFonts w:eastAsia="Times New Roman" w:hint="eastAsia"/>
          <w:sz w:val="20"/>
          <w:szCs w:val="20"/>
          <w:lang w:val="en-GB" w:eastAsia="zh-CN"/>
        </w:rPr>
        <w:t>A</w:t>
      </w:r>
      <w:r w:rsidRPr="00E51174">
        <w:rPr>
          <w:rFonts w:eastAsia="Times New Roman"/>
          <w:sz w:val="20"/>
          <w:szCs w:val="20"/>
          <w:lang w:val="en-GB" w:eastAsia="zh-CN"/>
        </w:rPr>
        <w:t xml:space="preserve">2X </w:t>
      </w:r>
      <w:proofErr w:type="gramStart"/>
      <w:r w:rsidRPr="00E51174">
        <w:rPr>
          <w:rFonts w:eastAsia="Times New Roman"/>
          <w:sz w:val="20"/>
          <w:szCs w:val="20"/>
          <w:lang w:val="en-GB" w:eastAsia="zh-CN"/>
        </w:rPr>
        <w:t>services;</w:t>
      </w:r>
      <w:proofErr w:type="gramEnd"/>
    </w:p>
    <w:p w14:paraId="5770BF20"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hint="eastAsia"/>
          <w:sz w:val="20"/>
          <w:szCs w:val="20"/>
          <w:lang w:val="en-GB" w:eastAsia="zh-CN"/>
        </w:rPr>
        <w:t>-</w:t>
      </w:r>
      <w:r w:rsidRPr="00E51174">
        <w:rPr>
          <w:rFonts w:eastAsia="Times New Roman" w:hint="eastAsia"/>
          <w:sz w:val="20"/>
          <w:szCs w:val="20"/>
          <w:lang w:val="en-GB" w:eastAsia="zh-CN"/>
        </w:rPr>
        <w:tab/>
      </w:r>
      <w:r w:rsidRPr="00E51174">
        <w:rPr>
          <w:rFonts w:eastAsia="Times New Roman"/>
          <w:sz w:val="20"/>
          <w:szCs w:val="20"/>
          <w:lang w:val="en-GB" w:eastAsia="zh-CN"/>
        </w:rPr>
        <w:t xml:space="preserve">store the received </w:t>
      </w:r>
      <w:r w:rsidRPr="00E51174">
        <w:rPr>
          <w:rFonts w:eastAsia="Times New Roman" w:hint="eastAsia"/>
          <w:sz w:val="20"/>
          <w:szCs w:val="20"/>
          <w:lang w:val="en-GB" w:eastAsia="zh-CN"/>
        </w:rPr>
        <w:t>LTE</w:t>
      </w:r>
      <w:r w:rsidRPr="00E51174">
        <w:rPr>
          <w:rFonts w:eastAsia="Times New Roman"/>
          <w:sz w:val="20"/>
          <w:szCs w:val="20"/>
          <w:lang w:val="en-GB" w:eastAsia="zh-CN"/>
        </w:rPr>
        <w:t xml:space="preserve"> A2X </w:t>
      </w:r>
      <w:r w:rsidRPr="00E51174">
        <w:rPr>
          <w:rFonts w:eastAsia="Times New Roman" w:hint="eastAsia"/>
          <w:sz w:val="20"/>
          <w:szCs w:val="20"/>
          <w:lang w:val="en-GB" w:eastAsia="zh-CN"/>
        </w:rPr>
        <w:t>UE PC5</w:t>
      </w:r>
      <w:r w:rsidRPr="00E51174">
        <w:rPr>
          <w:rFonts w:eastAsia="Times New Roman"/>
          <w:sz w:val="20"/>
          <w:szCs w:val="20"/>
          <w:lang w:val="en-GB" w:eastAsia="zh-CN"/>
        </w:rPr>
        <w:t xml:space="preserve"> Aggregate Maximum Bit Rate, if supported, in the UE context, and use it for the concerned UE’s </w:t>
      </w:r>
      <w:proofErr w:type="spellStart"/>
      <w:r w:rsidRPr="00E51174">
        <w:rPr>
          <w:rFonts w:eastAsia="Times New Roman"/>
          <w:sz w:val="20"/>
          <w:szCs w:val="20"/>
          <w:lang w:val="en-GB" w:eastAsia="zh-CN"/>
        </w:rPr>
        <w:t>sidelink</w:t>
      </w:r>
      <w:proofErr w:type="spellEnd"/>
      <w:r w:rsidRPr="00E51174">
        <w:rPr>
          <w:rFonts w:eastAsia="Times New Roman"/>
          <w:sz w:val="20"/>
          <w:szCs w:val="20"/>
          <w:lang w:val="en-GB" w:eastAsia="zh-CN"/>
        </w:rPr>
        <w:t xml:space="preserve"> communication in network scheduled mode for </w:t>
      </w:r>
      <w:r w:rsidRPr="00E51174">
        <w:rPr>
          <w:rFonts w:eastAsia="Times New Roman" w:hint="eastAsia"/>
          <w:sz w:val="20"/>
          <w:szCs w:val="20"/>
          <w:lang w:val="en-GB" w:eastAsia="zh-CN"/>
        </w:rPr>
        <w:t>LTE</w:t>
      </w:r>
      <w:r w:rsidRPr="00E51174">
        <w:rPr>
          <w:rFonts w:eastAsia="Times New Roman"/>
          <w:sz w:val="20"/>
          <w:szCs w:val="20"/>
          <w:lang w:val="en-GB" w:eastAsia="zh-CN"/>
        </w:rPr>
        <w:t xml:space="preserve"> </w:t>
      </w:r>
      <w:r w:rsidRPr="00E51174">
        <w:rPr>
          <w:rFonts w:eastAsia="Times New Roman" w:hint="eastAsia"/>
          <w:sz w:val="20"/>
          <w:szCs w:val="20"/>
          <w:lang w:val="en-GB" w:eastAsia="zh-CN"/>
        </w:rPr>
        <w:t>A</w:t>
      </w:r>
      <w:r w:rsidRPr="00E51174">
        <w:rPr>
          <w:rFonts w:eastAsia="Times New Roman"/>
          <w:sz w:val="20"/>
          <w:szCs w:val="20"/>
          <w:lang w:val="en-GB" w:eastAsia="zh-CN"/>
        </w:rPr>
        <w:t xml:space="preserve">2X </w:t>
      </w:r>
      <w:proofErr w:type="gramStart"/>
      <w:r w:rsidRPr="00E51174">
        <w:rPr>
          <w:rFonts w:eastAsia="Times New Roman"/>
          <w:sz w:val="20"/>
          <w:szCs w:val="20"/>
          <w:lang w:val="en-GB" w:eastAsia="zh-CN"/>
        </w:rPr>
        <w:t>services;</w:t>
      </w:r>
      <w:proofErr w:type="gramEnd"/>
    </w:p>
    <w:p w14:paraId="1B610DDD"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w:t>
      </w:r>
      <w:r w:rsidRPr="00E51174">
        <w:rPr>
          <w:rFonts w:eastAsia="Times New Roman" w:hint="eastAsia"/>
          <w:sz w:val="20"/>
          <w:szCs w:val="20"/>
          <w:lang w:val="en-GB" w:eastAsia="ko-KR"/>
        </w:rPr>
        <w:t>PC5 QoS Parameters</w:t>
      </w:r>
      <w:r w:rsidRPr="00E51174">
        <w:rPr>
          <w:rFonts w:eastAsia="Times New Roman"/>
          <w:sz w:val="20"/>
          <w:szCs w:val="20"/>
          <w:lang w:val="en-GB" w:eastAsia="ko-KR"/>
        </w:rPr>
        <w:t>, if supported,</w:t>
      </w:r>
      <w:r w:rsidRPr="00E51174">
        <w:rPr>
          <w:rFonts w:eastAsia="Times New Roman" w:hint="eastAsia"/>
          <w:sz w:val="20"/>
          <w:szCs w:val="20"/>
          <w:lang w:val="en-GB" w:eastAsia="ko-KR"/>
        </w:rPr>
        <w:t xml:space="preserve"> </w:t>
      </w:r>
      <w:r w:rsidRPr="00E51174">
        <w:rPr>
          <w:rFonts w:eastAsia="Times New Roman"/>
          <w:sz w:val="20"/>
          <w:szCs w:val="20"/>
          <w:lang w:val="en-GB" w:eastAsia="ko-KR"/>
        </w:rPr>
        <w:t>in the UE context and use it as defined in TS 23.</w:t>
      </w:r>
      <w:r w:rsidRPr="00E51174">
        <w:rPr>
          <w:rFonts w:eastAsia="Times New Roman" w:hint="eastAsia"/>
          <w:sz w:val="20"/>
          <w:szCs w:val="20"/>
          <w:lang w:val="en-GB" w:eastAsia="ko-KR"/>
        </w:rPr>
        <w:t>287</w:t>
      </w:r>
      <w:r w:rsidRPr="00E51174">
        <w:rPr>
          <w:rFonts w:eastAsia="Times New Roman"/>
          <w:sz w:val="20"/>
          <w:szCs w:val="20"/>
          <w:lang w:val="en-GB" w:eastAsia="ko-KR"/>
        </w:rPr>
        <w:t xml:space="preserve"> [33</w:t>
      </w:r>
      <w:proofErr w:type="gramStart"/>
      <w:r w:rsidRPr="00E51174">
        <w:rPr>
          <w:rFonts w:eastAsia="Times New Roman"/>
          <w:sz w:val="20"/>
          <w:szCs w:val="20"/>
          <w:lang w:val="en-GB" w:eastAsia="ko-KR"/>
        </w:rPr>
        <w:t>];</w:t>
      </w:r>
      <w:proofErr w:type="gramEnd"/>
    </w:p>
    <w:p w14:paraId="755D8597"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zh-CN"/>
        </w:rPr>
        <w:t>-</w:t>
      </w:r>
      <w:r w:rsidRPr="00E51174">
        <w:rPr>
          <w:rFonts w:eastAsia="Times New Roman"/>
          <w:sz w:val="20"/>
          <w:szCs w:val="20"/>
          <w:lang w:val="en-GB" w:eastAsia="zh-CN"/>
        </w:rPr>
        <w:tab/>
        <w:t>store the received A2X</w:t>
      </w:r>
      <w:r w:rsidRPr="00E51174">
        <w:rPr>
          <w:rFonts w:eastAsia="Times New Roman" w:hint="eastAsia"/>
          <w:sz w:val="20"/>
          <w:szCs w:val="20"/>
          <w:lang w:val="en-GB" w:eastAsia="zh-CN"/>
        </w:rPr>
        <w:t xml:space="preserve"> </w:t>
      </w:r>
      <w:r w:rsidRPr="00E51174">
        <w:rPr>
          <w:rFonts w:eastAsia="Times New Roman"/>
          <w:sz w:val="20"/>
          <w:szCs w:val="20"/>
          <w:lang w:val="en-GB" w:eastAsia="zh-CN"/>
        </w:rPr>
        <w:t>PC5 QoS Parameters, if supported, in the UE context and use it as defined in TS 23.256 [54].</w:t>
      </w:r>
    </w:p>
    <w:p w14:paraId="1FDAD570" w14:textId="77777777" w:rsidR="00E51174" w:rsidRPr="00E51174" w:rsidRDefault="00E51174" w:rsidP="00E51174">
      <w:pPr>
        <w:overflowPunct w:val="0"/>
        <w:autoSpaceDE w:val="0"/>
        <w:autoSpaceDN w:val="0"/>
        <w:adjustRightInd w:val="0"/>
        <w:spacing w:after="180"/>
        <w:ind w:left="568" w:hanging="284"/>
        <w:textAlignment w:val="baseline"/>
        <w:rPr>
          <w:rFonts w:eastAsia="SimSu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Management Based MDT PLMN List information, if supported, in the UE </w:t>
      </w:r>
      <w:proofErr w:type="gramStart"/>
      <w:r w:rsidRPr="00E51174">
        <w:rPr>
          <w:rFonts w:eastAsia="Times New Roman"/>
          <w:sz w:val="20"/>
          <w:szCs w:val="20"/>
          <w:lang w:val="en-GB" w:eastAsia="ko-KR"/>
        </w:rPr>
        <w:t>context;</w:t>
      </w:r>
      <w:proofErr w:type="gramEnd"/>
    </w:p>
    <w:p w14:paraId="293AEC9A"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if supported, store the received IAB Authorization information in the UE context, and use it accordingly for the IAB-MT as specified in TS 38.401 [2</w:t>
      </w:r>
      <w:proofErr w:type="gramStart"/>
      <w:r w:rsidRPr="00E51174">
        <w:rPr>
          <w:rFonts w:eastAsia="Times New Roman"/>
          <w:sz w:val="20"/>
          <w:szCs w:val="20"/>
          <w:lang w:val="en-GB" w:eastAsia="ko-KR"/>
        </w:rPr>
        <w:t>];</w:t>
      </w:r>
      <w:proofErr w:type="gramEnd"/>
    </w:p>
    <w:p w14:paraId="54938B4A"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bookmarkStart w:id="104" w:name="_Hlk99389284"/>
      <w:r w:rsidRPr="00E51174">
        <w:rPr>
          <w:rFonts w:eastAsia="Times New Roman" w:hint="eastAsia"/>
          <w:sz w:val="20"/>
          <w:szCs w:val="20"/>
          <w:lang w:val="en-GB" w:eastAsia="zh-CN"/>
        </w:rPr>
        <w:t>-</w:t>
      </w:r>
      <w:r w:rsidRPr="00E51174">
        <w:rPr>
          <w:rFonts w:eastAsia="Times New Roman"/>
          <w:sz w:val="20"/>
          <w:szCs w:val="20"/>
          <w:lang w:val="en-GB" w:eastAsia="zh-CN"/>
        </w:rPr>
        <w:tab/>
      </w:r>
      <w:r w:rsidRPr="00E51174">
        <w:rPr>
          <w:rFonts w:eastAsia="Times New Roman" w:hint="eastAsia"/>
          <w:sz w:val="20"/>
          <w:szCs w:val="20"/>
          <w:lang w:val="en-GB" w:eastAsia="zh-CN"/>
        </w:rPr>
        <w:t xml:space="preserve">store the received 5G </w:t>
      </w:r>
      <w:proofErr w:type="spellStart"/>
      <w:r w:rsidRPr="00E51174">
        <w:rPr>
          <w:rFonts w:eastAsia="Times New Roman" w:hint="eastAsia"/>
          <w:sz w:val="20"/>
          <w:szCs w:val="20"/>
          <w:lang w:val="en-GB" w:eastAsia="zh-CN"/>
        </w:rPr>
        <w:t>ProSe</w:t>
      </w:r>
      <w:proofErr w:type="spellEnd"/>
      <w:r w:rsidRPr="00E51174">
        <w:rPr>
          <w:rFonts w:eastAsia="Times New Roman" w:hint="eastAsia"/>
          <w:sz w:val="20"/>
          <w:szCs w:val="20"/>
          <w:lang w:val="en-GB" w:eastAsia="zh-CN"/>
        </w:rPr>
        <w:t xml:space="preserve"> Authorization information in the UE context</w:t>
      </w:r>
      <w:r w:rsidRPr="00E51174">
        <w:rPr>
          <w:rFonts w:eastAsia="Times New Roman"/>
          <w:sz w:val="20"/>
          <w:szCs w:val="20"/>
          <w:lang w:val="en-GB" w:eastAsia="zh-CN"/>
        </w:rPr>
        <w:t xml:space="preserve">, </w:t>
      </w:r>
      <w:r w:rsidRPr="00E51174">
        <w:rPr>
          <w:rFonts w:eastAsia="Times New Roman" w:hint="eastAsia"/>
          <w:sz w:val="20"/>
          <w:szCs w:val="20"/>
          <w:lang w:val="en-GB" w:eastAsia="zh-CN"/>
        </w:rPr>
        <w:t>if supported,</w:t>
      </w:r>
      <w:r w:rsidRPr="00E51174">
        <w:rPr>
          <w:rFonts w:eastAsia="Times New Roman"/>
          <w:sz w:val="20"/>
          <w:szCs w:val="20"/>
          <w:lang w:val="en-GB" w:eastAsia="zh-CN"/>
        </w:rPr>
        <w:t xml:space="preserve"> </w:t>
      </w:r>
      <w:r w:rsidRPr="00E51174">
        <w:rPr>
          <w:rFonts w:eastAsia="Times New Roman" w:hint="eastAsia"/>
          <w:sz w:val="20"/>
          <w:szCs w:val="20"/>
          <w:lang w:val="en-GB" w:eastAsia="ko-KR"/>
        </w:rPr>
        <w:t xml:space="preserve">and </w:t>
      </w:r>
      <w:r w:rsidRPr="00E51174">
        <w:rPr>
          <w:rFonts w:eastAsia="Times New Roman"/>
          <w:sz w:val="20"/>
          <w:szCs w:val="20"/>
          <w:lang w:val="en-GB" w:eastAsia="ko-KR"/>
        </w:rPr>
        <w:t>use it for the concerned UE’</w:t>
      </w:r>
      <w:r w:rsidRPr="00E51174">
        <w:rPr>
          <w:rFonts w:eastAsia="Times New Roman" w:hint="eastAsia"/>
          <w:sz w:val="20"/>
          <w:szCs w:val="20"/>
          <w:lang w:val="en-GB" w:eastAsia="ko-KR"/>
        </w:rPr>
        <w:t xml:space="preserve">s </w:t>
      </w:r>
      <w:proofErr w:type="spellStart"/>
      <w:r w:rsidRPr="00E51174">
        <w:rPr>
          <w:rFonts w:eastAsia="Times New Roman" w:hint="eastAsia"/>
          <w:sz w:val="20"/>
          <w:szCs w:val="20"/>
          <w:lang w:val="en-GB" w:eastAsia="ko-KR"/>
        </w:rPr>
        <w:t>sidelink</w:t>
      </w:r>
      <w:proofErr w:type="spellEnd"/>
      <w:r w:rsidRPr="00E51174">
        <w:rPr>
          <w:rFonts w:eastAsia="Times New Roman" w:hint="eastAsia"/>
          <w:sz w:val="20"/>
          <w:szCs w:val="20"/>
          <w:lang w:val="en-GB" w:eastAsia="ko-KR"/>
        </w:rPr>
        <w:t xml:space="preserve"> communication in network scheduled mode for </w:t>
      </w:r>
      <w:r w:rsidRPr="00E51174">
        <w:rPr>
          <w:rFonts w:eastAsia="Times New Roman"/>
          <w:sz w:val="20"/>
          <w:szCs w:val="20"/>
          <w:lang w:val="en-GB" w:eastAsia="ko-KR"/>
        </w:rPr>
        <w:t xml:space="preserve">5G </w:t>
      </w:r>
      <w:proofErr w:type="spellStart"/>
      <w:r w:rsidRPr="00E51174">
        <w:rPr>
          <w:rFonts w:eastAsia="Times New Roman"/>
          <w:sz w:val="20"/>
          <w:szCs w:val="20"/>
          <w:lang w:val="en-GB" w:eastAsia="ko-KR"/>
        </w:rPr>
        <w:t>ProSe</w:t>
      </w:r>
      <w:proofErr w:type="spellEnd"/>
      <w:r w:rsidRPr="00E51174">
        <w:rPr>
          <w:rFonts w:eastAsia="Times New Roman" w:hint="eastAsia"/>
          <w:sz w:val="20"/>
          <w:szCs w:val="20"/>
          <w:lang w:val="en-GB" w:eastAsia="ko-KR"/>
        </w:rPr>
        <w:t xml:space="preserve"> </w:t>
      </w:r>
      <w:proofErr w:type="gramStart"/>
      <w:r w:rsidRPr="00E51174">
        <w:rPr>
          <w:rFonts w:eastAsia="Times New Roman" w:hint="eastAsia"/>
          <w:sz w:val="20"/>
          <w:szCs w:val="20"/>
          <w:lang w:val="en-GB" w:eastAsia="ko-KR"/>
        </w:rPr>
        <w:t>service</w:t>
      </w:r>
      <w:r w:rsidRPr="00E51174">
        <w:rPr>
          <w:rFonts w:eastAsia="Times New Roman"/>
          <w:sz w:val="20"/>
          <w:szCs w:val="20"/>
          <w:lang w:val="en-GB" w:eastAsia="ko-KR"/>
        </w:rPr>
        <w:t>s</w:t>
      </w:r>
      <w:r w:rsidRPr="00E51174">
        <w:rPr>
          <w:rFonts w:eastAsia="Times New Roman"/>
          <w:sz w:val="20"/>
          <w:szCs w:val="20"/>
          <w:lang w:val="en-GB" w:eastAsia="zh-CN"/>
        </w:rPr>
        <w:t>;</w:t>
      </w:r>
      <w:proofErr w:type="gramEnd"/>
    </w:p>
    <w:p w14:paraId="3B536A54"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hint="eastAsia"/>
          <w:sz w:val="20"/>
          <w:szCs w:val="20"/>
          <w:lang w:val="en-GB" w:eastAsia="zh-CN"/>
        </w:rPr>
        <w:t>-</w:t>
      </w:r>
      <w:r w:rsidRPr="00E51174">
        <w:rPr>
          <w:rFonts w:eastAsia="Times New Roman"/>
          <w:sz w:val="20"/>
          <w:szCs w:val="20"/>
          <w:lang w:val="en-GB" w:eastAsia="zh-CN"/>
        </w:rPr>
        <w:tab/>
      </w:r>
      <w:r w:rsidRPr="00E51174">
        <w:rPr>
          <w:rFonts w:eastAsia="Times New Roman" w:hint="eastAsia"/>
          <w:sz w:val="20"/>
          <w:szCs w:val="20"/>
          <w:lang w:val="en-GB" w:eastAsia="zh-CN"/>
        </w:rPr>
        <w:t xml:space="preserve">store the </w:t>
      </w:r>
      <w:r w:rsidRPr="00E51174">
        <w:rPr>
          <w:rFonts w:eastAsia="Times New Roman"/>
          <w:sz w:val="20"/>
          <w:szCs w:val="20"/>
          <w:lang w:val="en-GB" w:eastAsia="zh-CN"/>
        </w:rPr>
        <w:t xml:space="preserve">received </w:t>
      </w:r>
      <w:r w:rsidRPr="00E51174">
        <w:rPr>
          <w:rFonts w:eastAsia="Times New Roman" w:hint="eastAsia"/>
          <w:sz w:val="20"/>
          <w:szCs w:val="20"/>
          <w:lang w:val="en-GB" w:eastAsia="zh-CN"/>
        </w:rPr>
        <w:t xml:space="preserve">5G </w:t>
      </w:r>
      <w:proofErr w:type="spellStart"/>
      <w:r w:rsidRPr="00E51174">
        <w:rPr>
          <w:rFonts w:eastAsia="Times New Roman" w:hint="eastAsia"/>
          <w:sz w:val="20"/>
          <w:szCs w:val="20"/>
          <w:lang w:val="en-GB" w:eastAsia="zh-CN"/>
        </w:rPr>
        <w:t>ProSe</w:t>
      </w:r>
      <w:proofErr w:type="spellEnd"/>
      <w:r w:rsidRPr="00E51174">
        <w:rPr>
          <w:rFonts w:eastAsia="Times New Roman" w:hint="eastAsia"/>
          <w:sz w:val="20"/>
          <w:szCs w:val="20"/>
          <w:lang w:val="en-GB" w:eastAsia="zh-CN"/>
        </w:rPr>
        <w:t xml:space="preserve"> UE PC5 Aggregate Maximum Bit Rate in the UE context,</w:t>
      </w:r>
      <w:r w:rsidRPr="00E51174">
        <w:rPr>
          <w:rFonts w:eastAsia="Times New Roman"/>
          <w:sz w:val="20"/>
          <w:szCs w:val="20"/>
          <w:lang w:val="en-GB" w:eastAsia="ko-KR"/>
        </w:rPr>
        <w:t xml:space="preserve"> </w:t>
      </w:r>
      <w:r w:rsidRPr="00E51174">
        <w:rPr>
          <w:rFonts w:eastAsia="Times New Roman" w:hint="eastAsia"/>
          <w:sz w:val="20"/>
          <w:szCs w:val="20"/>
          <w:lang w:val="en-GB" w:eastAsia="zh-CN"/>
        </w:rPr>
        <w:t xml:space="preserve">if supported, </w:t>
      </w:r>
      <w:r w:rsidRPr="00E51174">
        <w:rPr>
          <w:rFonts w:eastAsia="Times New Roman"/>
          <w:sz w:val="20"/>
          <w:szCs w:val="20"/>
          <w:lang w:val="en-GB" w:eastAsia="ko-KR"/>
        </w:rPr>
        <w:t xml:space="preserve">and use it for the concerned UE’s </w:t>
      </w:r>
      <w:proofErr w:type="spellStart"/>
      <w:r w:rsidRPr="00E51174">
        <w:rPr>
          <w:rFonts w:eastAsia="Times New Roman"/>
          <w:sz w:val="20"/>
          <w:szCs w:val="20"/>
          <w:lang w:val="en-GB" w:eastAsia="ko-KR"/>
        </w:rPr>
        <w:t>sidelink</w:t>
      </w:r>
      <w:proofErr w:type="spellEnd"/>
      <w:r w:rsidRPr="00E51174">
        <w:rPr>
          <w:rFonts w:eastAsia="Times New Roman"/>
          <w:sz w:val="20"/>
          <w:szCs w:val="20"/>
          <w:lang w:val="en-GB" w:eastAsia="ko-KR"/>
        </w:rPr>
        <w:t xml:space="preserve"> communication in network scheduled mode for </w:t>
      </w:r>
      <w:r w:rsidRPr="00E51174">
        <w:rPr>
          <w:rFonts w:eastAsia="SimSun" w:hint="eastAsia"/>
          <w:sz w:val="20"/>
          <w:szCs w:val="20"/>
          <w:lang w:eastAsia="zh-CN"/>
        </w:rPr>
        <w:t>5G</w:t>
      </w:r>
      <w:r w:rsidRPr="00E51174">
        <w:rPr>
          <w:rFonts w:eastAsia="Times New Roman"/>
          <w:sz w:val="20"/>
          <w:szCs w:val="20"/>
          <w:lang w:val="en-GB" w:eastAsia="ko-KR"/>
        </w:rPr>
        <w:t xml:space="preserve"> </w:t>
      </w:r>
      <w:proofErr w:type="spellStart"/>
      <w:r w:rsidRPr="00E51174">
        <w:rPr>
          <w:rFonts w:eastAsia="Times New Roman" w:hint="eastAsia"/>
          <w:sz w:val="20"/>
          <w:szCs w:val="20"/>
          <w:lang w:val="en-GB" w:eastAsia="zh-CN"/>
        </w:rPr>
        <w:t>ProSe</w:t>
      </w:r>
      <w:proofErr w:type="spellEnd"/>
      <w:r w:rsidRPr="00E51174">
        <w:rPr>
          <w:rFonts w:eastAsia="Times New Roman"/>
          <w:sz w:val="20"/>
          <w:szCs w:val="20"/>
          <w:lang w:val="en-GB" w:eastAsia="ko-KR"/>
        </w:rPr>
        <w:t xml:space="preserve"> </w:t>
      </w:r>
      <w:proofErr w:type="gramStart"/>
      <w:r w:rsidRPr="00E51174">
        <w:rPr>
          <w:rFonts w:eastAsia="Times New Roman"/>
          <w:sz w:val="20"/>
          <w:szCs w:val="20"/>
          <w:lang w:val="en-GB" w:eastAsia="ko-KR"/>
        </w:rPr>
        <w:t>services;</w:t>
      </w:r>
      <w:proofErr w:type="gramEnd"/>
    </w:p>
    <w:bookmarkEnd w:id="104"/>
    <w:p w14:paraId="0A22E732"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hint="eastAsia"/>
          <w:sz w:val="20"/>
          <w:szCs w:val="20"/>
          <w:lang w:val="en-GB" w:eastAsia="zh-CN"/>
        </w:rPr>
        <w:t>-</w:t>
      </w:r>
      <w:r w:rsidRPr="00E51174">
        <w:rPr>
          <w:rFonts w:eastAsia="Times New Roman"/>
          <w:sz w:val="20"/>
          <w:szCs w:val="20"/>
          <w:lang w:val="en-GB" w:eastAsia="zh-CN"/>
        </w:rPr>
        <w:tab/>
      </w:r>
      <w:r w:rsidRPr="00E51174">
        <w:rPr>
          <w:rFonts w:eastAsia="Times New Roman" w:hint="eastAsia"/>
          <w:sz w:val="20"/>
          <w:szCs w:val="20"/>
          <w:lang w:val="en-GB" w:eastAsia="zh-CN"/>
        </w:rPr>
        <w:t xml:space="preserve">store the </w:t>
      </w:r>
      <w:r w:rsidRPr="00E51174">
        <w:rPr>
          <w:rFonts w:eastAsia="Times New Roman"/>
          <w:sz w:val="20"/>
          <w:szCs w:val="20"/>
          <w:lang w:val="en-GB" w:eastAsia="zh-CN"/>
        </w:rPr>
        <w:t xml:space="preserve">received </w:t>
      </w:r>
      <w:r w:rsidRPr="00E51174">
        <w:rPr>
          <w:rFonts w:eastAsia="Times New Roman" w:hint="eastAsia"/>
          <w:sz w:val="20"/>
          <w:szCs w:val="20"/>
          <w:lang w:val="en-GB" w:eastAsia="zh-CN"/>
        </w:rPr>
        <w:t xml:space="preserve">5G </w:t>
      </w:r>
      <w:proofErr w:type="spellStart"/>
      <w:r w:rsidRPr="00E51174">
        <w:rPr>
          <w:rFonts w:eastAsia="Times New Roman" w:hint="eastAsia"/>
          <w:sz w:val="20"/>
          <w:szCs w:val="20"/>
          <w:lang w:val="en-GB" w:eastAsia="zh-CN"/>
        </w:rPr>
        <w:t>ProSe</w:t>
      </w:r>
      <w:proofErr w:type="spellEnd"/>
      <w:r w:rsidRPr="00E51174">
        <w:rPr>
          <w:rFonts w:eastAsia="Times New Roman" w:hint="eastAsia"/>
          <w:sz w:val="20"/>
          <w:szCs w:val="20"/>
          <w:lang w:val="en-GB" w:eastAsia="zh-CN"/>
        </w:rPr>
        <w:t xml:space="preserve"> PC5 QoS Parameters, if supported, in the UE context and use it as defined in </w:t>
      </w:r>
      <w:r w:rsidRPr="00E51174">
        <w:rPr>
          <w:rFonts w:eastAsia="Times New Roman"/>
          <w:sz w:val="20"/>
          <w:szCs w:val="20"/>
          <w:lang w:val="en-GB" w:eastAsia="zh-CN"/>
        </w:rPr>
        <w:t xml:space="preserve">TS </w:t>
      </w:r>
      <w:r w:rsidRPr="00E51174">
        <w:rPr>
          <w:rFonts w:eastAsia="Times New Roman" w:hint="eastAsia"/>
          <w:sz w:val="20"/>
          <w:szCs w:val="20"/>
          <w:lang w:val="en-GB" w:eastAsia="zh-CN"/>
        </w:rPr>
        <w:t>23.304 [</w:t>
      </w:r>
      <w:r w:rsidRPr="00E51174">
        <w:rPr>
          <w:rFonts w:eastAsia="Times New Roman"/>
          <w:sz w:val="20"/>
          <w:szCs w:val="20"/>
          <w:lang w:val="en-GB" w:eastAsia="zh-CN"/>
        </w:rPr>
        <w:t>47</w:t>
      </w:r>
      <w:proofErr w:type="gramStart"/>
      <w:r w:rsidRPr="00E51174">
        <w:rPr>
          <w:rFonts w:eastAsia="Times New Roman" w:hint="eastAsia"/>
          <w:sz w:val="20"/>
          <w:szCs w:val="20"/>
          <w:lang w:val="en-GB" w:eastAsia="zh-CN"/>
        </w:rPr>
        <w:t>]</w:t>
      </w:r>
      <w:r w:rsidRPr="00E51174">
        <w:rPr>
          <w:rFonts w:eastAsia="Times New Roman"/>
          <w:sz w:val="20"/>
          <w:szCs w:val="20"/>
          <w:lang w:val="en-GB" w:eastAsia="zh-CN"/>
        </w:rPr>
        <w:t>;</w:t>
      </w:r>
      <w:proofErr w:type="gramEnd"/>
    </w:p>
    <w:p w14:paraId="780C11FF"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hint="eastAsia"/>
          <w:sz w:val="20"/>
          <w:szCs w:val="20"/>
          <w:lang w:val="en-GB" w:eastAsia="ko-KR"/>
        </w:rPr>
        <w:t>-</w:t>
      </w:r>
      <w:r w:rsidRPr="00E51174">
        <w:rPr>
          <w:rFonts w:eastAsia="Times New Roman" w:hint="eastAsia"/>
          <w:sz w:val="20"/>
          <w:szCs w:val="20"/>
          <w:lang w:val="en-GB" w:eastAsia="ko-KR"/>
        </w:rPr>
        <w:tab/>
        <w:t xml:space="preserve">store the received </w:t>
      </w:r>
      <w:r w:rsidRPr="00E51174">
        <w:rPr>
          <w:rFonts w:eastAsia="Times New Roman"/>
          <w:sz w:val="20"/>
          <w:szCs w:val="20"/>
          <w:lang w:val="en-GB" w:eastAsia="ko-KR"/>
        </w:rPr>
        <w:t>Ranging</w:t>
      </w:r>
      <w:r w:rsidRPr="00E51174">
        <w:rPr>
          <w:rFonts w:eastAsia="Times New Roman" w:hint="eastAsia"/>
          <w:sz w:val="20"/>
          <w:szCs w:val="20"/>
          <w:lang w:val="en-GB" w:eastAsia="ko-KR"/>
        </w:rPr>
        <w:t xml:space="preserve"> and </w:t>
      </w:r>
      <w:proofErr w:type="spellStart"/>
      <w:r w:rsidRPr="00E51174">
        <w:rPr>
          <w:rFonts w:eastAsia="Times New Roman" w:hint="eastAsia"/>
          <w:sz w:val="20"/>
          <w:szCs w:val="20"/>
          <w:lang w:val="en-GB" w:eastAsia="ko-KR"/>
        </w:rPr>
        <w:t>Sidelink</w:t>
      </w:r>
      <w:proofErr w:type="spellEnd"/>
      <w:r w:rsidRPr="00E51174">
        <w:rPr>
          <w:rFonts w:eastAsia="Times New Roman" w:hint="eastAsia"/>
          <w:sz w:val="20"/>
          <w:szCs w:val="20"/>
          <w:lang w:val="en-GB" w:eastAsia="ko-KR"/>
        </w:rPr>
        <w:t xml:space="preserve"> Positioning</w:t>
      </w:r>
      <w:r w:rsidRPr="00E51174">
        <w:rPr>
          <w:rFonts w:eastAsia="Times New Roman"/>
          <w:sz w:val="20"/>
          <w:szCs w:val="20"/>
          <w:lang w:val="en-GB" w:eastAsia="ko-KR"/>
        </w:rPr>
        <w:t xml:space="preserve"> </w:t>
      </w:r>
      <w:r w:rsidRPr="00E51174">
        <w:rPr>
          <w:rFonts w:eastAsia="Times New Roman" w:hint="eastAsia"/>
          <w:sz w:val="20"/>
          <w:szCs w:val="20"/>
          <w:lang w:val="en-GB" w:eastAsia="ko-KR"/>
        </w:rPr>
        <w:t xml:space="preserve">service information, if supported, in the UE </w:t>
      </w:r>
      <w:proofErr w:type="gramStart"/>
      <w:r w:rsidRPr="00E51174">
        <w:rPr>
          <w:rFonts w:eastAsia="Times New Roman" w:hint="eastAsia"/>
          <w:sz w:val="20"/>
          <w:szCs w:val="20"/>
          <w:lang w:val="en-GB" w:eastAsia="ko-KR"/>
        </w:rPr>
        <w:t>context</w:t>
      </w:r>
      <w:r w:rsidRPr="00E51174">
        <w:rPr>
          <w:rFonts w:eastAsia="Times New Roman"/>
          <w:sz w:val="20"/>
          <w:szCs w:val="20"/>
          <w:lang w:val="en-GB" w:eastAsia="ko-KR"/>
        </w:rPr>
        <w:t>;</w:t>
      </w:r>
      <w:proofErr w:type="gramEnd"/>
    </w:p>
    <w:p w14:paraId="021B639E"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sz w:val="20"/>
          <w:szCs w:val="20"/>
          <w:lang w:val="en-GB" w:eastAsia="zh-CN"/>
        </w:rPr>
        <w:t>-</w:t>
      </w:r>
      <w:r w:rsidRPr="00E51174">
        <w:rPr>
          <w:rFonts w:eastAsia="Times New Roman"/>
          <w:sz w:val="20"/>
          <w:szCs w:val="20"/>
          <w:lang w:val="en-GB" w:eastAsia="zh-CN"/>
        </w:rPr>
        <w:tab/>
        <w:t xml:space="preserve">store the received Network Controlled Repeater Authorization, if supported, in the UE </w:t>
      </w:r>
      <w:proofErr w:type="gramStart"/>
      <w:r w:rsidRPr="00E51174">
        <w:rPr>
          <w:rFonts w:eastAsia="Times New Roman"/>
          <w:sz w:val="20"/>
          <w:szCs w:val="20"/>
          <w:lang w:val="en-GB" w:eastAsia="zh-CN"/>
        </w:rPr>
        <w:t>context;</w:t>
      </w:r>
      <w:proofErr w:type="gramEnd"/>
    </w:p>
    <w:p w14:paraId="6FC9612A"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zh-CN"/>
        </w:rPr>
      </w:pPr>
      <w:r w:rsidRPr="00E51174">
        <w:rPr>
          <w:rFonts w:eastAsia="Times New Roman"/>
          <w:sz w:val="20"/>
          <w:szCs w:val="20"/>
          <w:lang w:val="en-GB" w:eastAsia="ko-KR"/>
        </w:rPr>
        <w:t>-</w:t>
      </w:r>
      <w:r w:rsidRPr="00E51174">
        <w:rPr>
          <w:rFonts w:eastAsia="Times New Roman"/>
          <w:sz w:val="20"/>
          <w:szCs w:val="20"/>
          <w:lang w:val="en-GB" w:eastAsia="ko-KR"/>
        </w:rPr>
        <w:tab/>
        <w:t>if supported, store the received Mobile IAB Authorization information in the UE context, and use it accordingly for the mobile IAB-</w:t>
      </w:r>
      <w:proofErr w:type="gramStart"/>
      <w:r w:rsidRPr="00E51174">
        <w:rPr>
          <w:rFonts w:eastAsia="Times New Roman"/>
          <w:sz w:val="20"/>
          <w:szCs w:val="20"/>
          <w:lang w:val="en-GB" w:eastAsia="ko-KR"/>
        </w:rPr>
        <w:t>MT</w:t>
      </w:r>
      <w:r w:rsidRPr="00E51174">
        <w:rPr>
          <w:rFonts w:eastAsia="Times New Roman"/>
          <w:sz w:val="20"/>
          <w:szCs w:val="20"/>
          <w:lang w:val="en-GB" w:eastAsia="zh-CN"/>
        </w:rPr>
        <w:t>;</w:t>
      </w:r>
      <w:proofErr w:type="gramEnd"/>
    </w:p>
    <w:p w14:paraId="1BA16E04" w14:textId="77777777" w:rsidR="00E51174" w:rsidRPr="00E51174" w:rsidRDefault="00E51174" w:rsidP="00E51174">
      <w:pPr>
        <w:overflowPunct w:val="0"/>
        <w:autoSpaceDE w:val="0"/>
        <w:autoSpaceDN w:val="0"/>
        <w:adjustRightInd w:val="0"/>
        <w:spacing w:after="180"/>
        <w:ind w:left="568" w:hanging="284"/>
        <w:textAlignment w:val="baseline"/>
        <w:rPr>
          <w:rFonts w:eastAsia="SimSun"/>
          <w:sz w:val="20"/>
          <w:szCs w:val="20"/>
          <w:lang w:val="en-GB" w:eastAsia="zh-CN"/>
        </w:rPr>
      </w:pPr>
      <w:r w:rsidRPr="00E51174">
        <w:rPr>
          <w:rFonts w:eastAsia="Times New Roman"/>
          <w:sz w:val="20"/>
          <w:szCs w:val="20"/>
          <w:lang w:val="en-GB" w:eastAsia="ko-KR"/>
        </w:rPr>
        <w:t>-</w:t>
      </w:r>
      <w:r w:rsidRPr="00E51174">
        <w:rPr>
          <w:rFonts w:eastAsia="Times New Roman"/>
          <w:sz w:val="20"/>
          <w:szCs w:val="20"/>
          <w:lang w:val="en-GB" w:eastAsia="ko-KR"/>
        </w:rPr>
        <w:tab/>
        <w:t xml:space="preserve">store the received PDU Set QoS parameters, if supported, </w:t>
      </w:r>
      <w:r w:rsidRPr="00E51174">
        <w:rPr>
          <w:rFonts w:eastAsia="Times New Roman" w:hint="eastAsia"/>
          <w:sz w:val="20"/>
          <w:szCs w:val="20"/>
          <w:lang w:val="en-GB" w:eastAsia="zh-CN"/>
        </w:rPr>
        <w:t>in the UE context</w:t>
      </w:r>
      <w:r w:rsidRPr="00E51174">
        <w:rPr>
          <w:rFonts w:eastAsia="Times New Roman"/>
          <w:sz w:val="20"/>
          <w:szCs w:val="20"/>
          <w:lang w:val="en-GB" w:eastAsia="ko-KR"/>
        </w:rPr>
        <w:t xml:space="preserve"> and use it </w:t>
      </w:r>
      <w:r w:rsidRPr="00E51174">
        <w:rPr>
          <w:rFonts w:eastAsia="Malgun Gothic"/>
          <w:sz w:val="20"/>
          <w:szCs w:val="20"/>
          <w:lang w:val="en-GB" w:eastAsia="ko-KR"/>
        </w:rPr>
        <w:t>as specified in TS 23.501 [9]</w:t>
      </w:r>
      <w:r w:rsidRPr="00E51174">
        <w:rPr>
          <w:rFonts w:eastAsia="Times New Roman"/>
          <w:sz w:val="20"/>
          <w:szCs w:val="20"/>
          <w:lang w:val="en-GB" w:eastAsia="ko-KR"/>
        </w:rPr>
        <w:t>.</w:t>
      </w:r>
    </w:p>
    <w:p w14:paraId="1B064D46"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For the Initial Context Setup an initial value for the </w:t>
      </w:r>
      <w:r w:rsidRPr="00E51174">
        <w:rPr>
          <w:rFonts w:eastAsia="Times New Roman" w:cs="Arial"/>
          <w:sz w:val="20"/>
          <w:szCs w:val="18"/>
          <w:lang w:val="en-GB" w:eastAsia="zh-CN"/>
        </w:rPr>
        <w:t>Next Hop Chaining Count is stored in the UE context.</w:t>
      </w:r>
    </w:p>
    <w:p w14:paraId="5BCF2449"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iCs/>
          <w:sz w:val="20"/>
          <w:szCs w:val="20"/>
          <w:lang w:val="en-GB" w:eastAsia="zh-CN"/>
        </w:rPr>
        <w:t xml:space="preserve">PDU Session Resource Setup Request List </w:t>
      </w:r>
      <w:r w:rsidRPr="00E51174">
        <w:rPr>
          <w:rFonts w:eastAsia="Times New Roman"/>
          <w:sz w:val="20"/>
          <w:szCs w:val="20"/>
          <w:lang w:val="en-GB" w:eastAsia="ko-KR"/>
        </w:rPr>
        <w:t xml:space="preserve">IE is contained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 behave the same as defined in the PDU Session Resource Setup procedure. </w:t>
      </w:r>
      <w:r w:rsidRPr="00E51174">
        <w:rPr>
          <w:rFonts w:eastAsia="Times New Roman"/>
          <w:snapToGrid w:val="0"/>
          <w:sz w:val="20"/>
          <w:szCs w:val="20"/>
          <w:lang w:val="en-GB" w:eastAsia="ko-KR"/>
        </w:rPr>
        <w:t xml:space="preserve">The NG-RAN node shall </w:t>
      </w:r>
      <w:r w:rsidRPr="00E51174">
        <w:rPr>
          <w:rFonts w:eastAsia="Times New Roman"/>
          <w:sz w:val="20"/>
          <w:szCs w:val="20"/>
          <w:lang w:val="en-GB" w:eastAsia="ko-KR"/>
        </w:rPr>
        <w:t xml:space="preserve">report to the AMF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RESPONSE message the result for each PDU session resource requested to be setup as defined in the PDU Session Resource Setup procedure</w:t>
      </w:r>
      <w:r w:rsidRPr="00E51174">
        <w:rPr>
          <w:rFonts w:eastAsia="Times New Roman"/>
          <w:snapToGrid w:val="0"/>
          <w:sz w:val="20"/>
          <w:szCs w:val="20"/>
          <w:lang w:val="en-GB" w:eastAsia="ko-KR"/>
        </w:rPr>
        <w:t>.</w:t>
      </w:r>
    </w:p>
    <w:p w14:paraId="34AFE4A7"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Upon reception of the INITIAL CONTEXT SETUP RESPONSE message the AMF shall, for each PDU session indicated in the </w:t>
      </w:r>
      <w:r w:rsidRPr="00E51174">
        <w:rPr>
          <w:rFonts w:eastAsia="Times New Roman"/>
          <w:i/>
          <w:sz w:val="20"/>
          <w:szCs w:val="20"/>
          <w:lang w:val="en-GB" w:eastAsia="ko-KR"/>
        </w:rPr>
        <w:t xml:space="preserve">PDU Session </w:t>
      </w:r>
      <w:r w:rsidRPr="00E51174">
        <w:rPr>
          <w:rFonts w:eastAsia="Times New Roman"/>
          <w:i/>
          <w:iCs/>
          <w:sz w:val="20"/>
          <w:szCs w:val="20"/>
          <w:lang w:val="en-GB" w:eastAsia="ko-KR"/>
        </w:rPr>
        <w:t xml:space="preserve">ID </w:t>
      </w:r>
      <w:r w:rsidRPr="00E51174">
        <w:rPr>
          <w:rFonts w:eastAsia="Times New Roman"/>
          <w:sz w:val="20"/>
          <w:szCs w:val="20"/>
          <w:lang w:val="en-GB" w:eastAsia="ko-KR"/>
        </w:rPr>
        <w:t xml:space="preserve">IE, transfer transparently the </w:t>
      </w:r>
      <w:r w:rsidRPr="00E51174">
        <w:rPr>
          <w:rFonts w:eastAsia="Times New Roman"/>
          <w:i/>
          <w:sz w:val="20"/>
          <w:szCs w:val="20"/>
          <w:lang w:val="en-GB" w:eastAsia="ko-KR"/>
        </w:rPr>
        <w:t xml:space="preserve">PDU Session Resource </w:t>
      </w:r>
      <w:r w:rsidRPr="00E51174">
        <w:rPr>
          <w:rFonts w:eastAsia="Times New Roman"/>
          <w:i/>
          <w:iCs/>
          <w:sz w:val="20"/>
          <w:szCs w:val="20"/>
          <w:lang w:val="en-GB" w:eastAsia="ko-KR"/>
        </w:rPr>
        <w:t>Setup Response Transfer</w:t>
      </w:r>
      <w:r w:rsidRPr="00E51174">
        <w:rPr>
          <w:rFonts w:eastAsia="Times New Roman"/>
          <w:sz w:val="20"/>
          <w:szCs w:val="20"/>
          <w:lang w:val="en-GB" w:eastAsia="ko-KR"/>
        </w:rPr>
        <w:t xml:space="preserve"> IE or </w:t>
      </w:r>
      <w:r w:rsidRPr="00E51174">
        <w:rPr>
          <w:rFonts w:eastAsia="Times New Roman"/>
          <w:i/>
          <w:sz w:val="20"/>
          <w:szCs w:val="20"/>
          <w:lang w:val="en-GB"/>
        </w:rPr>
        <w:t>PDU Session Resource Setup Unsuccessful Transfer</w:t>
      </w:r>
      <w:r w:rsidRPr="00E51174">
        <w:rPr>
          <w:rFonts w:eastAsia="Times New Roman"/>
          <w:sz w:val="20"/>
          <w:szCs w:val="20"/>
          <w:lang w:val="en-GB"/>
        </w:rPr>
        <w:t xml:space="preserve"> IE</w:t>
      </w:r>
      <w:r w:rsidRPr="00E51174">
        <w:rPr>
          <w:rFonts w:eastAsia="Times New Roman"/>
          <w:sz w:val="20"/>
          <w:szCs w:val="20"/>
          <w:lang w:val="en-GB" w:eastAsia="ko-KR"/>
        </w:rPr>
        <w:t xml:space="preserve"> to the SMF associated with the concerned PDU session. </w:t>
      </w:r>
      <w:r w:rsidRPr="00E51174">
        <w:rPr>
          <w:rFonts w:eastAsia="Times New Roman"/>
          <w:sz w:val="20"/>
          <w:szCs w:val="20"/>
          <w:lang w:val="en-GB"/>
        </w:rPr>
        <w:t>In case the splitting PDU session is not used by the NG-RAN node, the SMF should remove the Additional Transport Layer Information, if any.</w:t>
      </w:r>
    </w:p>
    <w:p w14:paraId="5AE3B63B"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The NG-RAN node shall use the information in the </w:t>
      </w:r>
      <w:r w:rsidRPr="00E51174">
        <w:rPr>
          <w:rFonts w:eastAsia="Times New Roman"/>
          <w:i/>
          <w:iCs/>
          <w:sz w:val="20"/>
          <w:szCs w:val="20"/>
          <w:lang w:val="en-GB" w:eastAsia="zh-CN"/>
        </w:rPr>
        <w:t>Mobility Restriction List</w:t>
      </w:r>
      <w:r w:rsidRPr="00E51174">
        <w:rPr>
          <w:rFonts w:eastAsia="Times New Roman"/>
          <w:sz w:val="20"/>
          <w:szCs w:val="20"/>
          <w:lang w:val="en-GB" w:eastAsia="ko-KR"/>
        </w:rPr>
        <w:t xml:space="preserve"> IE if present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to</w:t>
      </w:r>
    </w:p>
    <w:p w14:paraId="6CD2CDEC"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determine a target for </w:t>
      </w:r>
      <w:r w:rsidRPr="00E51174">
        <w:rPr>
          <w:rFonts w:eastAsia="Times New Roman"/>
          <w:sz w:val="20"/>
          <w:szCs w:val="20"/>
          <w:lang w:val="en-GB" w:eastAsia="zh-CN"/>
        </w:rPr>
        <w:t xml:space="preserve">subsequent mobility action for which the NG-RAN node provides information about the target of the mobility action towards the </w:t>
      </w:r>
      <w:proofErr w:type="gramStart"/>
      <w:r w:rsidRPr="00E51174">
        <w:rPr>
          <w:rFonts w:eastAsia="Times New Roman"/>
          <w:sz w:val="20"/>
          <w:szCs w:val="20"/>
          <w:lang w:val="en-GB" w:eastAsia="zh-CN"/>
        </w:rPr>
        <w:t>UE</w:t>
      </w:r>
      <w:r w:rsidRPr="00E51174">
        <w:rPr>
          <w:rFonts w:eastAsia="Times New Roman"/>
          <w:sz w:val="20"/>
          <w:szCs w:val="20"/>
          <w:lang w:val="en-GB" w:eastAsia="ko-KR"/>
        </w:rPr>
        <w:t>;</w:t>
      </w:r>
      <w:proofErr w:type="gramEnd"/>
    </w:p>
    <w:p w14:paraId="6E32C46D"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select a proper SCG during dual connectivity </w:t>
      </w:r>
      <w:proofErr w:type="gramStart"/>
      <w:r w:rsidRPr="00E51174">
        <w:rPr>
          <w:rFonts w:eastAsia="Times New Roman"/>
          <w:sz w:val="20"/>
          <w:szCs w:val="20"/>
          <w:lang w:val="en-GB" w:eastAsia="ko-KR"/>
        </w:rPr>
        <w:t>operation;</w:t>
      </w:r>
      <w:proofErr w:type="gramEnd"/>
    </w:p>
    <w:p w14:paraId="2CA686CE"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assign proper RNA(s) for the UE when moving the UE to RRC_INACTIVE state.</w:t>
      </w:r>
    </w:p>
    <w:p w14:paraId="0B8E5465"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iCs/>
          <w:sz w:val="20"/>
          <w:szCs w:val="20"/>
          <w:lang w:val="en-GB" w:eastAsia="zh-CN"/>
        </w:rPr>
        <w:t>Mobility Restriction List</w:t>
      </w:r>
      <w:r w:rsidRPr="00E51174">
        <w:rPr>
          <w:rFonts w:eastAsia="Times New Roman"/>
          <w:sz w:val="20"/>
          <w:szCs w:val="20"/>
          <w:lang w:val="en-GB" w:eastAsia="ko-KR"/>
        </w:rPr>
        <w:t xml:space="preserve"> IE is not contained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6E486C13"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one of the QoS flows includes a particular ARP value (TS 23.501 [9]).</w:t>
      </w:r>
    </w:p>
    <w:p w14:paraId="6B66F662"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The NG-RAN node shall consider that roaming or access to CAG cells is only allowed if the </w:t>
      </w:r>
      <w:r w:rsidRPr="00E51174">
        <w:rPr>
          <w:rFonts w:eastAsia="Times New Roman"/>
          <w:i/>
          <w:iCs/>
          <w:sz w:val="20"/>
          <w:szCs w:val="20"/>
          <w:lang w:val="en-GB" w:eastAsia="ko-KR"/>
        </w:rPr>
        <w:t>Allowed PNI-NPN List</w:t>
      </w:r>
      <w:r w:rsidRPr="00E51174">
        <w:rPr>
          <w:rFonts w:eastAsia="Times New Roman"/>
          <w:sz w:val="20"/>
          <w:szCs w:val="20"/>
          <w:lang w:val="en-GB" w:eastAsia="ko-KR"/>
        </w:rPr>
        <w:t xml:space="preserve"> IE is contained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as described in TS 23.501 [9].</w:t>
      </w:r>
    </w:p>
    <w:p w14:paraId="6806F394"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Batang"/>
          <w:i/>
          <w:iCs/>
          <w:sz w:val="20"/>
          <w:szCs w:val="20"/>
          <w:lang w:val="en-GB" w:eastAsia="ko-KR"/>
        </w:rPr>
        <w:t>Trace Activation</w:t>
      </w:r>
      <w:r w:rsidRPr="00E51174">
        <w:rPr>
          <w:rFonts w:eastAsia="Batang"/>
          <w:sz w:val="20"/>
          <w:szCs w:val="20"/>
          <w:lang w:val="en-GB" w:eastAsia="ko-KR"/>
        </w:rPr>
        <w:t xml:space="preserve"> IE is included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 if supported, initiate the requested trace function as described in TS 32.422 [11]. </w:t>
      </w:r>
      <w:r w:rsidRPr="00E51174">
        <w:rPr>
          <w:rFonts w:eastAsia="SimSun"/>
          <w:sz w:val="20"/>
          <w:szCs w:val="20"/>
          <w:lang w:val="en-GB" w:eastAsia="ko-KR"/>
        </w:rPr>
        <w:t>In particular, the NG-RAN node shall, if supported:</w:t>
      </w:r>
    </w:p>
    <w:p w14:paraId="6DBB56D8"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MDT Activation</w:t>
      </w:r>
      <w:r w:rsidRPr="00E51174">
        <w:rPr>
          <w:rFonts w:eastAsia="Times New Roman"/>
          <w:sz w:val="20"/>
          <w:szCs w:val="20"/>
          <w:lang w:val="en-GB" w:eastAsia="ko-KR"/>
        </w:rPr>
        <w:t xml:space="preserve"> IE set to "Immediate MDT and Trace", initiate the requested trace session and MDT session as described in TS </w:t>
      </w:r>
      <w:bookmarkStart w:id="105" w:name="OLE_LINK63"/>
      <w:bookmarkStart w:id="106" w:name="OLE_LINK64"/>
      <w:r w:rsidRPr="00E51174">
        <w:rPr>
          <w:rFonts w:eastAsia="Times New Roman"/>
          <w:sz w:val="20"/>
          <w:szCs w:val="20"/>
          <w:lang w:val="en-GB" w:eastAsia="ko-KR"/>
        </w:rPr>
        <w:t>32.422</w:t>
      </w:r>
      <w:bookmarkEnd w:id="105"/>
      <w:bookmarkEnd w:id="106"/>
      <w:r w:rsidRPr="00E51174">
        <w:rPr>
          <w:rFonts w:eastAsia="Times New Roman"/>
          <w:sz w:val="20"/>
          <w:szCs w:val="20"/>
          <w:lang w:val="en-GB" w:eastAsia="ko-KR"/>
        </w:rPr>
        <w:t xml:space="preserve"> [11</w:t>
      </w:r>
      <w:proofErr w:type="gramStart"/>
      <w:r w:rsidRPr="00E51174">
        <w:rPr>
          <w:rFonts w:eastAsia="Times New Roman"/>
          <w:sz w:val="20"/>
          <w:szCs w:val="20"/>
          <w:lang w:val="en-GB" w:eastAsia="ko-KR"/>
        </w:rPr>
        <w:t>];</w:t>
      </w:r>
      <w:proofErr w:type="gramEnd"/>
    </w:p>
    <w:p w14:paraId="46FF93C1"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MDT Activation</w:t>
      </w:r>
      <w:r w:rsidRPr="00E51174">
        <w:rPr>
          <w:rFonts w:eastAsia="Times New Roman"/>
          <w:sz w:val="20"/>
          <w:szCs w:val="20"/>
          <w:lang w:val="en-GB" w:eastAsia="ko-KR"/>
        </w:rPr>
        <w:t xml:space="preserve"> IE set to "Immediate MDT Only", "Logged MDT only", initiate the requested MDT session as described in TS 32.422 [11] and the NG-RAN node shall ignore the </w:t>
      </w:r>
      <w:r w:rsidRPr="00E51174">
        <w:rPr>
          <w:rFonts w:eastAsia="Times New Roman"/>
          <w:i/>
          <w:sz w:val="20"/>
          <w:szCs w:val="20"/>
          <w:lang w:val="en-GB" w:eastAsia="ko-KR"/>
        </w:rPr>
        <w:t xml:space="preserve">Interfaces </w:t>
      </w:r>
      <w:proofErr w:type="gramStart"/>
      <w:r w:rsidRPr="00E51174">
        <w:rPr>
          <w:rFonts w:eastAsia="Times New Roman"/>
          <w:i/>
          <w:sz w:val="20"/>
          <w:szCs w:val="20"/>
          <w:lang w:val="en-GB" w:eastAsia="ko-KR"/>
        </w:rPr>
        <w:t>To</w:t>
      </w:r>
      <w:proofErr w:type="gramEnd"/>
      <w:r w:rsidRPr="00E51174">
        <w:rPr>
          <w:rFonts w:eastAsia="Times New Roman"/>
          <w:i/>
          <w:sz w:val="20"/>
          <w:szCs w:val="20"/>
          <w:lang w:val="en-GB" w:eastAsia="ko-KR"/>
        </w:rPr>
        <w:t xml:space="preserve"> Trace</w:t>
      </w:r>
      <w:r w:rsidRPr="00E51174">
        <w:rPr>
          <w:rFonts w:eastAsia="Times New Roman"/>
          <w:sz w:val="20"/>
          <w:szCs w:val="20"/>
          <w:lang w:val="en-GB" w:eastAsia="ko-KR"/>
        </w:rPr>
        <w:t xml:space="preserve"> IE and the </w:t>
      </w:r>
      <w:r w:rsidRPr="00E51174">
        <w:rPr>
          <w:rFonts w:eastAsia="Times New Roman"/>
          <w:i/>
          <w:sz w:val="20"/>
          <w:szCs w:val="20"/>
          <w:lang w:val="en-GB" w:eastAsia="ko-KR"/>
        </w:rPr>
        <w:t>Trace Depth</w:t>
      </w:r>
      <w:r w:rsidRPr="00E51174">
        <w:rPr>
          <w:rFonts w:eastAsia="Times New Roman"/>
          <w:sz w:val="20"/>
          <w:szCs w:val="20"/>
          <w:lang w:val="en-GB" w:eastAsia="ko-KR"/>
        </w:rPr>
        <w:t xml:space="preserve"> IE;</w:t>
      </w:r>
    </w:p>
    <w:p w14:paraId="55D4338C"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MDT Location Information</w:t>
      </w:r>
      <w:r w:rsidRPr="00E51174">
        <w:rPr>
          <w:rFonts w:eastAsia="Times New Roman"/>
          <w:sz w:val="20"/>
          <w:szCs w:val="20"/>
          <w:lang w:val="en-GB" w:eastAsia="ko-KR"/>
        </w:rPr>
        <w:t xml:space="preserve"> IE within the </w:t>
      </w:r>
      <w:r w:rsidRPr="00E51174">
        <w:rPr>
          <w:rFonts w:eastAsia="Times New Roman"/>
          <w:i/>
          <w:sz w:val="20"/>
          <w:szCs w:val="20"/>
          <w:lang w:val="en-GB" w:eastAsia="ko-KR"/>
        </w:rPr>
        <w:t>MDT Configuration</w:t>
      </w:r>
      <w:r w:rsidRPr="00E51174">
        <w:rPr>
          <w:rFonts w:eastAsia="Times New Roman"/>
          <w:sz w:val="20"/>
          <w:szCs w:val="20"/>
          <w:lang w:val="en-GB" w:eastAsia="ko-KR"/>
        </w:rPr>
        <w:t xml:space="preserve"> IE, store this information and take it into account in the requested MDT </w:t>
      </w:r>
      <w:proofErr w:type="gramStart"/>
      <w:r w:rsidRPr="00E51174">
        <w:rPr>
          <w:rFonts w:eastAsia="Times New Roman"/>
          <w:sz w:val="20"/>
          <w:szCs w:val="20"/>
          <w:lang w:val="en-GB" w:eastAsia="ko-KR"/>
        </w:rPr>
        <w:t>session;</w:t>
      </w:r>
      <w:proofErr w:type="gramEnd"/>
    </w:p>
    <w:p w14:paraId="48CA52EE"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Signalling Based MDT PLMN List</w:t>
      </w:r>
      <w:r w:rsidRPr="00E51174">
        <w:rPr>
          <w:rFonts w:eastAsia="Times New Roman"/>
          <w:sz w:val="20"/>
          <w:szCs w:val="20"/>
          <w:lang w:val="en-GB" w:eastAsia="ko-KR"/>
        </w:rPr>
        <w:t xml:space="preserve"> IE within the </w:t>
      </w:r>
      <w:r w:rsidRPr="00E51174">
        <w:rPr>
          <w:rFonts w:eastAsia="Times New Roman"/>
          <w:i/>
          <w:sz w:val="20"/>
          <w:szCs w:val="20"/>
          <w:lang w:val="en-GB" w:eastAsia="ko-KR"/>
        </w:rPr>
        <w:t>MDT Configuration</w:t>
      </w:r>
      <w:r w:rsidRPr="00E51174">
        <w:rPr>
          <w:rFonts w:eastAsia="Times New Roman"/>
          <w:sz w:val="20"/>
          <w:szCs w:val="20"/>
          <w:lang w:val="en-GB" w:eastAsia="ko-KR"/>
        </w:rPr>
        <w:t xml:space="preserve"> IE, the NG-RAN node may use it to propagate the MDT Configuration as described in TS 37.320 [41].</w:t>
      </w:r>
    </w:p>
    <w:p w14:paraId="14DC62D5"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Bluetooth Measurement Configuration</w:t>
      </w:r>
      <w:r w:rsidRPr="00E51174">
        <w:rPr>
          <w:rFonts w:eastAsia="Times New Roman"/>
          <w:sz w:val="20"/>
          <w:szCs w:val="20"/>
          <w:lang w:val="en-GB" w:eastAsia="ko-KR"/>
        </w:rPr>
        <w:t xml:space="preserve"> IE within the </w:t>
      </w:r>
      <w:r w:rsidRPr="00E51174">
        <w:rPr>
          <w:rFonts w:eastAsia="Times New Roman"/>
          <w:i/>
          <w:sz w:val="20"/>
          <w:szCs w:val="20"/>
          <w:lang w:val="en-GB" w:eastAsia="ko-KR"/>
        </w:rPr>
        <w:t xml:space="preserve">MDT Configuration </w:t>
      </w:r>
      <w:r w:rsidRPr="00E51174">
        <w:rPr>
          <w:rFonts w:eastAsia="Times New Roman"/>
          <w:sz w:val="20"/>
          <w:szCs w:val="20"/>
          <w:lang w:val="en-GB" w:eastAsia="ko-KR"/>
        </w:rPr>
        <w:t>IE, take it into account for MDT Configuration as described in TS 37.320 [41].</w:t>
      </w:r>
    </w:p>
    <w:p w14:paraId="65C84E35"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WLAN Measurement Configuration</w:t>
      </w:r>
      <w:r w:rsidRPr="00E51174">
        <w:rPr>
          <w:rFonts w:eastAsia="Times New Roman"/>
          <w:sz w:val="20"/>
          <w:szCs w:val="20"/>
          <w:lang w:val="en-GB" w:eastAsia="ko-KR"/>
        </w:rPr>
        <w:t xml:space="preserve"> IE within the </w:t>
      </w:r>
      <w:r w:rsidRPr="00E51174">
        <w:rPr>
          <w:rFonts w:eastAsia="Times New Roman"/>
          <w:i/>
          <w:sz w:val="20"/>
          <w:szCs w:val="20"/>
          <w:lang w:val="en-GB" w:eastAsia="ko-KR"/>
        </w:rPr>
        <w:t>MDT Configuration</w:t>
      </w:r>
      <w:r w:rsidRPr="00E51174">
        <w:rPr>
          <w:rFonts w:eastAsia="Times New Roman"/>
          <w:sz w:val="20"/>
          <w:szCs w:val="20"/>
          <w:lang w:val="en-GB" w:eastAsia="ko-KR"/>
        </w:rPr>
        <w:t xml:space="preserve"> IE, take it into account for MDT Configuration</w:t>
      </w:r>
      <w:r w:rsidRPr="00E51174">
        <w:rPr>
          <w:rFonts w:eastAsia="Times New Roman" w:hint="eastAsia"/>
          <w:sz w:val="20"/>
          <w:szCs w:val="20"/>
          <w:lang w:val="en-GB" w:eastAsia="ko-KR"/>
        </w:rPr>
        <w:t xml:space="preserve"> </w:t>
      </w:r>
      <w:r w:rsidRPr="00E51174">
        <w:rPr>
          <w:rFonts w:eastAsia="Times New Roman"/>
          <w:sz w:val="20"/>
          <w:szCs w:val="20"/>
          <w:lang w:val="en-GB" w:eastAsia="ko-KR"/>
        </w:rPr>
        <w:t>as described in TS 37.320 [41]</w:t>
      </w:r>
      <w:r w:rsidRPr="00E51174">
        <w:rPr>
          <w:rFonts w:eastAsia="Times New Roman" w:hint="eastAsia"/>
          <w:sz w:val="20"/>
          <w:szCs w:val="20"/>
          <w:lang w:val="en-GB" w:eastAsia="ko-KR"/>
        </w:rPr>
        <w:t>.</w:t>
      </w:r>
    </w:p>
    <w:p w14:paraId="506D365F"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Sensor Measurement Configuration</w:t>
      </w:r>
      <w:r w:rsidRPr="00E51174">
        <w:rPr>
          <w:rFonts w:eastAsia="Times New Roman"/>
          <w:sz w:val="20"/>
          <w:szCs w:val="20"/>
          <w:lang w:val="en-GB" w:eastAsia="ko-KR"/>
        </w:rPr>
        <w:t xml:space="preserve"> IE within the </w:t>
      </w:r>
      <w:r w:rsidRPr="00E51174">
        <w:rPr>
          <w:rFonts w:eastAsia="Times New Roman"/>
          <w:i/>
          <w:sz w:val="20"/>
          <w:szCs w:val="20"/>
          <w:lang w:val="en-GB" w:eastAsia="ko-KR"/>
        </w:rPr>
        <w:t>MDT Configuration</w:t>
      </w:r>
      <w:r w:rsidRPr="00E51174">
        <w:rPr>
          <w:rFonts w:eastAsia="Times New Roman"/>
          <w:sz w:val="20"/>
          <w:szCs w:val="20"/>
          <w:lang w:val="en-GB" w:eastAsia="ko-KR"/>
        </w:rPr>
        <w:t xml:space="preserve"> IE, take it into account for MDT Configuration as described in TS 37.320 [41].</w:t>
      </w:r>
    </w:p>
    <w:p w14:paraId="08CBC2AA" w14:textId="77777777" w:rsidR="00E51174" w:rsidRPr="00E51174" w:rsidRDefault="00E51174" w:rsidP="00E51174">
      <w:pPr>
        <w:overflowPunct w:val="0"/>
        <w:autoSpaceDE w:val="0"/>
        <w:autoSpaceDN w:val="0"/>
        <w:adjustRightInd w:val="0"/>
        <w:spacing w:after="180"/>
        <w:ind w:left="568" w:hanging="284"/>
        <w:textAlignment w:val="baseline"/>
        <w:rPr>
          <w:rFonts w:eastAsia="Times New Roman"/>
          <w:sz w:val="20"/>
          <w:szCs w:val="20"/>
          <w:lang w:val="en-GB" w:eastAsia="ko-KR"/>
        </w:rPr>
      </w:pPr>
      <w:r w:rsidRPr="00E51174">
        <w:rPr>
          <w:rFonts w:eastAsia="Times New Roman"/>
          <w:sz w:val="20"/>
          <w:szCs w:val="20"/>
          <w:lang w:val="en-GB" w:eastAsia="ko-KR"/>
        </w:rPr>
        <w:t>-</w:t>
      </w:r>
      <w:r w:rsidRPr="00E51174">
        <w:rPr>
          <w:rFonts w:eastAsia="Times New Roman"/>
          <w:sz w:val="20"/>
          <w:szCs w:val="20"/>
          <w:lang w:val="en-GB" w:eastAsia="ko-KR"/>
        </w:rPr>
        <w:tab/>
        <w:t xml:space="preserve">if the </w:t>
      </w:r>
      <w:r w:rsidRPr="00E51174">
        <w:rPr>
          <w:rFonts w:eastAsia="Times New Roman"/>
          <w:i/>
          <w:sz w:val="20"/>
          <w:szCs w:val="20"/>
          <w:lang w:val="en-GB" w:eastAsia="ko-KR"/>
        </w:rPr>
        <w:t>Trace Activation</w:t>
      </w:r>
      <w:r w:rsidRPr="00E51174">
        <w:rPr>
          <w:rFonts w:eastAsia="Times New Roman"/>
          <w:sz w:val="20"/>
          <w:szCs w:val="20"/>
          <w:lang w:val="en-GB" w:eastAsia="ko-KR"/>
        </w:rPr>
        <w:t xml:space="preserve"> IE includes the </w:t>
      </w:r>
      <w:r w:rsidRPr="00E51174">
        <w:rPr>
          <w:rFonts w:eastAsia="Times New Roman"/>
          <w:i/>
          <w:sz w:val="20"/>
          <w:szCs w:val="20"/>
          <w:lang w:val="en-GB" w:eastAsia="ko-KR"/>
        </w:rPr>
        <w:t>MDT Configuration</w:t>
      </w:r>
      <w:r w:rsidRPr="00E51174">
        <w:rPr>
          <w:rFonts w:eastAsia="Times New Roman"/>
          <w:sz w:val="20"/>
          <w:szCs w:val="20"/>
          <w:lang w:val="en-GB" w:eastAsia="ko-KR"/>
        </w:rPr>
        <w:t xml:space="preserve"> IE and if the NG-RAN node is a </w:t>
      </w:r>
      <w:proofErr w:type="spellStart"/>
      <w:r w:rsidRPr="00E51174">
        <w:rPr>
          <w:rFonts w:eastAsia="Times New Roman"/>
          <w:sz w:val="20"/>
          <w:szCs w:val="20"/>
          <w:lang w:val="en-GB" w:eastAsia="ko-KR"/>
        </w:rPr>
        <w:t>gNB</w:t>
      </w:r>
      <w:proofErr w:type="spellEnd"/>
      <w:r w:rsidRPr="00E51174">
        <w:rPr>
          <w:rFonts w:eastAsia="Times New Roman"/>
          <w:sz w:val="20"/>
          <w:szCs w:val="20"/>
          <w:lang w:val="en-GB" w:eastAsia="ko-KR"/>
        </w:rPr>
        <w:t xml:space="preserve"> at least the </w:t>
      </w:r>
      <w:r w:rsidRPr="00E51174">
        <w:rPr>
          <w:rFonts w:eastAsia="Times New Roman"/>
          <w:i/>
          <w:sz w:val="20"/>
          <w:szCs w:val="20"/>
          <w:lang w:val="en-GB" w:eastAsia="ko-KR"/>
        </w:rPr>
        <w:t>MDT Configuration-NR</w:t>
      </w:r>
      <w:r w:rsidRPr="00E51174">
        <w:rPr>
          <w:rFonts w:eastAsia="Times New Roman"/>
          <w:sz w:val="20"/>
          <w:szCs w:val="20"/>
          <w:lang w:val="en-GB" w:eastAsia="ko-KR"/>
        </w:rPr>
        <w:t xml:space="preserve"> IE shall be present, while if the NG-RAN node is an ng-</w:t>
      </w:r>
      <w:proofErr w:type="spellStart"/>
      <w:r w:rsidRPr="00E51174">
        <w:rPr>
          <w:rFonts w:eastAsia="Times New Roman"/>
          <w:sz w:val="20"/>
          <w:szCs w:val="20"/>
          <w:lang w:val="en-GB" w:eastAsia="ko-KR"/>
        </w:rPr>
        <w:t>eNB</w:t>
      </w:r>
      <w:proofErr w:type="spellEnd"/>
      <w:r w:rsidRPr="00E51174">
        <w:rPr>
          <w:rFonts w:eastAsia="Times New Roman"/>
          <w:sz w:val="20"/>
          <w:szCs w:val="20"/>
          <w:lang w:val="en-GB" w:eastAsia="ko-KR"/>
        </w:rPr>
        <w:t xml:space="preserve"> at least the </w:t>
      </w:r>
      <w:r w:rsidRPr="00E51174">
        <w:rPr>
          <w:rFonts w:eastAsia="Times New Roman"/>
          <w:i/>
          <w:sz w:val="20"/>
          <w:szCs w:val="20"/>
          <w:lang w:val="en-GB" w:eastAsia="ko-KR"/>
        </w:rPr>
        <w:t>MDT Configuration-EUTRA</w:t>
      </w:r>
      <w:r w:rsidRPr="00E51174">
        <w:rPr>
          <w:rFonts w:eastAsia="Times New Roman"/>
          <w:sz w:val="20"/>
          <w:szCs w:val="20"/>
          <w:lang w:val="en-GB" w:eastAsia="ko-KR"/>
        </w:rPr>
        <w:t xml:space="preserve"> IE shall be present.</w:t>
      </w:r>
    </w:p>
    <w:p w14:paraId="0BF7B9AB"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zh-CN"/>
        </w:rPr>
        <w:t xml:space="preserve">If the </w:t>
      </w:r>
      <w:r w:rsidRPr="00E51174">
        <w:rPr>
          <w:rFonts w:eastAsia="Times New Roman"/>
          <w:i/>
          <w:sz w:val="20"/>
          <w:szCs w:val="20"/>
          <w:lang w:val="en-GB" w:eastAsia="zh-CN"/>
        </w:rPr>
        <w:t xml:space="preserve">UE Security Capabilities </w:t>
      </w:r>
      <w:r w:rsidRPr="00E51174">
        <w:rPr>
          <w:rFonts w:eastAsia="Times New Roman"/>
          <w:sz w:val="20"/>
          <w:szCs w:val="20"/>
          <w:lang w:val="en-GB" w:eastAsia="zh-CN"/>
        </w:rPr>
        <w:t>IE included in the INITIAL CONTEXT</w:t>
      </w:r>
      <w:r w:rsidRPr="00E51174">
        <w:rPr>
          <w:rFonts w:eastAsia="Times New Roman"/>
          <w:sz w:val="20"/>
          <w:szCs w:val="20"/>
          <w:lang w:val="en-GB"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E51174">
        <w:rPr>
          <w:rFonts w:eastAsia="Times New Roman"/>
          <w:i/>
          <w:sz w:val="20"/>
          <w:szCs w:val="20"/>
          <w:lang w:val="en-GB" w:eastAsia="ko-KR"/>
        </w:rPr>
        <w:t>Security Key</w:t>
      </w:r>
      <w:r w:rsidRPr="00E51174">
        <w:rPr>
          <w:rFonts w:eastAsia="Times New Roman"/>
          <w:sz w:val="20"/>
          <w:szCs w:val="20"/>
          <w:lang w:val="en-GB" w:eastAsia="ko-KR"/>
        </w:rPr>
        <w:t xml:space="preserve"> IE.</w:t>
      </w:r>
    </w:p>
    <w:p w14:paraId="399A9AA8" w14:textId="77777777" w:rsidR="00E51174" w:rsidRPr="00E51174" w:rsidRDefault="00E51174" w:rsidP="00E51174">
      <w:pPr>
        <w:overflowPunct w:val="0"/>
        <w:autoSpaceDE w:val="0"/>
        <w:autoSpaceDN w:val="0"/>
        <w:adjustRightInd w:val="0"/>
        <w:spacing w:after="180"/>
        <w:textAlignment w:val="baseline"/>
        <w:rPr>
          <w:rFonts w:eastAsia="Malgun Gothic"/>
          <w:sz w:val="20"/>
          <w:szCs w:val="20"/>
          <w:lang w:val="en-GB" w:eastAsia="ko-KR"/>
        </w:rPr>
      </w:pPr>
      <w:r w:rsidRPr="00E51174">
        <w:rPr>
          <w:rFonts w:eastAsia="Times New Roman"/>
          <w:sz w:val="20"/>
          <w:szCs w:val="20"/>
          <w:lang w:val="en-GB" w:eastAsia="ko-KR"/>
        </w:rPr>
        <w:t xml:space="preserve">If the </w:t>
      </w:r>
      <w:r w:rsidRPr="00E51174">
        <w:rPr>
          <w:rFonts w:eastAsia="SimSun"/>
          <w:i/>
          <w:sz w:val="20"/>
          <w:szCs w:val="20"/>
          <w:lang w:val="en-GB"/>
        </w:rPr>
        <w:t>QMC Configuration Information</w:t>
      </w:r>
      <w:r w:rsidRPr="00E51174">
        <w:rPr>
          <w:rFonts w:eastAsia="Times New Roman"/>
          <w:sz w:val="20"/>
          <w:szCs w:val="20"/>
          <w:lang w:val="en-GB" w:eastAsia="ko-KR"/>
        </w:rPr>
        <w:t xml:space="preserve"> IE is included in the </w:t>
      </w:r>
      <w:r w:rsidRPr="00E51174">
        <w:rPr>
          <w:rFonts w:eastAsia="Malgun Gothic"/>
          <w:sz w:val="20"/>
          <w:szCs w:val="20"/>
          <w:lang w:val="en-GB" w:eastAsia="ko-KR"/>
        </w:rPr>
        <w:t>INITIAL CONTEXT SETUP REQUEST message</w:t>
      </w:r>
      <w:r w:rsidRPr="00E51174">
        <w:rPr>
          <w:rFonts w:eastAsia="Times New Roman"/>
          <w:sz w:val="20"/>
          <w:szCs w:val="20"/>
          <w:lang w:val="en-GB" w:eastAsia="ko-KR"/>
        </w:rPr>
        <w:t xml:space="preserve">, </w:t>
      </w:r>
      <w:r w:rsidRPr="00E51174">
        <w:rPr>
          <w:rFonts w:eastAsia="SimSun"/>
          <w:sz w:val="20"/>
          <w:szCs w:val="20"/>
          <w:lang w:val="en-GB" w:eastAsia="ko-KR"/>
        </w:rPr>
        <w:t xml:space="preserve">the NG-RAN node shall, if supported, </w:t>
      </w:r>
      <w:r w:rsidRPr="00E51174">
        <w:rPr>
          <w:rFonts w:eastAsia="Times New Roman"/>
          <w:sz w:val="20"/>
          <w:szCs w:val="20"/>
          <w:lang w:val="en-GB" w:eastAsia="ko-KR"/>
        </w:rPr>
        <w:t xml:space="preserve">use it for </w:t>
      </w:r>
      <w:proofErr w:type="spellStart"/>
      <w:r w:rsidRPr="00E51174">
        <w:rPr>
          <w:rFonts w:eastAsia="Times New Roman"/>
          <w:sz w:val="20"/>
          <w:szCs w:val="20"/>
          <w:lang w:val="en-GB" w:eastAsia="ko-KR"/>
        </w:rPr>
        <w:t>QoE</w:t>
      </w:r>
      <w:proofErr w:type="spellEnd"/>
      <w:r w:rsidRPr="00E51174">
        <w:rPr>
          <w:rFonts w:eastAsia="Times New Roman"/>
          <w:sz w:val="20"/>
          <w:szCs w:val="20"/>
          <w:lang w:val="en-GB" w:eastAsia="ko-KR"/>
        </w:rPr>
        <w:t xml:space="preserve"> management, as described in TS 38.300 [8].</w:t>
      </w:r>
      <w:r w:rsidRPr="00E51174">
        <w:rPr>
          <w:rFonts w:eastAsia="SimSun"/>
          <w:sz w:val="20"/>
          <w:szCs w:val="20"/>
          <w:lang w:val="en-GB" w:eastAsia="ko-KR"/>
        </w:rPr>
        <w:t xml:space="preserve"> If the </w:t>
      </w:r>
      <w:r w:rsidRPr="00E51174">
        <w:rPr>
          <w:rFonts w:eastAsia="SimSun"/>
          <w:i/>
          <w:sz w:val="20"/>
          <w:szCs w:val="20"/>
          <w:lang w:val="en-GB" w:eastAsia="ko-KR"/>
        </w:rPr>
        <w:t xml:space="preserve">Assistance Information for </w:t>
      </w:r>
      <w:proofErr w:type="spellStart"/>
      <w:r w:rsidRPr="00E51174">
        <w:rPr>
          <w:rFonts w:eastAsia="SimSun"/>
          <w:i/>
          <w:sz w:val="20"/>
          <w:szCs w:val="20"/>
          <w:lang w:val="en-GB" w:eastAsia="ko-KR"/>
        </w:rPr>
        <w:t>QoE</w:t>
      </w:r>
      <w:proofErr w:type="spellEnd"/>
      <w:r w:rsidRPr="00E51174">
        <w:rPr>
          <w:rFonts w:eastAsia="SimSun"/>
          <w:i/>
          <w:sz w:val="20"/>
          <w:szCs w:val="20"/>
          <w:lang w:val="en-GB" w:eastAsia="ko-KR"/>
        </w:rPr>
        <w:t xml:space="preserve"> Measurement</w:t>
      </w:r>
      <w:r w:rsidRPr="00E51174">
        <w:rPr>
          <w:rFonts w:eastAsia="SimSun"/>
          <w:sz w:val="20"/>
          <w:szCs w:val="20"/>
          <w:lang w:val="en-GB" w:eastAsia="ko-KR"/>
        </w:rPr>
        <w:t xml:space="preserve"> IE is included in the </w:t>
      </w:r>
      <w:r w:rsidRPr="00E51174">
        <w:rPr>
          <w:rFonts w:eastAsia="SimSun"/>
          <w:i/>
          <w:sz w:val="20"/>
          <w:szCs w:val="20"/>
          <w:lang w:val="en-GB" w:eastAsia="ko-KR"/>
        </w:rPr>
        <w:t>UE Application Layer Measurement Configuration Information</w:t>
      </w:r>
      <w:r w:rsidRPr="00E51174">
        <w:rPr>
          <w:rFonts w:eastAsia="SimSun"/>
          <w:sz w:val="20"/>
          <w:szCs w:val="20"/>
          <w:lang w:val="en-GB" w:eastAsia="ko-KR"/>
        </w:rPr>
        <w:t xml:space="preserve"> IE within the </w:t>
      </w:r>
      <w:r w:rsidRPr="00E51174">
        <w:rPr>
          <w:rFonts w:eastAsia="SimSun"/>
          <w:i/>
          <w:sz w:val="20"/>
          <w:szCs w:val="20"/>
          <w:lang w:val="en-GB"/>
        </w:rPr>
        <w:t>QMC Configuration Information</w:t>
      </w:r>
      <w:r w:rsidRPr="00E51174">
        <w:rPr>
          <w:rFonts w:eastAsia="SimSun"/>
          <w:sz w:val="20"/>
          <w:szCs w:val="20"/>
          <w:lang w:val="en-GB" w:eastAsia="ko-KR"/>
        </w:rPr>
        <w:t xml:space="preserve"> IE, the NG-RAN node may take it into account for controlling the reporting of application layer measurement when the NG-RAN node is overloaded, as described in TS 38.300 [8].</w:t>
      </w:r>
    </w:p>
    <w:p w14:paraId="7B2BE815" w14:textId="77777777" w:rsidR="00E51174" w:rsidRPr="00E51174" w:rsidRDefault="00E51174" w:rsidP="00E51174">
      <w:pPr>
        <w:overflowPunct w:val="0"/>
        <w:autoSpaceDE w:val="0"/>
        <w:autoSpaceDN w:val="0"/>
        <w:adjustRightInd w:val="0"/>
        <w:spacing w:after="180"/>
        <w:textAlignment w:val="baseline"/>
        <w:rPr>
          <w:rFonts w:eastAsia="Malgun Gothic"/>
          <w:sz w:val="20"/>
          <w:szCs w:val="20"/>
          <w:lang w:val="en-GB" w:eastAsia="ko-KR"/>
        </w:rPr>
      </w:pPr>
      <w:r w:rsidRPr="00E51174">
        <w:rPr>
          <w:rFonts w:eastAsia="Malgun Gothic" w:hint="eastAsia"/>
          <w:sz w:val="20"/>
          <w:szCs w:val="20"/>
          <w:lang w:val="en-GB" w:eastAsia="ko-KR"/>
        </w:rPr>
        <w:t xml:space="preserve">If the </w:t>
      </w:r>
      <w:r w:rsidRPr="00E51174">
        <w:rPr>
          <w:rFonts w:eastAsia="Malgun Gothic"/>
          <w:i/>
          <w:sz w:val="20"/>
          <w:szCs w:val="20"/>
          <w:lang w:val="en-GB" w:eastAsia="ko-KR"/>
        </w:rPr>
        <w:t>Core Network</w:t>
      </w:r>
      <w:r w:rsidRPr="00E51174">
        <w:rPr>
          <w:rFonts w:eastAsia="Malgun Gothic" w:hint="eastAsia"/>
          <w:i/>
          <w:sz w:val="20"/>
          <w:szCs w:val="20"/>
          <w:lang w:val="en-GB" w:eastAsia="ko-KR"/>
        </w:rPr>
        <w:t xml:space="preserve"> </w:t>
      </w:r>
      <w:r w:rsidRPr="00E51174">
        <w:rPr>
          <w:rFonts w:eastAsia="Malgun Gothic"/>
          <w:i/>
          <w:sz w:val="20"/>
          <w:szCs w:val="20"/>
          <w:lang w:val="en-GB" w:eastAsia="ko-KR"/>
        </w:rPr>
        <w:t xml:space="preserve">Assistance </w:t>
      </w:r>
      <w:r w:rsidRPr="00E51174">
        <w:rPr>
          <w:rFonts w:eastAsia="Malgun Gothic" w:hint="eastAsia"/>
          <w:i/>
          <w:sz w:val="20"/>
          <w:szCs w:val="20"/>
          <w:lang w:val="en-GB" w:eastAsia="ko-KR"/>
        </w:rPr>
        <w:t>Information</w:t>
      </w:r>
      <w:r w:rsidRPr="00E51174">
        <w:rPr>
          <w:rFonts w:eastAsia="Malgun Gothic" w:hint="eastAsia"/>
          <w:sz w:val="20"/>
          <w:szCs w:val="20"/>
          <w:lang w:val="en-GB" w:eastAsia="ko-KR"/>
        </w:rPr>
        <w:t xml:space="preserve"> </w:t>
      </w:r>
      <w:r w:rsidRPr="00E51174">
        <w:rPr>
          <w:rFonts w:eastAsia="Malgun Gothic"/>
          <w:i/>
          <w:sz w:val="20"/>
          <w:szCs w:val="20"/>
          <w:lang w:val="en-GB" w:eastAsia="ko-KR"/>
        </w:rPr>
        <w:t>for RRC INACTIVE</w:t>
      </w:r>
      <w:r w:rsidRPr="00E51174">
        <w:rPr>
          <w:rFonts w:eastAsia="Malgun Gothic" w:hint="eastAsia"/>
          <w:sz w:val="20"/>
          <w:szCs w:val="20"/>
          <w:lang w:val="en-GB" w:eastAsia="ko-KR"/>
        </w:rPr>
        <w:t xml:space="preserve"> IE is included in the </w:t>
      </w:r>
      <w:r w:rsidRPr="00E51174">
        <w:rPr>
          <w:rFonts w:eastAsia="Malgun Gothic"/>
          <w:sz w:val="20"/>
          <w:szCs w:val="20"/>
          <w:lang w:val="en-GB" w:eastAsia="ko-KR"/>
        </w:rPr>
        <w:t xml:space="preserve">INITIAL CONTEXT SETUP REQUEST message, the NG-RAN node shall, if supported, store this information in the UE context and use it for </w:t>
      </w:r>
      <w:r w:rsidRPr="00E51174">
        <w:rPr>
          <w:rFonts w:eastAsia="SimSun" w:hint="eastAsia"/>
          <w:sz w:val="20"/>
          <w:szCs w:val="20"/>
          <w:lang w:val="en-GB" w:eastAsia="zh-CN"/>
        </w:rPr>
        <w:t>the RRC</w:t>
      </w:r>
      <w:r w:rsidRPr="00E51174">
        <w:rPr>
          <w:rFonts w:eastAsia="SimSun"/>
          <w:sz w:val="20"/>
          <w:szCs w:val="20"/>
          <w:lang w:val="en-GB" w:eastAsia="zh-CN"/>
        </w:rPr>
        <w:t>_</w:t>
      </w:r>
      <w:r w:rsidRPr="00E51174">
        <w:rPr>
          <w:rFonts w:eastAsia="SimSun" w:hint="eastAsia"/>
          <w:sz w:val="20"/>
          <w:szCs w:val="20"/>
          <w:lang w:val="en-GB" w:eastAsia="zh-CN"/>
        </w:rPr>
        <w:t xml:space="preserve">INACTIVE state decision and </w:t>
      </w:r>
      <w:r w:rsidRPr="00E51174">
        <w:rPr>
          <w:rFonts w:eastAsia="SimSun"/>
          <w:sz w:val="20"/>
          <w:szCs w:val="20"/>
          <w:lang w:val="en-GB" w:eastAsia="zh-CN"/>
        </w:rPr>
        <w:t xml:space="preserve">RNA </w:t>
      </w:r>
      <w:r w:rsidRPr="00E51174">
        <w:rPr>
          <w:rFonts w:eastAsia="SimSun" w:hint="eastAsia"/>
          <w:sz w:val="20"/>
          <w:szCs w:val="20"/>
          <w:lang w:val="en-GB" w:eastAsia="zh-CN"/>
        </w:rPr>
        <w:t>configuration for the UE and</w:t>
      </w:r>
      <w:r w:rsidRPr="00E51174">
        <w:rPr>
          <w:rFonts w:eastAsia="Malgun Gothic"/>
          <w:sz w:val="20"/>
          <w:szCs w:val="20"/>
          <w:lang w:val="en-GB" w:eastAsia="ko-KR"/>
        </w:rPr>
        <w:t xml:space="preserve"> RAN paging if any for a UE in RRC_INACTIVE state</w:t>
      </w:r>
      <w:r w:rsidRPr="00E51174">
        <w:rPr>
          <w:rFonts w:eastAsia="SimSun" w:hint="eastAsia"/>
          <w:sz w:val="20"/>
          <w:szCs w:val="20"/>
          <w:lang w:val="en-GB" w:eastAsia="zh-CN"/>
        </w:rPr>
        <w:t>, as specified in TS 38.300</w:t>
      </w:r>
      <w:r w:rsidRPr="00E51174">
        <w:rPr>
          <w:rFonts w:eastAsia="SimSun"/>
          <w:sz w:val="20"/>
          <w:szCs w:val="20"/>
          <w:lang w:val="en-GB" w:eastAsia="zh-CN"/>
        </w:rPr>
        <w:t xml:space="preserve"> </w:t>
      </w:r>
      <w:r w:rsidRPr="00E51174">
        <w:rPr>
          <w:rFonts w:eastAsia="SimSun" w:hint="eastAsia"/>
          <w:sz w:val="20"/>
          <w:szCs w:val="20"/>
          <w:lang w:val="en-GB" w:eastAsia="zh-CN"/>
        </w:rPr>
        <w:t>[8]</w:t>
      </w:r>
      <w:r w:rsidRPr="00E51174">
        <w:rPr>
          <w:rFonts w:eastAsia="Malgun Gothic"/>
          <w:sz w:val="20"/>
          <w:szCs w:val="20"/>
          <w:lang w:val="en-GB" w:eastAsia="ko-KR"/>
        </w:rPr>
        <w:t>.</w:t>
      </w:r>
      <w:r w:rsidRPr="00E51174">
        <w:rPr>
          <w:rFonts w:eastAsia="Times New Roman"/>
          <w:sz w:val="20"/>
          <w:szCs w:val="20"/>
          <w:lang w:val="en-GB" w:eastAsia="en-GB"/>
        </w:rPr>
        <w:t xml:space="preserve"> If the </w:t>
      </w:r>
      <w:r w:rsidRPr="00E51174">
        <w:rPr>
          <w:rFonts w:eastAsia="Times New Roman"/>
          <w:i/>
          <w:sz w:val="20"/>
          <w:szCs w:val="20"/>
          <w:lang w:val="en-GB" w:eastAsia="en-GB"/>
        </w:rPr>
        <w:t>MICO All PLMN</w:t>
      </w:r>
      <w:r w:rsidRPr="00E51174">
        <w:rPr>
          <w:rFonts w:eastAsia="Times New Roman"/>
          <w:sz w:val="20"/>
          <w:szCs w:val="20"/>
          <w:lang w:val="en-GB" w:eastAsia="en-GB"/>
        </w:rPr>
        <w:t xml:space="preserve"> IE is included in the </w:t>
      </w:r>
      <w:r w:rsidRPr="00E51174">
        <w:rPr>
          <w:rFonts w:eastAsia="Times New Roman"/>
          <w:i/>
          <w:sz w:val="20"/>
          <w:szCs w:val="20"/>
          <w:lang w:val="en-GB" w:eastAsia="en-GB"/>
        </w:rPr>
        <w:t>Core Network Assistance Information</w:t>
      </w:r>
      <w:r w:rsidRPr="00E51174">
        <w:rPr>
          <w:rFonts w:eastAsia="Times New Roman"/>
          <w:sz w:val="20"/>
          <w:szCs w:val="20"/>
          <w:lang w:val="en-GB" w:eastAsia="en-GB"/>
        </w:rPr>
        <w:t xml:space="preserve"> </w:t>
      </w:r>
      <w:r w:rsidRPr="00E51174">
        <w:rPr>
          <w:rFonts w:eastAsia="Malgun Gothic"/>
          <w:i/>
          <w:sz w:val="20"/>
          <w:szCs w:val="20"/>
          <w:lang w:val="en-GB" w:eastAsia="ko-KR"/>
        </w:rPr>
        <w:t>for RRC INACTIVE</w:t>
      </w:r>
      <w:r w:rsidRPr="00E51174">
        <w:rPr>
          <w:rFonts w:eastAsia="Times New Roman"/>
          <w:sz w:val="20"/>
          <w:szCs w:val="20"/>
          <w:lang w:val="en-GB" w:eastAsia="en-GB"/>
        </w:rPr>
        <w:t xml:space="preserve"> IE the NG-RAN node shall, if supported, consider that the registration area for the UE is the full PLMN and ignore the </w:t>
      </w:r>
      <w:r w:rsidRPr="00E51174">
        <w:rPr>
          <w:rFonts w:eastAsia="Times New Roman"/>
          <w:i/>
          <w:sz w:val="20"/>
          <w:szCs w:val="20"/>
          <w:lang w:val="en-GB" w:eastAsia="en-GB"/>
        </w:rPr>
        <w:t>TAI List for RRC Inactive</w:t>
      </w:r>
      <w:r w:rsidRPr="00E51174">
        <w:rPr>
          <w:rFonts w:eastAsia="Times New Roman"/>
          <w:sz w:val="20"/>
          <w:szCs w:val="20"/>
          <w:lang w:val="en-GB" w:eastAsia="en-GB"/>
        </w:rPr>
        <w:t xml:space="preserve"> IE.</w:t>
      </w:r>
      <w:r w:rsidRPr="00E51174">
        <w:rPr>
          <w:rFonts w:eastAsia="Times New Roman"/>
          <w:sz w:val="20"/>
          <w:szCs w:val="20"/>
          <w:lang w:val="en-GB" w:eastAsia="ko-KR"/>
        </w:rPr>
        <w:t xml:space="preserve"> If the </w:t>
      </w:r>
      <w:r w:rsidRPr="00E51174">
        <w:rPr>
          <w:rFonts w:eastAsia="Times New Roman"/>
          <w:i/>
          <w:sz w:val="20"/>
          <w:szCs w:val="20"/>
          <w:lang w:val="en-GB" w:eastAsia="ko-KR"/>
        </w:rPr>
        <w:t xml:space="preserve">Paging Cause Indication for Voice Service </w:t>
      </w:r>
      <w:r w:rsidRPr="00E51174">
        <w:rPr>
          <w:rFonts w:eastAsia="Times New Roman"/>
          <w:sz w:val="20"/>
          <w:szCs w:val="20"/>
          <w:lang w:val="en-GB" w:eastAsia="ko-KR"/>
        </w:rPr>
        <w:t xml:space="preserve">IE is included in the </w:t>
      </w:r>
      <w:r w:rsidRPr="00E51174">
        <w:rPr>
          <w:rFonts w:eastAsia="Times New Roman"/>
          <w:i/>
          <w:iCs/>
          <w:sz w:val="20"/>
          <w:szCs w:val="20"/>
          <w:lang w:val="en-GB" w:eastAsia="en-GB"/>
        </w:rPr>
        <w:t>Core Network Assistance Information for RRC INACTIVE</w:t>
      </w:r>
      <w:r w:rsidRPr="00E51174">
        <w:rPr>
          <w:rFonts w:eastAsia="Times New Roman"/>
          <w:sz w:val="20"/>
          <w:szCs w:val="20"/>
          <w:lang w:val="en-GB" w:eastAsia="en-GB"/>
        </w:rPr>
        <w:t xml:space="preserve"> IE,</w:t>
      </w:r>
      <w:r w:rsidRPr="00E51174">
        <w:rPr>
          <w:rFonts w:eastAsia="Times New Roman"/>
          <w:sz w:val="20"/>
          <w:szCs w:val="20"/>
          <w:lang w:val="en-GB" w:eastAsia="ko-KR"/>
        </w:rPr>
        <w:t xml:space="preserve"> the NG-RAN node shall, if supported, store and use it as specified in TS 38.300 [8]. If the </w:t>
      </w:r>
      <w:r w:rsidRPr="00E51174">
        <w:rPr>
          <w:rFonts w:eastAsia="Times New Roman"/>
          <w:i/>
          <w:sz w:val="20"/>
          <w:szCs w:val="20"/>
          <w:lang w:val="en-GB" w:eastAsia="ko-KR"/>
        </w:rPr>
        <w:t xml:space="preserve">PEIPS Assistance Information </w:t>
      </w:r>
      <w:r w:rsidRPr="00E51174">
        <w:rPr>
          <w:rFonts w:eastAsia="Times New Roman"/>
          <w:sz w:val="20"/>
          <w:szCs w:val="20"/>
          <w:lang w:val="en-GB" w:eastAsia="ko-KR"/>
        </w:rPr>
        <w:t xml:space="preserve">IE is included in the </w:t>
      </w:r>
      <w:r w:rsidRPr="00E51174">
        <w:rPr>
          <w:rFonts w:eastAsia="Times New Roman"/>
          <w:i/>
          <w:iCs/>
          <w:sz w:val="20"/>
          <w:szCs w:val="20"/>
          <w:lang w:val="en-GB" w:eastAsia="en-GB"/>
        </w:rPr>
        <w:t>Core Network Assistance Information for RRC INACTIVE</w:t>
      </w:r>
      <w:r w:rsidRPr="00E51174">
        <w:rPr>
          <w:rFonts w:eastAsia="Times New Roman"/>
          <w:sz w:val="20"/>
          <w:szCs w:val="20"/>
          <w:lang w:val="en-GB" w:eastAsia="en-GB"/>
        </w:rPr>
        <w:t xml:space="preserve"> IE</w:t>
      </w:r>
      <w:r w:rsidRPr="00E51174">
        <w:rPr>
          <w:rFonts w:eastAsia="Times New Roman"/>
          <w:sz w:val="20"/>
          <w:szCs w:val="20"/>
          <w:lang w:val="en-GB" w:eastAsia="ko-KR"/>
        </w:rPr>
        <w:t xml:space="preserve">, the NG-RAN node shall, if supported, store </w:t>
      </w:r>
      <w:proofErr w:type="gramStart"/>
      <w:r w:rsidRPr="00E51174">
        <w:rPr>
          <w:rFonts w:eastAsia="Times New Roman"/>
          <w:sz w:val="20"/>
          <w:szCs w:val="20"/>
          <w:lang w:val="en-GB" w:eastAsia="ko-KR"/>
        </w:rPr>
        <w:t>it</w:t>
      </w:r>
      <w:proofErr w:type="gramEnd"/>
      <w:r w:rsidRPr="00E51174">
        <w:rPr>
          <w:rFonts w:eastAsia="Times New Roman"/>
          <w:sz w:val="20"/>
          <w:szCs w:val="20"/>
          <w:lang w:val="en-GB" w:eastAsia="ko-KR"/>
        </w:rPr>
        <w:t xml:space="preserve"> and use it for paging subgrouping the UE in RRC_INACTIVE state, as specified in TS 38.300 [8]. If the </w:t>
      </w:r>
      <w:r w:rsidRPr="00E51174">
        <w:rPr>
          <w:rFonts w:eastAsia="Times New Roman"/>
          <w:i/>
          <w:iCs/>
          <w:sz w:val="20"/>
          <w:szCs w:val="22"/>
          <w:lang w:val="en-GB" w:eastAsia="ko-KR"/>
        </w:rPr>
        <w:t>CN MT Communication Handling</w:t>
      </w:r>
      <w:r w:rsidRPr="00E51174">
        <w:rPr>
          <w:rFonts w:eastAsia="Times New Roman"/>
          <w:sz w:val="20"/>
          <w:szCs w:val="22"/>
          <w:lang w:val="en-GB" w:eastAsia="ko-KR"/>
        </w:rPr>
        <w:t xml:space="preserve"> </w:t>
      </w:r>
      <w:r w:rsidRPr="00E51174">
        <w:rPr>
          <w:rFonts w:eastAsia="Times New Roman"/>
          <w:sz w:val="20"/>
          <w:szCs w:val="20"/>
          <w:lang w:val="en-GB" w:eastAsia="ko-KR"/>
        </w:rPr>
        <w:t xml:space="preserve">IE is included in the </w:t>
      </w:r>
      <w:r w:rsidRPr="00E51174">
        <w:rPr>
          <w:rFonts w:eastAsia="Times New Roman"/>
          <w:i/>
          <w:iCs/>
          <w:sz w:val="20"/>
          <w:szCs w:val="20"/>
          <w:lang w:val="en-GB" w:eastAsia="en-GB"/>
        </w:rPr>
        <w:t>Core Network Assistance Information for RRC INACTIVE</w:t>
      </w:r>
      <w:r w:rsidRPr="00E51174">
        <w:rPr>
          <w:rFonts w:eastAsia="Times New Roman"/>
          <w:sz w:val="20"/>
          <w:szCs w:val="20"/>
          <w:lang w:val="en-GB" w:eastAsia="en-GB"/>
        </w:rPr>
        <w:t xml:space="preserve"> IE</w:t>
      </w:r>
      <w:r w:rsidRPr="00E51174">
        <w:rPr>
          <w:rFonts w:eastAsia="Times New Roman"/>
          <w:sz w:val="20"/>
          <w:szCs w:val="20"/>
          <w:lang w:val="en-GB" w:eastAsia="ko-KR"/>
        </w:rPr>
        <w:t xml:space="preserve">, the NG-RAN node shall, if supported, store </w:t>
      </w:r>
      <w:proofErr w:type="gramStart"/>
      <w:r w:rsidRPr="00E51174">
        <w:rPr>
          <w:rFonts w:eastAsia="Times New Roman"/>
          <w:sz w:val="20"/>
          <w:szCs w:val="20"/>
          <w:lang w:val="en-GB" w:eastAsia="ko-KR"/>
        </w:rPr>
        <w:t>it</w:t>
      </w:r>
      <w:proofErr w:type="gramEnd"/>
      <w:r w:rsidRPr="00E51174">
        <w:rPr>
          <w:rFonts w:eastAsia="Times New Roman"/>
          <w:sz w:val="20"/>
          <w:szCs w:val="20"/>
          <w:lang w:val="en-GB" w:eastAsia="ko-KR"/>
        </w:rPr>
        <w:t xml:space="preserve"> and may subsequently request, based on implementation, the CN for MT communication handling as described in TS 23.502 [10].</w:t>
      </w:r>
    </w:p>
    <w:p w14:paraId="5E7371A7" w14:textId="77777777" w:rsidR="00E51174" w:rsidRPr="00E51174" w:rsidRDefault="00E51174" w:rsidP="00E51174">
      <w:pPr>
        <w:overflowPunct w:val="0"/>
        <w:autoSpaceDE w:val="0"/>
        <w:autoSpaceDN w:val="0"/>
        <w:adjustRightInd w:val="0"/>
        <w:spacing w:after="180"/>
        <w:textAlignment w:val="baseline"/>
        <w:rPr>
          <w:rFonts w:eastAsia="Malgun Gothic"/>
          <w:sz w:val="20"/>
          <w:szCs w:val="20"/>
          <w:lang w:val="en-GB" w:eastAsia="ko-KR"/>
        </w:rPr>
      </w:pPr>
      <w:r w:rsidRPr="00E51174">
        <w:rPr>
          <w:rFonts w:eastAsia="Times New Roman"/>
          <w:sz w:val="20"/>
          <w:szCs w:val="20"/>
          <w:lang w:val="en-GB" w:eastAsia="ko-KR"/>
        </w:rPr>
        <w:t xml:space="preserve">If the </w:t>
      </w:r>
      <w:r w:rsidRPr="00E51174">
        <w:rPr>
          <w:rFonts w:eastAsia="Batang"/>
          <w:i/>
          <w:iCs/>
          <w:sz w:val="20"/>
          <w:szCs w:val="20"/>
          <w:lang w:val="en-GB" w:eastAsia="ko-KR"/>
        </w:rPr>
        <w:t>CN Assisted RAN Parameters Tuning</w:t>
      </w:r>
      <w:r w:rsidRPr="00E51174">
        <w:rPr>
          <w:rFonts w:eastAsia="Batang"/>
          <w:sz w:val="20"/>
          <w:szCs w:val="20"/>
          <w:lang w:val="en-GB" w:eastAsia="ko-KR"/>
        </w:rPr>
        <w:t xml:space="preserve"> IE is included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may use it as described in TS 23.501 [9].</w:t>
      </w:r>
    </w:p>
    <w:p w14:paraId="0DDBEF9C" w14:textId="77777777" w:rsidR="00E51174" w:rsidRPr="00E51174" w:rsidRDefault="00E51174" w:rsidP="00E51174">
      <w:pPr>
        <w:overflowPunct w:val="0"/>
        <w:autoSpaceDE w:val="0"/>
        <w:autoSpaceDN w:val="0"/>
        <w:adjustRightInd w:val="0"/>
        <w:spacing w:after="180"/>
        <w:textAlignment w:val="baseline"/>
        <w:rPr>
          <w:rFonts w:eastAsia="SimSun"/>
          <w:sz w:val="20"/>
          <w:szCs w:val="20"/>
          <w:lang w:val="en-GB" w:eastAsia="zh-CN"/>
        </w:rPr>
      </w:pPr>
      <w:r w:rsidRPr="00E51174">
        <w:rPr>
          <w:rFonts w:eastAsia="Malgun Gothic" w:hint="eastAsia"/>
          <w:sz w:val="20"/>
          <w:szCs w:val="20"/>
          <w:lang w:val="en-GB" w:eastAsia="ko-KR"/>
        </w:rPr>
        <w:t xml:space="preserve">If the </w:t>
      </w:r>
      <w:r w:rsidRPr="00E51174">
        <w:rPr>
          <w:rFonts w:eastAsia="SimSun" w:hint="eastAsia"/>
          <w:i/>
          <w:sz w:val="20"/>
          <w:szCs w:val="20"/>
          <w:lang w:val="en-GB" w:eastAsia="zh-CN"/>
        </w:rPr>
        <w:t>RRC Inactive Transition Report Request</w:t>
      </w:r>
      <w:r w:rsidRPr="00E51174">
        <w:rPr>
          <w:rFonts w:eastAsia="SimSun"/>
          <w:i/>
          <w:sz w:val="20"/>
          <w:szCs w:val="20"/>
          <w:lang w:val="en-GB" w:eastAsia="zh-CN"/>
        </w:rPr>
        <w:t xml:space="preserve"> </w:t>
      </w:r>
      <w:r w:rsidRPr="00E51174">
        <w:rPr>
          <w:rFonts w:eastAsia="Malgun Gothic"/>
          <w:sz w:val="20"/>
          <w:szCs w:val="20"/>
          <w:lang w:val="en-GB" w:eastAsia="ko-KR"/>
        </w:rPr>
        <w:t>IE</w:t>
      </w:r>
      <w:r w:rsidRPr="00E51174">
        <w:rPr>
          <w:rFonts w:eastAsia="Malgun Gothic" w:hint="eastAsia"/>
          <w:sz w:val="20"/>
          <w:szCs w:val="20"/>
          <w:lang w:val="en-GB" w:eastAsia="ko-KR"/>
        </w:rPr>
        <w:t xml:space="preserve"> is included in the </w:t>
      </w:r>
      <w:r w:rsidRPr="00E51174">
        <w:rPr>
          <w:rFonts w:eastAsia="Malgun Gothic"/>
          <w:sz w:val="20"/>
          <w:szCs w:val="20"/>
          <w:lang w:val="en-GB" w:eastAsia="ko-KR"/>
        </w:rPr>
        <w:t xml:space="preserve">INITIAL CONTEXT SETUP REQUEST message, the </w:t>
      </w:r>
      <w:r w:rsidRPr="00E51174">
        <w:rPr>
          <w:rFonts w:eastAsia="SimSun" w:hint="eastAsia"/>
          <w:sz w:val="20"/>
          <w:szCs w:val="20"/>
          <w:lang w:val="en-GB" w:eastAsia="zh-CN"/>
        </w:rPr>
        <w:t>NG-RAN node</w:t>
      </w:r>
      <w:r w:rsidRPr="00E51174">
        <w:rPr>
          <w:rFonts w:eastAsia="Malgun Gothic"/>
          <w:sz w:val="20"/>
          <w:szCs w:val="20"/>
          <w:lang w:val="en-GB" w:eastAsia="ko-KR"/>
        </w:rPr>
        <w:t xml:space="preserve"> shall, if supported, store this information in the UE context.</w:t>
      </w:r>
    </w:p>
    <w:p w14:paraId="4983E247"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zh-CN"/>
        </w:rPr>
        <w:t xml:space="preserve">If the </w:t>
      </w:r>
      <w:r w:rsidRPr="00E51174">
        <w:rPr>
          <w:rFonts w:eastAsia="Times New Roman"/>
          <w:i/>
          <w:sz w:val="20"/>
          <w:szCs w:val="20"/>
          <w:lang w:val="en-GB" w:eastAsia="zh-CN"/>
        </w:rPr>
        <w:t xml:space="preserve">Emergency Fallback Indicator </w:t>
      </w:r>
      <w:r w:rsidRPr="00E51174">
        <w:rPr>
          <w:rFonts w:eastAsia="Times New Roman"/>
          <w:sz w:val="20"/>
          <w:szCs w:val="20"/>
          <w:lang w:val="en-GB" w:eastAsia="zh-CN"/>
        </w:rPr>
        <w:t>IE is included in the INITIAL CONTEXT</w:t>
      </w:r>
      <w:r w:rsidRPr="00E51174">
        <w:rPr>
          <w:rFonts w:eastAsia="Times New Roman"/>
          <w:sz w:val="20"/>
          <w:szCs w:val="20"/>
          <w:lang w:val="en-GB" w:eastAsia="ko-KR"/>
        </w:rPr>
        <w:t xml:space="preserve"> SETUP REQUEST message, it indicates that the UE context to be set up is subject to emergency service fallback as described in TS 23.501 [9] and the NG-RAN node may, if supported, take the appropriate mobility actions. </w:t>
      </w:r>
    </w:p>
    <w:p w14:paraId="638C96E2"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Malgun Gothic"/>
          <w:sz w:val="20"/>
          <w:szCs w:val="20"/>
          <w:lang w:val="en-GB" w:eastAsia="ko-KR"/>
        </w:rPr>
        <w:t xml:space="preserve">If the </w:t>
      </w:r>
      <w:r w:rsidRPr="00E51174">
        <w:rPr>
          <w:rFonts w:eastAsia="Malgun Gothic"/>
          <w:i/>
          <w:sz w:val="20"/>
          <w:szCs w:val="20"/>
          <w:lang w:val="en-GB" w:eastAsia="ko-KR"/>
        </w:rPr>
        <w:t xml:space="preserve">Old AMF </w:t>
      </w:r>
      <w:r w:rsidRPr="00E51174">
        <w:rPr>
          <w:rFonts w:eastAsia="Malgun Gothic"/>
          <w:sz w:val="20"/>
          <w:szCs w:val="20"/>
          <w:lang w:val="en-GB" w:eastAsia="ko-KR"/>
        </w:rPr>
        <w:t xml:space="preserve">IE is included in the </w:t>
      </w:r>
      <w:r w:rsidRPr="00E51174">
        <w:rPr>
          <w:rFonts w:eastAsia="Times New Roman"/>
          <w:sz w:val="20"/>
          <w:szCs w:val="20"/>
          <w:lang w:val="en-GB" w:eastAsia="ko-KR"/>
        </w:rPr>
        <w:t>INITIAL CONTEXT SETUP REQUEST</w:t>
      </w:r>
      <w:r w:rsidRPr="00E51174">
        <w:rPr>
          <w:rFonts w:eastAsia="Malgun Gothic"/>
          <w:sz w:val="20"/>
          <w:szCs w:val="20"/>
          <w:lang w:val="en-GB" w:eastAsia="ko-KR"/>
        </w:rPr>
        <w:t xml:space="preserve"> message, the NG-RAN node shall consider that this </w:t>
      </w:r>
      <w:r w:rsidRPr="00E51174">
        <w:rPr>
          <w:rFonts w:eastAsia="Times New Roman"/>
          <w:sz w:val="20"/>
          <w:szCs w:val="20"/>
          <w:lang w:val="en-GB" w:eastAsia="ko-KR"/>
        </w:rPr>
        <w:t xml:space="preserve">UE-associated logical NG-connection was redirected to this AMF from another AMF identified by the </w:t>
      </w:r>
      <w:r w:rsidRPr="00E51174">
        <w:rPr>
          <w:rFonts w:eastAsia="Times New Roman"/>
          <w:i/>
          <w:sz w:val="20"/>
          <w:szCs w:val="20"/>
          <w:lang w:val="en-GB" w:eastAsia="ko-KR"/>
        </w:rPr>
        <w:t>Old AMF</w:t>
      </w:r>
      <w:r w:rsidRPr="00E51174">
        <w:rPr>
          <w:rFonts w:eastAsia="Times New Roman"/>
          <w:sz w:val="20"/>
          <w:szCs w:val="20"/>
          <w:lang w:val="en-GB" w:eastAsia="ko-KR"/>
        </w:rPr>
        <w:t xml:space="preserve"> IE.</w:t>
      </w:r>
    </w:p>
    <w:p w14:paraId="238534D2" w14:textId="77777777" w:rsidR="00E51174" w:rsidRPr="00E51174" w:rsidRDefault="00E51174" w:rsidP="00E51174">
      <w:pPr>
        <w:overflowPunct w:val="0"/>
        <w:autoSpaceDE w:val="0"/>
        <w:autoSpaceDN w:val="0"/>
        <w:adjustRightInd w:val="0"/>
        <w:spacing w:after="180"/>
        <w:textAlignment w:val="baseline"/>
        <w:rPr>
          <w:rFonts w:eastAsia="Malgun Gothic"/>
          <w:sz w:val="20"/>
          <w:szCs w:val="20"/>
          <w:lang w:val="en-GB" w:eastAsia="ko-KR"/>
        </w:rPr>
      </w:pPr>
      <w:r w:rsidRPr="00E51174">
        <w:rPr>
          <w:rFonts w:eastAsia="Malgun Gothic"/>
          <w:sz w:val="20"/>
          <w:szCs w:val="20"/>
          <w:lang w:val="en-GB" w:eastAsia="ko-KR"/>
        </w:rPr>
        <w:t xml:space="preserve">If the </w:t>
      </w:r>
      <w:r w:rsidRPr="00E51174">
        <w:rPr>
          <w:rFonts w:eastAsia="Malgun Gothic"/>
          <w:i/>
          <w:sz w:val="20"/>
          <w:szCs w:val="20"/>
          <w:lang w:val="en-GB" w:eastAsia="ko-KR"/>
        </w:rPr>
        <w:t xml:space="preserve">Redirection for Voice EPS Fallback </w:t>
      </w:r>
      <w:r w:rsidRPr="00E51174">
        <w:rPr>
          <w:rFonts w:eastAsia="Malgun Gothic"/>
          <w:sz w:val="20"/>
          <w:szCs w:val="20"/>
          <w:lang w:val="en-GB" w:eastAsia="ko-KR"/>
        </w:rPr>
        <w:t xml:space="preserve">IE is included in the </w:t>
      </w:r>
      <w:r w:rsidRPr="00E51174">
        <w:rPr>
          <w:rFonts w:eastAsia="Times New Roman"/>
          <w:sz w:val="20"/>
          <w:szCs w:val="20"/>
          <w:lang w:val="en-GB" w:eastAsia="ko-KR"/>
        </w:rPr>
        <w:t>INITIAL CONTEXT SETUP REQUEST</w:t>
      </w:r>
      <w:r w:rsidRPr="00E51174">
        <w:rPr>
          <w:rFonts w:eastAsia="Malgun Gothic"/>
          <w:sz w:val="20"/>
          <w:szCs w:val="20"/>
          <w:lang w:val="en-GB" w:eastAsia="ko-KR"/>
        </w:rPr>
        <w:t xml:space="preserve"> message, the NG-RAN node shall, if supported, store </w:t>
      </w:r>
      <w:proofErr w:type="gramStart"/>
      <w:r w:rsidRPr="00E51174">
        <w:rPr>
          <w:rFonts w:eastAsia="Malgun Gothic"/>
          <w:sz w:val="20"/>
          <w:szCs w:val="20"/>
          <w:lang w:val="en-GB" w:eastAsia="ko-KR"/>
        </w:rPr>
        <w:t>it</w:t>
      </w:r>
      <w:proofErr w:type="gramEnd"/>
      <w:r w:rsidRPr="00E51174">
        <w:rPr>
          <w:rFonts w:eastAsia="Malgun Gothic"/>
          <w:sz w:val="20"/>
          <w:szCs w:val="20"/>
          <w:lang w:val="en-GB" w:eastAsia="ko-KR"/>
        </w:rPr>
        <w:t xml:space="preserve"> and use it in a subsequent decision of EPS fallback for voice as specified in TS 23.502 [10].</w:t>
      </w:r>
    </w:p>
    <w:p w14:paraId="4848122A"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sz w:val="20"/>
          <w:szCs w:val="20"/>
          <w:lang w:val="en-GB" w:eastAsia="ko-KR"/>
        </w:rPr>
        <w:t xml:space="preserve">Location Reporting Request Type </w:t>
      </w:r>
      <w:r w:rsidRPr="00E51174">
        <w:rPr>
          <w:rFonts w:eastAsia="Times New Roman"/>
          <w:sz w:val="20"/>
          <w:szCs w:val="20"/>
          <w:lang w:val="en-GB" w:eastAsia="ko-KR"/>
        </w:rPr>
        <w:t xml:space="preserve">IE is included in the </w:t>
      </w:r>
      <w:r w:rsidRPr="00E51174">
        <w:rPr>
          <w:rFonts w:eastAsia="Malgun Gothic"/>
          <w:sz w:val="20"/>
          <w:szCs w:val="20"/>
          <w:lang w:val="en-GB" w:eastAsia="ko-KR"/>
        </w:rPr>
        <w:t xml:space="preserve">INITIAL CONTEXT SETUP REQUEST </w:t>
      </w:r>
      <w:r w:rsidRPr="00E51174">
        <w:rPr>
          <w:rFonts w:eastAsia="Times New Roman"/>
          <w:sz w:val="20"/>
          <w:szCs w:val="20"/>
          <w:lang w:val="en-GB" w:eastAsia="ko-KR"/>
        </w:rPr>
        <w:t>message, the NG-RAN node should perform the requested location reporting functionality for the UE as described in subclause 8.12.</w:t>
      </w:r>
    </w:p>
    <w:p w14:paraId="0FED9FBD"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bookmarkStart w:id="107" w:name="_Hlk512438381"/>
      <w:r w:rsidRPr="00E51174">
        <w:rPr>
          <w:rFonts w:eastAsia="Times New Roman"/>
          <w:sz w:val="20"/>
          <w:szCs w:val="20"/>
          <w:lang w:val="en-GB" w:eastAsia="ko-KR"/>
        </w:rPr>
        <w:t xml:space="preserve">If the </w:t>
      </w:r>
      <w:r w:rsidRPr="00E51174">
        <w:rPr>
          <w:rFonts w:eastAsia="Times New Roman"/>
          <w:i/>
          <w:iCs/>
          <w:sz w:val="20"/>
          <w:szCs w:val="20"/>
          <w:lang w:val="en-GB" w:eastAsia="ko-KR"/>
        </w:rPr>
        <w:t>Enhanced Coverage Restriction</w:t>
      </w:r>
      <w:r w:rsidRPr="00E51174">
        <w:rPr>
          <w:rFonts w:eastAsia="Times New Roman"/>
          <w:sz w:val="20"/>
          <w:szCs w:val="20"/>
          <w:lang w:val="en-GB" w:eastAsia="ko-KR"/>
        </w:rPr>
        <w:t xml:space="preserve"> IE is included in the INITIAL CONTEXT SETUP REQUEST message, the NG-RAN node shall, if supported, store this information in the UE context and use it as defined in TS</w:t>
      </w:r>
      <w:r w:rsidRPr="00E51174">
        <w:rPr>
          <w:rFonts w:eastAsia="Times New Roman"/>
          <w:sz w:val="20"/>
          <w:szCs w:val="20"/>
          <w:lang w:eastAsia="ko-KR"/>
        </w:rPr>
        <w:t xml:space="preserve"> 23.501 [9]</w:t>
      </w:r>
      <w:r w:rsidRPr="00E51174">
        <w:rPr>
          <w:rFonts w:eastAsia="Times New Roman"/>
          <w:sz w:val="20"/>
          <w:szCs w:val="20"/>
          <w:lang w:val="en-GB" w:eastAsia="ko-KR"/>
        </w:rPr>
        <w:t>.</w:t>
      </w:r>
    </w:p>
    <w:p w14:paraId="2A15DE44" w14:textId="77777777" w:rsidR="00E51174" w:rsidRPr="00E51174" w:rsidRDefault="00E51174" w:rsidP="00E51174">
      <w:pPr>
        <w:spacing w:after="180"/>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Batang"/>
          <w:i/>
          <w:iCs/>
          <w:sz w:val="20"/>
          <w:szCs w:val="20"/>
          <w:lang w:val="en-GB" w:eastAsia="ko-KR"/>
        </w:rPr>
        <w:t>Extended Connected Time</w:t>
      </w:r>
      <w:r w:rsidRPr="00E51174">
        <w:rPr>
          <w:rFonts w:eastAsia="Batang"/>
          <w:sz w:val="20"/>
          <w:szCs w:val="20"/>
          <w:lang w:val="en-GB" w:eastAsia="ko-KR"/>
        </w:rPr>
        <w:t xml:space="preserve"> IE is included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 if supported, use it as described in TS 23.501 [9].</w:t>
      </w:r>
    </w:p>
    <w:p w14:paraId="23FCB0EB" w14:textId="77777777" w:rsidR="00E51174" w:rsidRPr="00E51174" w:rsidRDefault="00E51174" w:rsidP="00E51174">
      <w:pPr>
        <w:overflowPunct w:val="0"/>
        <w:autoSpaceDE w:val="0"/>
        <w:autoSpaceDN w:val="0"/>
        <w:adjustRightInd w:val="0"/>
        <w:spacing w:after="180"/>
        <w:textAlignment w:val="baseline"/>
        <w:rPr>
          <w:rFonts w:eastAsia="Malgun Gothic"/>
          <w:sz w:val="20"/>
          <w:szCs w:val="20"/>
          <w:lang w:val="en-GB" w:eastAsia="ko-KR"/>
        </w:rPr>
      </w:pPr>
      <w:r w:rsidRPr="00E51174">
        <w:rPr>
          <w:rFonts w:eastAsia="Times New Roman"/>
          <w:sz w:val="20"/>
          <w:szCs w:val="20"/>
          <w:lang w:val="en-GB" w:eastAsia="ko-KR"/>
        </w:rPr>
        <w:t>If the</w:t>
      </w:r>
      <w:r w:rsidRPr="00E51174">
        <w:rPr>
          <w:rFonts w:eastAsia="Times New Roman"/>
          <w:i/>
          <w:sz w:val="20"/>
          <w:szCs w:val="20"/>
          <w:lang w:val="en-GB" w:eastAsia="ko-KR"/>
        </w:rPr>
        <w:t xml:space="preserve"> UE Differentiation Information</w:t>
      </w:r>
      <w:r w:rsidRPr="00E51174">
        <w:rPr>
          <w:rFonts w:eastAsia="Times New Roman"/>
          <w:sz w:val="20"/>
          <w:szCs w:val="20"/>
          <w:lang w:val="en-GB" w:eastAsia="ko-KR"/>
        </w:rPr>
        <w:t xml:space="preserve"> IE</w:t>
      </w:r>
      <w:r w:rsidRPr="00E51174">
        <w:rPr>
          <w:rFonts w:eastAsia="Times New Roman"/>
          <w:sz w:val="20"/>
          <w:szCs w:val="20"/>
          <w:lang w:val="en-GB" w:eastAsia="zh-CN"/>
        </w:rPr>
        <w:t xml:space="preserve"> is included in the INITIAL CONTEXT</w:t>
      </w:r>
      <w:r w:rsidRPr="00E51174">
        <w:rPr>
          <w:rFonts w:eastAsia="Times New Roman"/>
          <w:sz w:val="20"/>
          <w:szCs w:val="20"/>
          <w:lang w:val="en-GB" w:eastAsia="ko-KR"/>
        </w:rPr>
        <w:t xml:space="preserve"> SETUP REQUEST message, the NG-RAN node shall, if supported, store this information in the UE context for further use according to TS 23.501 [9].</w:t>
      </w:r>
    </w:p>
    <w:p w14:paraId="301BF586"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eastAsia="zh-CN"/>
        </w:rPr>
      </w:pPr>
      <w:r w:rsidRPr="00E51174">
        <w:rPr>
          <w:rFonts w:eastAsia="Times New Roman"/>
          <w:sz w:val="20"/>
          <w:szCs w:val="20"/>
          <w:lang w:val="en-GB" w:eastAsia="ko-KR"/>
        </w:rPr>
        <w:t xml:space="preserve">If the </w:t>
      </w:r>
      <w:r w:rsidRPr="00E51174">
        <w:rPr>
          <w:rFonts w:eastAsia="Times New Roman"/>
          <w:i/>
          <w:iCs/>
          <w:sz w:val="20"/>
          <w:szCs w:val="20"/>
          <w:lang w:val="en-GB" w:eastAsia="ko-KR"/>
        </w:rPr>
        <w:t>CE-mode-B Restricted</w:t>
      </w:r>
      <w:r w:rsidRPr="00E51174">
        <w:rPr>
          <w:rFonts w:eastAsia="Times New Roman"/>
          <w:sz w:val="20"/>
          <w:szCs w:val="20"/>
          <w:lang w:val="en-GB" w:eastAsia="ko-KR"/>
        </w:rPr>
        <w:t xml:space="preserve"> IE is included in the INITIAL CONTEXT SETUP REQUEST message and the </w:t>
      </w:r>
      <w:r w:rsidRPr="00E51174">
        <w:rPr>
          <w:rFonts w:eastAsia="Times New Roman"/>
          <w:i/>
          <w:iCs/>
          <w:sz w:val="20"/>
          <w:szCs w:val="20"/>
          <w:lang w:val="en-GB" w:eastAsia="ko-KR"/>
        </w:rPr>
        <w:t>Enhanced Coverage Restriction</w:t>
      </w:r>
      <w:r w:rsidRPr="00E51174">
        <w:rPr>
          <w:rFonts w:eastAsia="Times New Roman"/>
          <w:sz w:val="20"/>
          <w:szCs w:val="20"/>
          <w:lang w:val="en-GB" w:eastAsia="ko-KR"/>
        </w:rPr>
        <w:t xml:space="preserve"> IE is not set to "</w:t>
      </w:r>
      <w:r w:rsidRPr="00E51174">
        <w:rPr>
          <w:rFonts w:eastAsia="Times New Roman"/>
          <w:iCs/>
          <w:sz w:val="20"/>
          <w:szCs w:val="20"/>
          <w:lang w:val="en-GB" w:eastAsia="ko-KR"/>
        </w:rPr>
        <w:t>restricted</w:t>
      </w:r>
      <w:r w:rsidRPr="00E51174">
        <w:rPr>
          <w:rFonts w:eastAsia="Times New Roman"/>
          <w:sz w:val="20"/>
          <w:szCs w:val="20"/>
          <w:lang w:val="en-GB" w:eastAsia="ko-KR"/>
        </w:rPr>
        <w:t>"</w:t>
      </w:r>
      <w:r w:rsidRPr="00E51174">
        <w:rPr>
          <w:rFonts w:eastAsia="Times New Roman"/>
          <w:i/>
          <w:iCs/>
          <w:sz w:val="20"/>
          <w:szCs w:val="20"/>
          <w:lang w:val="en-GB" w:eastAsia="ko-KR"/>
        </w:rPr>
        <w:t xml:space="preserve"> </w:t>
      </w:r>
      <w:r w:rsidRPr="00E51174">
        <w:rPr>
          <w:rFonts w:eastAsia="Times New Roman"/>
          <w:sz w:val="20"/>
          <w:szCs w:val="20"/>
          <w:lang w:val="en-GB" w:eastAsia="ko-KR"/>
        </w:rPr>
        <w:t>and the Enhanced Coverage Restriction information stored in the UE context is not set to "</w:t>
      </w:r>
      <w:r w:rsidRPr="00E51174">
        <w:rPr>
          <w:rFonts w:eastAsia="Times New Roman"/>
          <w:iCs/>
          <w:sz w:val="20"/>
          <w:szCs w:val="20"/>
          <w:lang w:val="en-GB" w:eastAsia="ko-KR"/>
        </w:rPr>
        <w:t>restricted</w:t>
      </w:r>
      <w:r w:rsidRPr="00E51174">
        <w:rPr>
          <w:rFonts w:eastAsia="Times New Roman"/>
          <w:sz w:val="20"/>
          <w:szCs w:val="20"/>
          <w:lang w:val="en-GB" w:eastAsia="ko-KR"/>
        </w:rPr>
        <w:t>", the NG-RAN node shall, if supported, store this information in the UE context and use it as defined in TS</w:t>
      </w:r>
      <w:r w:rsidRPr="00E51174">
        <w:rPr>
          <w:rFonts w:eastAsia="Times New Roman"/>
          <w:sz w:val="20"/>
          <w:szCs w:val="20"/>
          <w:lang w:eastAsia="ko-KR"/>
        </w:rPr>
        <w:t xml:space="preserve"> 23.501 [9]</w:t>
      </w:r>
      <w:r w:rsidRPr="00E51174">
        <w:rPr>
          <w:rFonts w:eastAsia="Times New Roman"/>
          <w:sz w:val="20"/>
          <w:szCs w:val="20"/>
          <w:lang w:val="en-GB" w:eastAsia="ko-KR"/>
        </w:rPr>
        <w:t>.</w:t>
      </w:r>
      <w:r w:rsidRPr="00E51174">
        <w:rPr>
          <w:rFonts w:eastAsia="Times New Roman" w:hint="eastAsia"/>
          <w:sz w:val="20"/>
          <w:szCs w:val="20"/>
          <w:lang w:eastAsia="zh-CN"/>
        </w:rPr>
        <w:t xml:space="preserve"> </w:t>
      </w:r>
    </w:p>
    <w:p w14:paraId="3BA6DA77"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sz w:val="20"/>
          <w:szCs w:val="20"/>
          <w:lang w:val="en-GB" w:eastAsia="ko-KR"/>
        </w:rPr>
        <w:t xml:space="preserve">UE User Plane </w:t>
      </w:r>
      <w:proofErr w:type="spellStart"/>
      <w:r w:rsidRPr="00E51174">
        <w:rPr>
          <w:rFonts w:eastAsia="Times New Roman"/>
          <w:i/>
          <w:sz w:val="20"/>
          <w:szCs w:val="20"/>
          <w:lang w:val="en-GB" w:eastAsia="ko-KR"/>
        </w:rPr>
        <w:t>CIoT</w:t>
      </w:r>
      <w:proofErr w:type="spellEnd"/>
      <w:r w:rsidRPr="00E51174">
        <w:rPr>
          <w:rFonts w:eastAsia="Times New Roman"/>
          <w:i/>
          <w:sz w:val="20"/>
          <w:szCs w:val="20"/>
          <w:lang w:val="en-GB" w:eastAsia="ko-KR"/>
        </w:rPr>
        <w:t xml:space="preserve"> Support Indicator</w:t>
      </w:r>
      <w:r w:rsidRPr="00E51174">
        <w:rPr>
          <w:rFonts w:eastAsia="Times New Roman"/>
          <w:sz w:val="20"/>
          <w:szCs w:val="20"/>
          <w:lang w:val="en-GB" w:eastAsia="ko-KR"/>
        </w:rPr>
        <w:t xml:space="preserve"> IE is included in the INITIAL CONTEXT SETUP REQUEST message the NG-RAN node shall, if supported, store this information in the UE context and consider that User Plane </w:t>
      </w:r>
      <w:proofErr w:type="spellStart"/>
      <w:r w:rsidRPr="00E51174">
        <w:rPr>
          <w:rFonts w:eastAsia="Times New Roman"/>
          <w:sz w:val="20"/>
          <w:szCs w:val="20"/>
          <w:lang w:val="en-GB" w:eastAsia="ko-KR"/>
        </w:rPr>
        <w:t>CIoT</w:t>
      </w:r>
      <w:proofErr w:type="spellEnd"/>
      <w:r w:rsidRPr="00E51174">
        <w:rPr>
          <w:rFonts w:eastAsia="Times New Roman"/>
          <w:sz w:val="20"/>
          <w:szCs w:val="20"/>
          <w:lang w:val="en-GB" w:eastAsia="ko-KR"/>
        </w:rPr>
        <w:t xml:space="preserve"> 5GS Optimisation as specified in TS 23.501 [9] is supported for the UE. </w:t>
      </w:r>
    </w:p>
    <w:p w14:paraId="0B17D755" w14:textId="77777777" w:rsidR="00E51174" w:rsidRPr="00E51174" w:rsidRDefault="00E51174" w:rsidP="00E51174">
      <w:pPr>
        <w:overflowPunct w:val="0"/>
        <w:autoSpaceDE w:val="0"/>
        <w:autoSpaceDN w:val="0"/>
        <w:adjustRightInd w:val="0"/>
        <w:spacing w:after="180"/>
        <w:textAlignment w:val="baseline"/>
        <w:rPr>
          <w:rFonts w:eastAsia="SimSun"/>
          <w:sz w:val="20"/>
          <w:szCs w:val="20"/>
          <w:lang w:val="en-GB" w:eastAsia="ko-KR"/>
        </w:rPr>
      </w:pPr>
      <w:r w:rsidRPr="00E51174">
        <w:rPr>
          <w:rFonts w:eastAsia="Times New Roman"/>
          <w:sz w:val="20"/>
          <w:szCs w:val="20"/>
          <w:lang w:val="en-GB" w:eastAsia="ko-KR"/>
        </w:rPr>
        <w:t xml:space="preserve">If the </w:t>
      </w:r>
      <w:r w:rsidRPr="00E51174">
        <w:rPr>
          <w:rFonts w:eastAsia="Times New Roman"/>
          <w:i/>
          <w:sz w:val="20"/>
          <w:szCs w:val="20"/>
          <w:lang w:val="en-GB" w:eastAsia="zh-CN"/>
        </w:rPr>
        <w:t xml:space="preserve">Management Based MDT </w:t>
      </w:r>
      <w:r w:rsidRPr="00E51174">
        <w:rPr>
          <w:rFonts w:eastAsia="SimSun"/>
          <w:i/>
          <w:sz w:val="20"/>
          <w:szCs w:val="20"/>
          <w:lang w:val="en-GB" w:eastAsia="ko-KR"/>
        </w:rPr>
        <w:t>PLMN List</w:t>
      </w:r>
      <w:r w:rsidRPr="00E51174">
        <w:rPr>
          <w:rFonts w:eastAsia="SimSun"/>
          <w:sz w:val="20"/>
          <w:szCs w:val="20"/>
          <w:lang w:val="en-GB" w:eastAsia="zh-CN"/>
        </w:rPr>
        <w:t xml:space="preserve"> </w:t>
      </w:r>
      <w:r w:rsidRPr="00E51174">
        <w:rPr>
          <w:rFonts w:eastAsia="Times New Roman"/>
          <w:sz w:val="20"/>
          <w:szCs w:val="20"/>
          <w:lang w:val="en-GB" w:eastAsia="zh-CN"/>
        </w:rPr>
        <w:t>IE</w:t>
      </w:r>
      <w:r w:rsidRPr="00E51174">
        <w:rPr>
          <w:rFonts w:eastAsia="Times New Roman"/>
          <w:sz w:val="20"/>
          <w:szCs w:val="20"/>
          <w:lang w:val="en-GB" w:eastAsia="ko-KR"/>
        </w:rPr>
        <w:t xml:space="preserve"> </w:t>
      </w:r>
      <w:r w:rsidRPr="00E51174">
        <w:rPr>
          <w:rFonts w:eastAsia="Times New Roman"/>
          <w:sz w:val="20"/>
          <w:szCs w:val="20"/>
          <w:lang w:val="en-GB" w:eastAsia="zh-CN"/>
        </w:rPr>
        <w:t>is</w:t>
      </w:r>
      <w:r w:rsidRPr="00E51174">
        <w:rPr>
          <w:rFonts w:eastAsia="Times New Roman"/>
          <w:sz w:val="20"/>
          <w:szCs w:val="20"/>
          <w:lang w:val="en-GB" w:eastAsia="ko-KR"/>
        </w:rPr>
        <w:t xml:space="preserve"> contained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 if supported, use it to allow </w:t>
      </w:r>
      <w:r w:rsidRPr="00E51174">
        <w:rPr>
          <w:rFonts w:eastAsia="Times New Roman"/>
          <w:sz w:val="20"/>
          <w:szCs w:val="20"/>
          <w:lang w:val="en-GB" w:eastAsia="zh-CN"/>
        </w:rPr>
        <w:t xml:space="preserve">subsequent </w:t>
      </w:r>
      <w:r w:rsidRPr="00E51174">
        <w:rPr>
          <w:rFonts w:eastAsia="Times New Roman"/>
          <w:sz w:val="20"/>
          <w:szCs w:val="20"/>
          <w:lang w:val="en-GB" w:eastAsia="ko-KR"/>
        </w:rPr>
        <w:t xml:space="preserve">selection of the UE for </w:t>
      </w:r>
      <w:proofErr w:type="gramStart"/>
      <w:r w:rsidRPr="00E51174">
        <w:rPr>
          <w:rFonts w:eastAsia="Times New Roman"/>
          <w:sz w:val="20"/>
          <w:szCs w:val="20"/>
          <w:lang w:val="en-GB" w:eastAsia="ko-KR"/>
        </w:rPr>
        <w:t>management based</w:t>
      </w:r>
      <w:proofErr w:type="gramEnd"/>
      <w:r w:rsidRPr="00E51174">
        <w:rPr>
          <w:rFonts w:eastAsia="Times New Roman"/>
          <w:sz w:val="20"/>
          <w:szCs w:val="20"/>
          <w:lang w:val="en-GB" w:eastAsia="ko-KR"/>
        </w:rPr>
        <w:t xml:space="preserve"> MDT defined in TS 32.422 [11]</w:t>
      </w:r>
      <w:r w:rsidRPr="00E51174">
        <w:rPr>
          <w:rFonts w:eastAsia="Times New Roman"/>
          <w:sz w:val="20"/>
          <w:szCs w:val="20"/>
          <w:lang w:val="en-GB" w:eastAsia="zh-CN"/>
        </w:rPr>
        <w:t>.</w:t>
      </w:r>
    </w:p>
    <w:p w14:paraId="2CAC9206"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INITIAL CONTEXT SETUP REQUEST message contains the </w:t>
      </w:r>
      <w:r w:rsidRPr="00E51174">
        <w:rPr>
          <w:rFonts w:eastAsia="Times New Roman"/>
          <w:i/>
          <w:sz w:val="20"/>
          <w:szCs w:val="20"/>
          <w:lang w:val="en-GB" w:eastAsia="ko-KR"/>
        </w:rPr>
        <w:t>UE Radio Capability ID</w:t>
      </w:r>
      <w:r w:rsidRPr="00E51174">
        <w:rPr>
          <w:rFonts w:eastAsia="Times New Roman"/>
          <w:sz w:val="20"/>
          <w:szCs w:val="20"/>
          <w:lang w:val="en-GB" w:eastAsia="ko-KR"/>
        </w:rPr>
        <w:t xml:space="preserve"> IE, the NG-RAN node shall, if supported, use it as specified in TS 23.501 [9] and TS 23.502 [10].</w:t>
      </w:r>
    </w:p>
    <w:p w14:paraId="736AC838"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en-GB"/>
        </w:rPr>
        <w:t xml:space="preserve">For each PDU session, if the </w:t>
      </w:r>
      <w:r w:rsidRPr="00E51174">
        <w:rPr>
          <w:rFonts w:eastAsia="Times New Roman"/>
          <w:i/>
          <w:iCs/>
          <w:sz w:val="20"/>
          <w:szCs w:val="20"/>
          <w:lang w:val="en-GB" w:eastAsia="en-GB"/>
        </w:rPr>
        <w:t xml:space="preserve">PDU Session Expected UE Activity Behaviour </w:t>
      </w:r>
      <w:r w:rsidRPr="00E51174">
        <w:rPr>
          <w:rFonts w:eastAsia="Times New Roman"/>
          <w:sz w:val="20"/>
          <w:szCs w:val="20"/>
          <w:lang w:val="en-GB" w:eastAsia="en-GB"/>
        </w:rPr>
        <w:t>IE is included in the</w:t>
      </w:r>
      <w:r w:rsidRPr="00E51174">
        <w:rPr>
          <w:rFonts w:eastAsia="DengXian"/>
          <w:sz w:val="20"/>
          <w:szCs w:val="20"/>
          <w:lang w:val="en-GB" w:eastAsia="en-GB"/>
        </w:rPr>
        <w:t xml:space="preserve"> INTIAL CONTEXT SETUP REQUEST message</w:t>
      </w:r>
      <w:r w:rsidRPr="00E51174">
        <w:rPr>
          <w:rFonts w:eastAsia="Times New Roman"/>
          <w:sz w:val="20"/>
          <w:szCs w:val="20"/>
          <w:lang w:val="en-GB" w:eastAsia="en-GB"/>
        </w:rPr>
        <w:t>, the NG-RAN node shall, if supported, handle this information as specified in TS 23.501 [9].</w:t>
      </w:r>
    </w:p>
    <w:p w14:paraId="628FF697"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zh-CN"/>
        </w:rPr>
      </w:pPr>
      <w:r w:rsidRPr="00E51174">
        <w:rPr>
          <w:rFonts w:eastAsia="Times New Roman"/>
          <w:sz w:val="20"/>
          <w:szCs w:val="20"/>
          <w:lang w:val="en-GB" w:eastAsia="ko-KR"/>
        </w:rPr>
        <w:t xml:space="preserve">If the </w:t>
      </w:r>
      <w:r w:rsidRPr="00E51174">
        <w:rPr>
          <w:rFonts w:eastAsia="Times New Roman"/>
          <w:i/>
          <w:sz w:val="20"/>
          <w:szCs w:val="20"/>
          <w:lang w:val="en-GB" w:eastAsia="ko-KR"/>
        </w:rPr>
        <w:t>Time Synchronisation Assistance Information</w:t>
      </w:r>
      <w:r w:rsidRPr="00E51174">
        <w:rPr>
          <w:rFonts w:eastAsia="Times New Roman"/>
          <w:sz w:val="20"/>
          <w:szCs w:val="20"/>
          <w:lang w:val="en-GB" w:eastAsia="ko-KR"/>
        </w:rPr>
        <w:t xml:space="preserve"> IE is included in the INITIAL CONTEXT SETUP REQUEST message, the NG-RAN node shall, if supported, store the information in the UE context and use it as defined in TS 23.501 [9].</w:t>
      </w:r>
    </w:p>
    <w:p w14:paraId="47F3EE93"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rPr>
        <w:t xml:space="preserve">If </w:t>
      </w:r>
      <w:r w:rsidRPr="00E51174">
        <w:rPr>
          <w:rFonts w:eastAsia="Times New Roman"/>
          <w:sz w:val="20"/>
          <w:szCs w:val="20"/>
          <w:lang w:val="en-GB" w:eastAsia="ko-KR"/>
        </w:rPr>
        <w:t xml:space="preserve">the </w:t>
      </w:r>
      <w:r w:rsidRPr="00E51174">
        <w:rPr>
          <w:rFonts w:eastAsia="Times New Roman"/>
          <w:i/>
          <w:iCs/>
          <w:sz w:val="20"/>
          <w:szCs w:val="20"/>
          <w:lang w:val="en-GB" w:eastAsia="zh-CN"/>
        </w:rPr>
        <w:t xml:space="preserve">Target NSSAI Information </w:t>
      </w:r>
      <w:r w:rsidRPr="00E51174">
        <w:rPr>
          <w:rFonts w:eastAsia="Times New Roman"/>
          <w:sz w:val="20"/>
          <w:szCs w:val="20"/>
          <w:lang w:val="en-GB" w:eastAsia="ko-KR"/>
        </w:rPr>
        <w:t xml:space="preserve">IE is contained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may use this information</w:t>
      </w:r>
      <w:r w:rsidRPr="00E51174">
        <w:rPr>
          <w:rFonts w:eastAsia="Times New Roman" w:cs="Arial"/>
          <w:sz w:val="20"/>
          <w:szCs w:val="20"/>
          <w:lang w:val="en-GB"/>
        </w:rPr>
        <w:t xml:space="preserve"> </w:t>
      </w:r>
      <w:r w:rsidRPr="00E51174">
        <w:rPr>
          <w:rFonts w:eastAsia="Times New Roman"/>
          <w:sz w:val="20"/>
          <w:szCs w:val="20"/>
          <w:lang w:val="en-GB" w:eastAsia="ko-KR"/>
        </w:rPr>
        <w:t>as specified in TS 23.501 [9].</w:t>
      </w:r>
    </w:p>
    <w:p w14:paraId="74145092"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eastAsia="ko-KR"/>
        </w:rPr>
      </w:pPr>
      <w:r w:rsidRPr="00E51174">
        <w:rPr>
          <w:rFonts w:eastAsia="Times New Roman"/>
          <w:sz w:val="20"/>
          <w:szCs w:val="20"/>
          <w:lang w:val="en-GB" w:eastAsia="ko-KR"/>
        </w:rPr>
        <w:t xml:space="preserve">If the </w:t>
      </w:r>
      <w:r w:rsidRPr="00E51174">
        <w:rPr>
          <w:rFonts w:eastAsia="Times New Roman"/>
          <w:i/>
          <w:sz w:val="20"/>
          <w:szCs w:val="20"/>
          <w:lang w:val="en-GB" w:eastAsia="ko-KR"/>
        </w:rPr>
        <w:t xml:space="preserve">Partially Allowed NSSAI </w:t>
      </w:r>
      <w:r w:rsidRPr="00E51174">
        <w:rPr>
          <w:rFonts w:eastAsia="Times New Roman"/>
          <w:sz w:val="20"/>
          <w:szCs w:val="20"/>
          <w:lang w:val="en-GB" w:eastAsia="ko-KR"/>
        </w:rPr>
        <w:t xml:space="preserve">IE is contained in the INITIAL CONTEXT SETUP </w:t>
      </w:r>
      <w:r w:rsidRPr="00E51174">
        <w:rPr>
          <w:rFonts w:eastAsia="Times New Roman" w:hint="eastAsia"/>
          <w:sz w:val="20"/>
          <w:szCs w:val="20"/>
          <w:lang w:eastAsia="ko-KR"/>
        </w:rPr>
        <w:t xml:space="preserve">REQUEST </w:t>
      </w:r>
      <w:r w:rsidRPr="00E51174">
        <w:rPr>
          <w:rFonts w:eastAsia="Times New Roman"/>
          <w:sz w:val="20"/>
          <w:szCs w:val="20"/>
          <w:lang w:val="en-GB" w:eastAsia="ko-KR"/>
        </w:rPr>
        <w:t>message, the NG-RAN node shall, if supported, deduce from it the partially allowed network slices for the UE, store and replace any previously received Partially Allowed NSSAI and use it as specified in TS 23.501 [9].</w:t>
      </w:r>
      <w:r w:rsidRPr="00E51174">
        <w:rPr>
          <w:rFonts w:eastAsia="Times New Roman" w:hint="eastAsia"/>
          <w:sz w:val="20"/>
          <w:szCs w:val="20"/>
          <w:lang w:eastAsia="ko-KR"/>
        </w:rPr>
        <w:t xml:space="preserve"> </w:t>
      </w:r>
    </w:p>
    <w:p w14:paraId="4A63E2B4" w14:textId="77777777" w:rsidR="00E51174" w:rsidRPr="00E51174" w:rsidRDefault="00E51174" w:rsidP="00E51174">
      <w:pPr>
        <w:overflowPunct w:val="0"/>
        <w:autoSpaceDE w:val="0"/>
        <w:autoSpaceDN w:val="0"/>
        <w:adjustRightInd w:val="0"/>
        <w:spacing w:after="180"/>
        <w:textAlignment w:val="baseline"/>
        <w:rPr>
          <w:rFonts w:eastAsia="SimSun"/>
          <w:sz w:val="20"/>
          <w:szCs w:val="20"/>
          <w:lang w:val="en-GB" w:eastAsia="zh-CN"/>
        </w:rPr>
      </w:pPr>
      <w:r w:rsidRPr="00E51174">
        <w:rPr>
          <w:rFonts w:eastAsia="SimSun"/>
          <w:sz w:val="20"/>
          <w:szCs w:val="20"/>
          <w:lang w:val="en-GB" w:eastAsia="zh-CN"/>
        </w:rPr>
        <w:t xml:space="preserve">If the </w:t>
      </w:r>
      <w:r w:rsidRPr="00E51174">
        <w:rPr>
          <w:rFonts w:eastAsia="SimSun"/>
          <w:i/>
          <w:sz w:val="20"/>
          <w:szCs w:val="20"/>
          <w:lang w:val="en-GB" w:eastAsia="zh-CN"/>
        </w:rPr>
        <w:t xml:space="preserve">UE Slice Maximum Bit Rate List </w:t>
      </w:r>
      <w:r w:rsidRPr="00E51174">
        <w:rPr>
          <w:rFonts w:eastAsia="SimSun"/>
          <w:sz w:val="20"/>
          <w:szCs w:val="20"/>
          <w:lang w:val="en-GB" w:eastAsia="zh-CN"/>
        </w:rPr>
        <w:t xml:space="preserve">IE is included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w:t>
      </w:r>
      <w:r w:rsidRPr="00E51174">
        <w:rPr>
          <w:rFonts w:eastAsia="SimSun"/>
          <w:sz w:val="20"/>
          <w:szCs w:val="20"/>
          <w:lang w:val="en-GB" w:eastAsia="zh-CN"/>
        </w:rPr>
        <w:t xml:space="preserve"> message, the NG-RAN node shall, if supported, store the received UE Slice Maximum Bit Rate List in the UE context, and use it for each S-NSSAI for the concerned UE as specified in TS 23.501 [9].</w:t>
      </w:r>
    </w:p>
    <w:p w14:paraId="74FD025B"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Batang"/>
          <w:i/>
          <w:iCs/>
          <w:sz w:val="20"/>
          <w:szCs w:val="20"/>
          <w:lang w:val="en-GB" w:eastAsia="ko-KR"/>
        </w:rPr>
        <w:t xml:space="preserve">Aerial UE Subscription Information </w:t>
      </w:r>
      <w:r w:rsidRPr="00E51174">
        <w:rPr>
          <w:rFonts w:eastAsia="Batang"/>
          <w:sz w:val="20"/>
          <w:szCs w:val="20"/>
          <w:lang w:val="en-GB" w:eastAsia="ko-KR"/>
        </w:rPr>
        <w:t>IE</w:t>
      </w:r>
      <w:r w:rsidRPr="00E51174">
        <w:rPr>
          <w:rFonts w:eastAsia="Times New Roman"/>
          <w:sz w:val="20"/>
          <w:szCs w:val="20"/>
          <w:lang w:val="en-GB" w:eastAsia="ko-KR"/>
        </w:rPr>
        <w:t xml:space="preserve"> is included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 the NG-RAN node shall, if supported, store this information in the UE context and use it as defined in TS 38.300 [8].</w:t>
      </w:r>
    </w:p>
    <w:p w14:paraId="29505DA3" w14:textId="77777777" w:rsidR="00E51174" w:rsidRDefault="00E51174" w:rsidP="00E51174">
      <w:pPr>
        <w:overflowPunct w:val="0"/>
        <w:autoSpaceDE w:val="0"/>
        <w:autoSpaceDN w:val="0"/>
        <w:adjustRightInd w:val="0"/>
        <w:spacing w:after="180"/>
        <w:textAlignment w:val="baseline"/>
        <w:rPr>
          <w:ins w:id="108" w:author="Ericsson User" w:date="2024-05-06T23:58:00Z"/>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Times New Roman"/>
          <w:i/>
          <w:iCs/>
          <w:sz w:val="20"/>
          <w:szCs w:val="20"/>
          <w:lang w:val="en-GB" w:eastAsia="ko-KR"/>
        </w:rPr>
        <w:t>PNI-NPN Area Scope of MDT</w:t>
      </w:r>
      <w:r w:rsidRPr="00E51174">
        <w:rPr>
          <w:rFonts w:eastAsia="Times New Roman"/>
          <w:sz w:val="20"/>
          <w:szCs w:val="20"/>
          <w:lang w:val="en-GB" w:eastAsia="ko-KR"/>
        </w:rPr>
        <w:t xml:space="preserve"> IE is included in the </w:t>
      </w:r>
      <w:r w:rsidRPr="00E51174">
        <w:rPr>
          <w:rFonts w:eastAsia="Times New Roman"/>
          <w:i/>
          <w:iCs/>
          <w:sz w:val="20"/>
          <w:szCs w:val="20"/>
          <w:lang w:val="en-GB" w:eastAsia="ko-KR"/>
        </w:rPr>
        <w:t>MDT Configuration-NR</w:t>
      </w:r>
      <w:r w:rsidRPr="00E51174">
        <w:rPr>
          <w:rFonts w:eastAsia="Times New Roman"/>
          <w:sz w:val="20"/>
          <w:szCs w:val="20"/>
          <w:lang w:val="en-GB" w:eastAsia="ko-KR"/>
        </w:rPr>
        <w:t xml:space="preserve"> IE included in the INITIAL CONTEXT</w:t>
      </w:r>
      <w:r w:rsidRPr="00E51174">
        <w:rPr>
          <w:rFonts w:eastAsia="Times New Roman"/>
          <w:sz w:val="20"/>
          <w:szCs w:val="20"/>
          <w:lang w:val="en-GB"/>
        </w:rPr>
        <w:t xml:space="preserve"> SETUP REQUEST</w:t>
      </w:r>
      <w:r w:rsidRPr="00E51174">
        <w:rPr>
          <w:rFonts w:eastAsia="Times New Roman"/>
          <w:sz w:val="20"/>
          <w:szCs w:val="20"/>
          <w:lang w:val="en-GB" w:eastAsia="ko-KR"/>
        </w:rPr>
        <w:t xml:space="preserve"> message, the NG-RAN node shall, if supported, use it to derive the MDT area scope for MDT measurement collection in PNI-NPN areas. Upon reception of the </w:t>
      </w:r>
      <w:r w:rsidRPr="00E51174">
        <w:rPr>
          <w:rFonts w:eastAsia="Times New Roman"/>
          <w:i/>
          <w:iCs/>
          <w:sz w:val="20"/>
          <w:szCs w:val="20"/>
          <w:lang w:val="en-GB" w:eastAsia="ko-KR"/>
        </w:rPr>
        <w:t>PNI-NPN Area Scope of MDT</w:t>
      </w:r>
      <w:r w:rsidRPr="00E51174">
        <w:rPr>
          <w:rFonts w:eastAsia="Times New Roman"/>
          <w:sz w:val="20"/>
          <w:szCs w:val="20"/>
          <w:lang w:val="en-GB" w:eastAsia="ko-KR"/>
        </w:rPr>
        <w:t xml:space="preserve"> IE, the NG-RAN node shall consider that the area scope for MDT measurement collection in PNI-NPN areas is defined only by the areas included in the </w:t>
      </w:r>
      <w:r w:rsidRPr="00E51174">
        <w:rPr>
          <w:rFonts w:eastAsia="Times New Roman"/>
          <w:i/>
          <w:iCs/>
          <w:sz w:val="20"/>
          <w:szCs w:val="20"/>
          <w:lang w:val="en-GB" w:eastAsia="ko-KR"/>
        </w:rPr>
        <w:t xml:space="preserve">PNI-NPN Area Scope of MDT </w:t>
      </w:r>
      <w:r w:rsidRPr="00E51174">
        <w:rPr>
          <w:rFonts w:eastAsia="Times New Roman"/>
          <w:sz w:val="20"/>
          <w:szCs w:val="20"/>
          <w:lang w:val="en-GB" w:eastAsia="ko-KR"/>
        </w:rPr>
        <w:t>IE.</w:t>
      </w:r>
    </w:p>
    <w:p w14:paraId="44FDF82C" w14:textId="3F1A11F6" w:rsidR="006208E4" w:rsidRPr="00E51174" w:rsidRDefault="00C16AFF" w:rsidP="00E51174">
      <w:pPr>
        <w:overflowPunct w:val="0"/>
        <w:autoSpaceDE w:val="0"/>
        <w:autoSpaceDN w:val="0"/>
        <w:adjustRightInd w:val="0"/>
        <w:spacing w:after="180"/>
        <w:textAlignment w:val="baseline"/>
        <w:rPr>
          <w:rFonts w:eastAsia="Times New Roman"/>
          <w:sz w:val="20"/>
          <w:szCs w:val="20"/>
          <w:lang w:val="en-GB" w:eastAsia="ko-KR"/>
        </w:rPr>
      </w:pPr>
      <w:ins w:id="109" w:author="Ericsson User" w:date="2024-05-06T23:58:00Z">
        <w:r w:rsidRPr="00E51174">
          <w:rPr>
            <w:rFonts w:eastAsia="Times New Roman"/>
            <w:sz w:val="20"/>
            <w:szCs w:val="20"/>
            <w:lang w:val="en-GB" w:eastAsia="ko-KR"/>
          </w:rPr>
          <w:t xml:space="preserve">If the </w:t>
        </w:r>
        <w:r w:rsidRPr="00E51174">
          <w:rPr>
            <w:rFonts w:eastAsia="Times New Roman"/>
            <w:i/>
            <w:iCs/>
            <w:sz w:val="20"/>
            <w:szCs w:val="20"/>
            <w:lang w:val="en-GB" w:eastAsia="ko-KR"/>
          </w:rPr>
          <w:t>N</w:t>
        </w:r>
      </w:ins>
      <w:ins w:id="110" w:author="Ericsson User" w:date="2024-05-06T23:59:00Z">
        <w:r w:rsidR="00832FCB">
          <w:rPr>
            <w:rFonts w:eastAsia="Times New Roman"/>
            <w:i/>
            <w:iCs/>
            <w:sz w:val="20"/>
            <w:szCs w:val="20"/>
            <w:lang w:val="en-GB" w:eastAsia="ko-KR"/>
          </w:rPr>
          <w:t>et</w:t>
        </w:r>
      </w:ins>
      <w:ins w:id="111" w:author="Ericsson User" w:date="2024-05-07T00:00:00Z">
        <w:r w:rsidR="00832FCB">
          <w:rPr>
            <w:rFonts w:eastAsia="Times New Roman"/>
            <w:i/>
            <w:iCs/>
            <w:sz w:val="20"/>
            <w:szCs w:val="20"/>
            <w:lang w:val="en-GB" w:eastAsia="ko-KR"/>
          </w:rPr>
          <w:t>work Slice</w:t>
        </w:r>
      </w:ins>
      <w:ins w:id="112" w:author="Ericsson User" w:date="2024-05-06T23:58:00Z">
        <w:r w:rsidRPr="00E51174">
          <w:rPr>
            <w:rFonts w:eastAsia="Times New Roman"/>
            <w:i/>
            <w:iCs/>
            <w:sz w:val="20"/>
            <w:szCs w:val="20"/>
            <w:lang w:val="en-GB" w:eastAsia="ko-KR"/>
          </w:rPr>
          <w:t xml:space="preserve"> Area Scope of MDT</w:t>
        </w:r>
        <w:r w:rsidRPr="00E51174">
          <w:rPr>
            <w:rFonts w:eastAsia="Times New Roman"/>
            <w:sz w:val="20"/>
            <w:szCs w:val="20"/>
            <w:lang w:val="en-GB" w:eastAsia="ko-KR"/>
          </w:rPr>
          <w:t xml:space="preserve"> IE is included in the </w:t>
        </w:r>
        <w:r w:rsidRPr="00E51174">
          <w:rPr>
            <w:rFonts w:eastAsia="Times New Roman"/>
            <w:i/>
            <w:iCs/>
            <w:sz w:val="20"/>
            <w:szCs w:val="20"/>
            <w:lang w:val="en-GB" w:eastAsia="ko-KR"/>
          </w:rPr>
          <w:t>MDT Configuration-NR</w:t>
        </w:r>
        <w:r w:rsidRPr="00E51174">
          <w:rPr>
            <w:rFonts w:eastAsia="Times New Roman"/>
            <w:sz w:val="20"/>
            <w:szCs w:val="20"/>
            <w:lang w:val="en-GB" w:eastAsia="ko-KR"/>
          </w:rPr>
          <w:t xml:space="preserve"> IE included in the INITIAL CONTEXT</w:t>
        </w:r>
        <w:r w:rsidRPr="00E51174">
          <w:rPr>
            <w:rFonts w:eastAsia="Times New Roman"/>
            <w:sz w:val="20"/>
            <w:szCs w:val="20"/>
            <w:lang w:val="en-GB"/>
          </w:rPr>
          <w:t xml:space="preserve"> SETUP REQUEST</w:t>
        </w:r>
        <w:r w:rsidRPr="00E51174">
          <w:rPr>
            <w:rFonts w:eastAsia="Times New Roman"/>
            <w:sz w:val="20"/>
            <w:szCs w:val="20"/>
            <w:lang w:val="en-GB" w:eastAsia="ko-KR"/>
          </w:rPr>
          <w:t xml:space="preserve"> message, the NG-RAN node shall, if supported, use it to derive the MDT area scope for MDT measurement collection. Upon reception of the </w:t>
        </w:r>
        <w:r w:rsidRPr="00E51174">
          <w:rPr>
            <w:rFonts w:eastAsia="Times New Roman"/>
            <w:i/>
            <w:iCs/>
            <w:sz w:val="20"/>
            <w:szCs w:val="20"/>
            <w:lang w:val="en-GB" w:eastAsia="ko-KR"/>
          </w:rPr>
          <w:t>N</w:t>
        </w:r>
      </w:ins>
      <w:ins w:id="113" w:author="Ericsson User" w:date="2024-05-07T00:01:00Z">
        <w:r w:rsidR="0054725F">
          <w:rPr>
            <w:rFonts w:eastAsia="Times New Roman"/>
            <w:i/>
            <w:iCs/>
            <w:sz w:val="20"/>
            <w:szCs w:val="20"/>
            <w:lang w:val="en-GB" w:eastAsia="ko-KR"/>
          </w:rPr>
          <w:t>etwork Slice</w:t>
        </w:r>
      </w:ins>
      <w:ins w:id="114" w:author="Ericsson User" w:date="2024-05-06T23:58:00Z">
        <w:r w:rsidRPr="00E51174">
          <w:rPr>
            <w:rFonts w:eastAsia="Times New Roman"/>
            <w:i/>
            <w:iCs/>
            <w:sz w:val="20"/>
            <w:szCs w:val="20"/>
            <w:lang w:val="en-GB" w:eastAsia="ko-KR"/>
          </w:rPr>
          <w:t xml:space="preserve"> Area Scope of MDT</w:t>
        </w:r>
        <w:r w:rsidRPr="00E51174">
          <w:rPr>
            <w:rFonts w:eastAsia="Times New Roman"/>
            <w:sz w:val="20"/>
            <w:szCs w:val="20"/>
            <w:lang w:val="en-GB" w:eastAsia="ko-KR"/>
          </w:rPr>
          <w:t xml:space="preserve"> IE, the NG-RAN node shall consider that the area scope for MDT measurement collection is defined only by the areas included in the </w:t>
        </w:r>
        <w:r w:rsidRPr="00E51174">
          <w:rPr>
            <w:rFonts w:eastAsia="Times New Roman"/>
            <w:i/>
            <w:iCs/>
            <w:sz w:val="20"/>
            <w:szCs w:val="20"/>
            <w:lang w:val="en-GB" w:eastAsia="ko-KR"/>
          </w:rPr>
          <w:t>N</w:t>
        </w:r>
      </w:ins>
      <w:ins w:id="115" w:author="Ericsson User" w:date="2024-05-07T00:02:00Z">
        <w:r w:rsidR="000641D2">
          <w:rPr>
            <w:rFonts w:eastAsia="Times New Roman"/>
            <w:i/>
            <w:iCs/>
            <w:sz w:val="20"/>
            <w:szCs w:val="20"/>
            <w:lang w:val="en-GB" w:eastAsia="ko-KR"/>
          </w:rPr>
          <w:t>etwork Slice</w:t>
        </w:r>
      </w:ins>
      <w:ins w:id="116" w:author="Ericsson User" w:date="2024-05-06T23:58:00Z">
        <w:r w:rsidRPr="00E51174">
          <w:rPr>
            <w:rFonts w:eastAsia="Times New Roman"/>
            <w:i/>
            <w:iCs/>
            <w:sz w:val="20"/>
            <w:szCs w:val="20"/>
            <w:lang w:val="en-GB" w:eastAsia="ko-KR"/>
          </w:rPr>
          <w:t xml:space="preserve"> Area Scope of MDT </w:t>
        </w:r>
        <w:r w:rsidRPr="00E51174">
          <w:rPr>
            <w:rFonts w:eastAsia="Times New Roman"/>
            <w:sz w:val="20"/>
            <w:szCs w:val="20"/>
            <w:lang w:val="en-GB" w:eastAsia="ko-KR"/>
          </w:rPr>
          <w:t>IE.</w:t>
        </w:r>
      </w:ins>
    </w:p>
    <w:p w14:paraId="0B25045E" w14:textId="77777777" w:rsidR="00E51174" w:rsidRPr="00E51174" w:rsidRDefault="00E51174" w:rsidP="00E51174">
      <w:pPr>
        <w:overflowPunct w:val="0"/>
        <w:autoSpaceDE w:val="0"/>
        <w:autoSpaceDN w:val="0"/>
        <w:adjustRightInd w:val="0"/>
        <w:spacing w:after="180"/>
        <w:textAlignment w:val="baseline"/>
        <w:rPr>
          <w:rFonts w:eastAsia="Times New Roman"/>
          <w:b/>
          <w:sz w:val="20"/>
          <w:szCs w:val="20"/>
          <w:lang w:val="en-GB" w:eastAsia="ko-KR"/>
        </w:rPr>
      </w:pPr>
      <w:r w:rsidRPr="00E51174">
        <w:rPr>
          <w:rFonts w:eastAsia="Times New Roman"/>
          <w:b/>
          <w:sz w:val="20"/>
          <w:szCs w:val="20"/>
          <w:lang w:val="en-GB" w:eastAsia="ko-KR"/>
        </w:rPr>
        <w:t>Interactions with Initial UE Message procedure:</w:t>
      </w:r>
    </w:p>
    <w:p w14:paraId="26254EEF"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The NG-RAN node shall use the </w:t>
      </w:r>
      <w:r w:rsidRPr="00E51174">
        <w:rPr>
          <w:rFonts w:eastAsia="Times New Roman"/>
          <w:i/>
          <w:sz w:val="20"/>
          <w:szCs w:val="20"/>
          <w:lang w:val="en-GB" w:eastAsia="ko-KR"/>
        </w:rPr>
        <w:t>AMF UE NGAP ID</w:t>
      </w:r>
      <w:r w:rsidRPr="00E51174">
        <w:rPr>
          <w:rFonts w:eastAsia="Times New Roman"/>
          <w:sz w:val="20"/>
          <w:szCs w:val="20"/>
          <w:lang w:val="en-GB" w:eastAsia="ko-KR"/>
        </w:rPr>
        <w:t xml:space="preserve"> IE and </w:t>
      </w:r>
      <w:r w:rsidRPr="00E51174">
        <w:rPr>
          <w:rFonts w:eastAsia="Times New Roman"/>
          <w:i/>
          <w:sz w:val="20"/>
          <w:szCs w:val="20"/>
          <w:lang w:val="en-GB" w:eastAsia="ko-KR"/>
        </w:rPr>
        <w:t>RAN UE NGAP ID</w:t>
      </w:r>
      <w:r w:rsidRPr="00E51174">
        <w:rPr>
          <w:rFonts w:eastAsia="Times New Roman"/>
          <w:sz w:val="20"/>
          <w:szCs w:val="20"/>
          <w:lang w:val="en-GB" w:eastAsia="ko-KR"/>
        </w:rPr>
        <w:t xml:space="preserve"> IE received in the INITIAL CONTEXT SETUP REQUEST message as identification of the logical connection even if the </w:t>
      </w:r>
      <w:r w:rsidRPr="00E51174">
        <w:rPr>
          <w:rFonts w:eastAsia="Times New Roman"/>
          <w:i/>
          <w:sz w:val="20"/>
          <w:szCs w:val="20"/>
          <w:lang w:val="en-GB" w:eastAsia="ko-KR"/>
        </w:rPr>
        <w:t>RAN UE NGAP ID</w:t>
      </w:r>
      <w:r w:rsidRPr="00E51174">
        <w:rPr>
          <w:rFonts w:eastAsia="Times New Roman"/>
          <w:sz w:val="20"/>
          <w:szCs w:val="20"/>
          <w:lang w:val="en-GB" w:eastAsia="ko-KR"/>
        </w:rPr>
        <w:t xml:space="preserve"> IE had been allocated in an INITIAL UE MESSAGE </w:t>
      </w:r>
      <w:proofErr w:type="spellStart"/>
      <w:r w:rsidRPr="00E51174">
        <w:rPr>
          <w:rFonts w:eastAsia="Times New Roman"/>
          <w:sz w:val="20"/>
          <w:szCs w:val="20"/>
          <w:lang w:val="en-GB" w:eastAsia="ko-KR"/>
        </w:rPr>
        <w:t>message</w:t>
      </w:r>
      <w:proofErr w:type="spellEnd"/>
      <w:r w:rsidRPr="00E51174">
        <w:rPr>
          <w:rFonts w:eastAsia="Times New Roman"/>
          <w:sz w:val="20"/>
          <w:szCs w:val="20"/>
          <w:lang w:val="en-GB" w:eastAsia="ko-KR"/>
        </w:rPr>
        <w:t xml:space="preserve"> sent over a different NG interface instance.</w:t>
      </w:r>
      <w:bookmarkEnd w:id="107"/>
    </w:p>
    <w:p w14:paraId="0051F6ED" w14:textId="77777777" w:rsidR="00E51174" w:rsidRPr="00E51174" w:rsidRDefault="00E51174" w:rsidP="00E51174">
      <w:pPr>
        <w:overflowPunct w:val="0"/>
        <w:autoSpaceDE w:val="0"/>
        <w:autoSpaceDN w:val="0"/>
        <w:adjustRightInd w:val="0"/>
        <w:spacing w:after="180"/>
        <w:textAlignment w:val="baseline"/>
        <w:rPr>
          <w:rFonts w:eastAsia="Times New Roman"/>
          <w:b/>
          <w:sz w:val="20"/>
          <w:szCs w:val="20"/>
          <w:lang w:val="en-GB" w:eastAsia="ko-KR"/>
        </w:rPr>
      </w:pPr>
      <w:r w:rsidRPr="00E51174">
        <w:rPr>
          <w:rFonts w:eastAsia="Times New Roman"/>
          <w:b/>
          <w:sz w:val="20"/>
          <w:szCs w:val="20"/>
          <w:lang w:val="en-GB" w:eastAsia="ko-KR"/>
        </w:rPr>
        <w:t>Interactions with RRC Inactive Transition Report procedure:</w:t>
      </w:r>
    </w:p>
    <w:p w14:paraId="637A9C3D"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Malgun Gothic" w:hint="eastAsia"/>
          <w:sz w:val="20"/>
          <w:szCs w:val="20"/>
          <w:lang w:val="en-GB" w:eastAsia="ko-KR"/>
        </w:rPr>
        <w:t xml:space="preserve">If the </w:t>
      </w:r>
      <w:r w:rsidRPr="00E51174">
        <w:rPr>
          <w:rFonts w:eastAsia="SimSun" w:hint="eastAsia"/>
          <w:i/>
          <w:sz w:val="20"/>
          <w:szCs w:val="20"/>
          <w:lang w:val="en-GB" w:eastAsia="zh-CN"/>
        </w:rPr>
        <w:t>RRC Inactive Transition Report Request</w:t>
      </w:r>
      <w:r w:rsidRPr="00E51174">
        <w:rPr>
          <w:rFonts w:eastAsia="SimSun"/>
          <w:i/>
          <w:sz w:val="20"/>
          <w:szCs w:val="20"/>
          <w:lang w:val="en-GB" w:eastAsia="zh-CN"/>
        </w:rPr>
        <w:t xml:space="preserve"> </w:t>
      </w:r>
      <w:r w:rsidRPr="00E51174">
        <w:rPr>
          <w:rFonts w:eastAsia="Malgun Gothic"/>
          <w:sz w:val="20"/>
          <w:szCs w:val="20"/>
          <w:lang w:val="en-GB" w:eastAsia="ko-KR"/>
        </w:rPr>
        <w:t>IE</w:t>
      </w:r>
      <w:r w:rsidRPr="00E51174">
        <w:rPr>
          <w:rFonts w:eastAsia="Malgun Gothic" w:hint="eastAsia"/>
          <w:sz w:val="20"/>
          <w:szCs w:val="20"/>
          <w:lang w:val="en-GB" w:eastAsia="ko-KR"/>
        </w:rPr>
        <w:t xml:space="preserve"> is included in the </w:t>
      </w:r>
      <w:r w:rsidRPr="00E51174">
        <w:rPr>
          <w:rFonts w:eastAsia="Malgun Gothic"/>
          <w:sz w:val="20"/>
          <w:szCs w:val="20"/>
          <w:lang w:val="en-GB" w:eastAsia="ko-KR"/>
        </w:rPr>
        <w:t>INITIAL CONTEXT SETUP REQUEST message and set to</w:t>
      </w:r>
      <w:r w:rsidRPr="00E51174">
        <w:rPr>
          <w:rFonts w:eastAsia="SimSun" w:hint="eastAsia"/>
          <w:sz w:val="20"/>
          <w:szCs w:val="20"/>
          <w:lang w:val="en-GB" w:eastAsia="zh-CN"/>
        </w:rPr>
        <w:t xml:space="preserve"> </w:t>
      </w:r>
      <w:r w:rsidRPr="00E51174">
        <w:rPr>
          <w:rFonts w:eastAsia="SimSun"/>
          <w:sz w:val="20"/>
          <w:szCs w:val="20"/>
          <w:lang w:val="en-GB" w:eastAsia="zh-CN"/>
        </w:rPr>
        <w:t>"</w:t>
      </w:r>
      <w:r w:rsidRPr="00E51174">
        <w:rPr>
          <w:rFonts w:eastAsia="SimSun" w:cs="Arial" w:hint="eastAsia"/>
          <w:sz w:val="20"/>
          <w:szCs w:val="20"/>
          <w:lang w:val="en-GB" w:eastAsia="zh-CN"/>
        </w:rPr>
        <w:t>s</w:t>
      </w:r>
      <w:r w:rsidRPr="00E51174">
        <w:rPr>
          <w:rFonts w:eastAsia="SimSun" w:cs="Arial"/>
          <w:sz w:val="20"/>
          <w:szCs w:val="20"/>
          <w:lang w:val="en-GB" w:eastAsia="zh-CN"/>
        </w:rPr>
        <w:t>ubsequent state transition</w:t>
      </w:r>
      <w:r w:rsidRPr="00E51174">
        <w:rPr>
          <w:rFonts w:eastAsia="SimSun" w:cs="Arial" w:hint="eastAsia"/>
          <w:sz w:val="20"/>
          <w:szCs w:val="20"/>
          <w:lang w:val="en-GB" w:eastAsia="zh-CN"/>
        </w:rPr>
        <w:t xml:space="preserve"> report</w:t>
      </w:r>
      <w:r w:rsidRPr="00E51174">
        <w:rPr>
          <w:rFonts w:eastAsia="SimSun"/>
          <w:sz w:val="20"/>
          <w:szCs w:val="20"/>
          <w:lang w:val="en-GB" w:eastAsia="zh-CN"/>
        </w:rPr>
        <w:t>"</w:t>
      </w:r>
      <w:r w:rsidRPr="00E51174">
        <w:rPr>
          <w:rFonts w:eastAsia="Malgun Gothic"/>
          <w:sz w:val="20"/>
          <w:szCs w:val="20"/>
          <w:lang w:val="en-GB" w:eastAsia="ko-KR"/>
        </w:rPr>
        <w:t xml:space="preserve">, the </w:t>
      </w:r>
      <w:r w:rsidRPr="00E51174">
        <w:rPr>
          <w:rFonts w:eastAsia="SimSun" w:hint="eastAsia"/>
          <w:sz w:val="20"/>
          <w:szCs w:val="20"/>
          <w:lang w:val="en-GB" w:eastAsia="zh-CN"/>
        </w:rPr>
        <w:t>NG-RAN node</w:t>
      </w:r>
      <w:r w:rsidRPr="00E51174">
        <w:rPr>
          <w:rFonts w:eastAsia="Malgun Gothic"/>
          <w:sz w:val="20"/>
          <w:szCs w:val="20"/>
          <w:lang w:val="en-GB" w:eastAsia="ko-KR"/>
        </w:rPr>
        <w:t xml:space="preserve"> shall, if supported, </w:t>
      </w:r>
      <w:r w:rsidRPr="00E51174">
        <w:rPr>
          <w:rFonts w:eastAsia="SimSun" w:hint="eastAsia"/>
          <w:sz w:val="20"/>
          <w:szCs w:val="20"/>
          <w:lang w:val="en-GB" w:eastAsia="zh-CN"/>
        </w:rPr>
        <w:t xml:space="preserve">send the </w:t>
      </w:r>
      <w:r w:rsidRPr="00E51174">
        <w:rPr>
          <w:rFonts w:eastAsia="SimSun"/>
          <w:sz w:val="20"/>
          <w:szCs w:val="20"/>
          <w:lang w:val="en-GB" w:eastAsia="zh-CN"/>
        </w:rPr>
        <w:t>RRC INACTIVE TRANSITION REPORT</w:t>
      </w:r>
      <w:r w:rsidRPr="00E51174">
        <w:rPr>
          <w:rFonts w:eastAsia="Malgun Gothic"/>
          <w:sz w:val="20"/>
          <w:szCs w:val="20"/>
          <w:lang w:val="en-GB" w:eastAsia="ko-KR"/>
        </w:rPr>
        <w:t xml:space="preserve"> message</w:t>
      </w:r>
      <w:r w:rsidRPr="00E51174">
        <w:rPr>
          <w:rFonts w:eastAsia="SimSun" w:hint="eastAsia"/>
          <w:sz w:val="20"/>
          <w:szCs w:val="20"/>
          <w:lang w:val="en-GB" w:eastAsia="zh-CN"/>
        </w:rPr>
        <w:t xml:space="preserve"> </w:t>
      </w:r>
      <w:r w:rsidRPr="00E51174">
        <w:rPr>
          <w:rFonts w:eastAsia="SimSun"/>
          <w:sz w:val="20"/>
          <w:szCs w:val="20"/>
          <w:lang w:val="en-GB" w:eastAsia="zh-CN"/>
        </w:rPr>
        <w:t xml:space="preserve">to </w:t>
      </w:r>
      <w:r w:rsidRPr="00E51174">
        <w:rPr>
          <w:rFonts w:eastAsia="SimSun" w:hint="eastAsia"/>
          <w:sz w:val="20"/>
          <w:szCs w:val="20"/>
          <w:lang w:val="en-GB" w:eastAsia="zh-CN"/>
        </w:rPr>
        <w:t xml:space="preserve">the AMF </w:t>
      </w:r>
      <w:r w:rsidRPr="00E51174">
        <w:rPr>
          <w:rFonts w:eastAsia="SimSun"/>
          <w:sz w:val="20"/>
          <w:szCs w:val="20"/>
          <w:lang w:val="en-GB" w:eastAsia="zh-CN"/>
        </w:rPr>
        <w:t xml:space="preserve">to report </w:t>
      </w:r>
      <w:r w:rsidRPr="00E51174">
        <w:rPr>
          <w:rFonts w:eastAsia="SimSun" w:hint="eastAsia"/>
          <w:sz w:val="20"/>
          <w:szCs w:val="20"/>
          <w:lang w:val="en-GB" w:eastAsia="zh-CN"/>
        </w:rPr>
        <w:t>the RRC state of the UE when the UE enters or leaves RRC_INACTIVE state</w:t>
      </w:r>
      <w:r w:rsidRPr="00E51174">
        <w:rPr>
          <w:rFonts w:eastAsia="SimSun"/>
          <w:sz w:val="20"/>
          <w:szCs w:val="20"/>
          <w:lang w:val="en-GB" w:eastAsia="zh-CN"/>
        </w:rPr>
        <w:t>.</w:t>
      </w:r>
    </w:p>
    <w:p w14:paraId="71C8CE90" w14:textId="77777777" w:rsidR="00E51174" w:rsidRPr="00E51174" w:rsidRDefault="00E51174" w:rsidP="0019563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17" w:name="_CR8_3_1_3"/>
      <w:bookmarkStart w:id="118" w:name="_Toc20954855"/>
      <w:bookmarkStart w:id="119" w:name="_Toc29503292"/>
      <w:bookmarkStart w:id="120" w:name="_Toc29503876"/>
      <w:bookmarkStart w:id="121" w:name="_Toc29504460"/>
      <w:bookmarkStart w:id="122" w:name="_Toc36552906"/>
      <w:bookmarkStart w:id="123" w:name="_Toc36554633"/>
      <w:bookmarkStart w:id="124" w:name="_Toc45651886"/>
      <w:bookmarkStart w:id="125" w:name="_Toc45658318"/>
      <w:bookmarkStart w:id="126" w:name="_Toc45720138"/>
      <w:bookmarkStart w:id="127" w:name="_Toc45798018"/>
      <w:bookmarkStart w:id="128" w:name="_Toc45897407"/>
      <w:bookmarkStart w:id="129" w:name="_Toc51745607"/>
      <w:bookmarkStart w:id="130" w:name="_Toc64445871"/>
      <w:bookmarkStart w:id="131" w:name="_Toc73981741"/>
      <w:bookmarkStart w:id="132" w:name="_Toc88651830"/>
      <w:bookmarkStart w:id="133" w:name="_Toc97890873"/>
      <w:bookmarkStart w:id="134" w:name="_Toc99122948"/>
      <w:bookmarkStart w:id="135" w:name="_Toc99661751"/>
      <w:bookmarkStart w:id="136" w:name="_Toc105151812"/>
      <w:bookmarkStart w:id="137" w:name="_Toc105173618"/>
      <w:bookmarkStart w:id="138" w:name="_Toc106108617"/>
      <w:bookmarkStart w:id="139" w:name="_Toc106122522"/>
      <w:bookmarkStart w:id="140" w:name="_Toc107409075"/>
      <w:bookmarkStart w:id="141" w:name="_Toc112756264"/>
      <w:bookmarkStart w:id="142" w:name="_Toc162973052"/>
      <w:bookmarkEnd w:id="117"/>
      <w:r w:rsidRPr="00E51174">
        <w:rPr>
          <w:rFonts w:ascii="Arial" w:eastAsia="Times New Roman" w:hAnsi="Arial"/>
          <w:sz w:val="24"/>
          <w:szCs w:val="20"/>
          <w:lang w:val="en-GB" w:eastAsia="ko-KR"/>
        </w:rPr>
        <w:t>8.3.1.3</w:t>
      </w:r>
      <w:r w:rsidRPr="00E51174">
        <w:rPr>
          <w:rFonts w:ascii="Arial" w:eastAsia="Times New Roman" w:hAnsi="Arial"/>
          <w:sz w:val="24"/>
          <w:szCs w:val="20"/>
          <w:lang w:val="en-GB" w:eastAsia="ko-KR"/>
        </w:rPr>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FA962F3" w14:textId="77777777" w:rsidR="00E51174" w:rsidRPr="00E51174" w:rsidRDefault="00851FBE" w:rsidP="00E51174">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E51174">
        <w:rPr>
          <w:rFonts w:ascii="Arial" w:eastAsia="Times New Roman" w:hAnsi="Arial"/>
          <w:b/>
          <w:noProof/>
          <w:sz w:val="20"/>
          <w:szCs w:val="20"/>
          <w:lang w:val="en-GB" w:eastAsia="ko-KR"/>
        </w:rPr>
        <w:object w:dxaOrig="6893" w:dyaOrig="2427" w14:anchorId="65C34CB4">
          <v:shape id="_x0000_i1026" type="#_x0000_t75" style="width:344.25pt;height:119.25pt" o:ole="">
            <v:imagedata r:id="rId13" o:title=""/>
          </v:shape>
          <o:OLEObject Type="Embed" ProgID="Visio.Drawing.11" ShapeID="_x0000_i1026" DrawAspect="Content" ObjectID="_1776782260" r:id="rId14"/>
        </w:object>
      </w:r>
    </w:p>
    <w:p w14:paraId="6045C8D6" w14:textId="77777777" w:rsidR="00E51174" w:rsidRPr="00E51174" w:rsidRDefault="00E51174" w:rsidP="00E51174">
      <w:pPr>
        <w:keepLines/>
        <w:overflowPunct w:val="0"/>
        <w:autoSpaceDE w:val="0"/>
        <w:autoSpaceDN w:val="0"/>
        <w:adjustRightInd w:val="0"/>
        <w:spacing w:after="240"/>
        <w:jc w:val="center"/>
        <w:textAlignment w:val="baseline"/>
        <w:rPr>
          <w:rFonts w:ascii="Arial" w:hAnsi="Arial"/>
          <w:b/>
          <w:sz w:val="20"/>
          <w:szCs w:val="20"/>
          <w:lang w:val="en-GB" w:eastAsia="ko-KR"/>
        </w:rPr>
      </w:pPr>
      <w:r w:rsidRPr="00E51174">
        <w:rPr>
          <w:rFonts w:ascii="Arial" w:eastAsia="Times New Roman" w:hAnsi="Arial"/>
          <w:b/>
          <w:sz w:val="20"/>
          <w:szCs w:val="20"/>
          <w:lang w:val="en-GB" w:eastAsia="ko-KR"/>
        </w:rPr>
        <w:t xml:space="preserve">Figure 8.3.1.3-1: Initial context setup: unsuccessful </w:t>
      </w:r>
      <w:r w:rsidRPr="00E51174">
        <w:rPr>
          <w:rFonts w:ascii="Arial" w:hAnsi="Arial"/>
          <w:b/>
          <w:sz w:val="20"/>
          <w:szCs w:val="20"/>
          <w:lang w:val="en-GB" w:eastAsia="ko-KR"/>
        </w:rPr>
        <w:t>o</w:t>
      </w:r>
      <w:r w:rsidRPr="00E51174">
        <w:rPr>
          <w:rFonts w:ascii="Arial" w:eastAsia="Times New Roman" w:hAnsi="Arial"/>
          <w:b/>
          <w:sz w:val="20"/>
          <w:szCs w:val="20"/>
          <w:lang w:val="en-GB" w:eastAsia="ko-KR"/>
        </w:rPr>
        <w:t>peration</w:t>
      </w:r>
    </w:p>
    <w:p w14:paraId="70369B4C"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If the NG-RAN node is not able to establish an NG UE context, it shall consider the procedure as failed and reply with the INITIAL CONTEXT SETUP FAILURE message.</w:t>
      </w:r>
    </w:p>
    <w:p w14:paraId="79F09F7A" w14:textId="77777777" w:rsidR="00E51174" w:rsidRPr="00E51174" w:rsidRDefault="00E51174" w:rsidP="00E51174">
      <w:pPr>
        <w:overflowPunct w:val="0"/>
        <w:autoSpaceDE w:val="0"/>
        <w:autoSpaceDN w:val="0"/>
        <w:adjustRightInd w:val="0"/>
        <w:spacing w:after="180"/>
        <w:textAlignment w:val="baseline"/>
        <w:rPr>
          <w:rFonts w:eastAsia="Times New Roman"/>
          <w:snapToGrid w:val="0"/>
          <w:sz w:val="20"/>
          <w:szCs w:val="20"/>
          <w:lang w:val="en-GB" w:eastAsia="ko-KR"/>
        </w:rPr>
      </w:pPr>
      <w:r w:rsidRPr="00E51174">
        <w:rPr>
          <w:rFonts w:eastAsia="Times New Roman"/>
          <w:sz w:val="20"/>
          <w:szCs w:val="20"/>
          <w:lang w:val="en-GB" w:eastAsia="ko-KR"/>
        </w:rPr>
        <w:t xml:space="preserve">If the </w:t>
      </w:r>
      <w:r w:rsidRPr="00E51174">
        <w:rPr>
          <w:rFonts w:eastAsia="Times New Roman"/>
          <w:i/>
          <w:iCs/>
          <w:sz w:val="20"/>
          <w:szCs w:val="20"/>
          <w:lang w:val="en-GB" w:eastAsia="zh-CN"/>
        </w:rPr>
        <w:t xml:space="preserve">PDU Session Resource Setup Request List </w:t>
      </w:r>
      <w:r w:rsidRPr="00E51174">
        <w:rPr>
          <w:rFonts w:eastAsia="Times New Roman"/>
          <w:sz w:val="20"/>
          <w:szCs w:val="20"/>
          <w:lang w:val="en-GB" w:eastAsia="ko-KR"/>
        </w:rPr>
        <w:t xml:space="preserve">IE is contained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REQUEST message,</w:t>
      </w:r>
      <w:r w:rsidRPr="00E51174">
        <w:rPr>
          <w:rFonts w:eastAsia="Times New Roman" w:hint="eastAsia"/>
          <w:sz w:val="20"/>
          <w:szCs w:val="20"/>
          <w:lang w:val="en-GB" w:eastAsia="zh-CN"/>
        </w:rPr>
        <w:t xml:space="preserve"> </w:t>
      </w:r>
      <w:r w:rsidRPr="00E51174">
        <w:rPr>
          <w:rFonts w:eastAsia="Times New Roman" w:hint="eastAsia"/>
          <w:snapToGrid w:val="0"/>
          <w:sz w:val="20"/>
          <w:szCs w:val="20"/>
          <w:lang w:val="en-GB" w:eastAsia="zh-CN"/>
        </w:rPr>
        <w:t>t</w:t>
      </w:r>
      <w:r w:rsidRPr="00E51174">
        <w:rPr>
          <w:rFonts w:eastAsia="Times New Roman"/>
          <w:snapToGrid w:val="0"/>
          <w:sz w:val="20"/>
          <w:szCs w:val="20"/>
          <w:lang w:val="en-GB" w:eastAsia="ko-KR"/>
        </w:rPr>
        <w:t xml:space="preserve">he NG-RAN node shall </w:t>
      </w:r>
      <w:r w:rsidRPr="00E51174">
        <w:rPr>
          <w:rFonts w:eastAsia="Times New Roman"/>
          <w:sz w:val="20"/>
          <w:szCs w:val="20"/>
          <w:lang w:val="en-GB" w:eastAsia="ko-KR"/>
        </w:rPr>
        <w:t xml:space="preserve">report to the </w:t>
      </w:r>
      <w:r w:rsidRPr="00E51174">
        <w:rPr>
          <w:rFonts w:eastAsia="Times New Roman" w:hint="eastAsia"/>
          <w:sz w:val="20"/>
          <w:szCs w:val="20"/>
          <w:lang w:val="en-GB" w:eastAsia="zh-CN"/>
        </w:rPr>
        <w:t>A</w:t>
      </w:r>
      <w:r w:rsidRPr="00E51174">
        <w:rPr>
          <w:rFonts w:eastAsia="Times New Roman"/>
          <w:sz w:val="20"/>
          <w:szCs w:val="20"/>
          <w:lang w:val="en-GB" w:eastAsia="ko-KR"/>
        </w:rPr>
        <w:t xml:space="preserve">MF, in the </w:t>
      </w:r>
      <w:r w:rsidRPr="00E51174">
        <w:rPr>
          <w:rFonts w:eastAsia="Times New Roman"/>
          <w:sz w:val="20"/>
          <w:szCs w:val="20"/>
          <w:lang w:val="en-GB" w:eastAsia="zh-CN"/>
        </w:rPr>
        <w:t>INITIAL CONTEXT</w:t>
      </w:r>
      <w:r w:rsidRPr="00E51174">
        <w:rPr>
          <w:rFonts w:eastAsia="Times New Roman"/>
          <w:sz w:val="20"/>
          <w:szCs w:val="20"/>
          <w:lang w:val="en-GB" w:eastAsia="ko-KR"/>
        </w:rPr>
        <w:t xml:space="preserve"> SETUP </w:t>
      </w:r>
      <w:r w:rsidRPr="00E51174">
        <w:rPr>
          <w:rFonts w:eastAsia="Times New Roman" w:hint="eastAsia"/>
          <w:sz w:val="20"/>
          <w:szCs w:val="20"/>
          <w:lang w:val="en-GB" w:eastAsia="zh-CN"/>
        </w:rPr>
        <w:t>FAILURE</w:t>
      </w:r>
      <w:r w:rsidRPr="00E51174">
        <w:rPr>
          <w:rFonts w:eastAsia="Times New Roman"/>
          <w:sz w:val="20"/>
          <w:szCs w:val="20"/>
          <w:lang w:val="en-GB" w:eastAsia="ko-KR"/>
        </w:rPr>
        <w:t xml:space="preserve"> message, the </w:t>
      </w:r>
      <w:r w:rsidRPr="00E51174">
        <w:rPr>
          <w:rFonts w:eastAsia="Times New Roman" w:hint="eastAsia"/>
          <w:sz w:val="20"/>
          <w:szCs w:val="20"/>
          <w:lang w:val="en-GB" w:eastAsia="zh-CN"/>
        </w:rPr>
        <w:t>un</w:t>
      </w:r>
      <w:r w:rsidRPr="00E51174">
        <w:rPr>
          <w:rFonts w:eastAsia="Times New Roman"/>
          <w:sz w:val="20"/>
          <w:szCs w:val="20"/>
          <w:lang w:val="en-GB" w:eastAsia="ko-KR"/>
        </w:rPr>
        <w:t>successful establishment result for each PDU session resource requested to be setup as defined in the PDU Session Resource Setup procedure</w:t>
      </w:r>
      <w:r w:rsidRPr="00E51174">
        <w:rPr>
          <w:rFonts w:eastAsia="Times New Roman"/>
          <w:snapToGrid w:val="0"/>
          <w:sz w:val="20"/>
          <w:szCs w:val="20"/>
          <w:lang w:val="en-GB" w:eastAsia="ko-KR"/>
        </w:rPr>
        <w:t>.</w:t>
      </w:r>
    </w:p>
    <w:p w14:paraId="1F2308AD" w14:textId="77777777" w:rsidR="00E51174" w:rsidRPr="00E51174" w:rsidRDefault="00E51174" w:rsidP="00E51174">
      <w:pPr>
        <w:overflowPunct w:val="0"/>
        <w:autoSpaceDE w:val="0"/>
        <w:autoSpaceDN w:val="0"/>
        <w:adjustRightInd w:val="0"/>
        <w:spacing w:after="180"/>
        <w:textAlignment w:val="baseline"/>
        <w:rPr>
          <w:sz w:val="20"/>
          <w:szCs w:val="20"/>
          <w:lang w:val="en-GB" w:eastAsia="ko-KR"/>
        </w:rPr>
      </w:pPr>
      <w:r w:rsidRPr="00E51174">
        <w:rPr>
          <w:rFonts w:eastAsia="Times New Roman"/>
          <w:sz w:val="20"/>
          <w:szCs w:val="20"/>
          <w:lang w:val="en-GB" w:eastAsia="ko-KR"/>
        </w:rPr>
        <w:t xml:space="preserve">Upon reception of the INITIAL CONTEXT SETUP FAILURE message the AMF shall, for each PDU session indicated in the </w:t>
      </w:r>
      <w:r w:rsidRPr="00E51174">
        <w:rPr>
          <w:rFonts w:eastAsia="Times New Roman"/>
          <w:i/>
          <w:sz w:val="20"/>
          <w:szCs w:val="20"/>
          <w:lang w:val="en-GB" w:eastAsia="ko-KR"/>
        </w:rPr>
        <w:t xml:space="preserve">PDU Session </w:t>
      </w:r>
      <w:r w:rsidRPr="00E51174">
        <w:rPr>
          <w:rFonts w:eastAsia="Times New Roman"/>
          <w:i/>
          <w:iCs/>
          <w:sz w:val="20"/>
          <w:szCs w:val="20"/>
          <w:lang w:val="en-GB" w:eastAsia="ko-KR"/>
        </w:rPr>
        <w:t xml:space="preserve">ID </w:t>
      </w:r>
      <w:r w:rsidRPr="00E51174">
        <w:rPr>
          <w:rFonts w:eastAsia="Times New Roman"/>
          <w:sz w:val="20"/>
          <w:szCs w:val="20"/>
          <w:lang w:val="en-GB" w:eastAsia="ko-KR"/>
        </w:rPr>
        <w:t xml:space="preserve">IE, transfer transparently the </w:t>
      </w:r>
      <w:r w:rsidRPr="00E51174">
        <w:rPr>
          <w:rFonts w:eastAsia="Times New Roman"/>
          <w:i/>
          <w:sz w:val="20"/>
          <w:szCs w:val="20"/>
          <w:lang w:val="en-GB"/>
        </w:rPr>
        <w:t>PDU Session Resource Setup Unsuccessful Transfer</w:t>
      </w:r>
      <w:r w:rsidRPr="00E51174">
        <w:rPr>
          <w:rFonts w:eastAsia="Times New Roman"/>
          <w:sz w:val="20"/>
          <w:szCs w:val="20"/>
          <w:lang w:val="en-GB"/>
        </w:rPr>
        <w:t xml:space="preserve"> IE</w:t>
      </w:r>
      <w:r w:rsidRPr="00E51174">
        <w:rPr>
          <w:rFonts w:eastAsia="Times New Roman"/>
          <w:sz w:val="20"/>
          <w:szCs w:val="20"/>
          <w:lang w:val="en-GB" w:eastAsia="ko-KR"/>
        </w:rPr>
        <w:t xml:space="preserve"> to the SMF associated with the concerned PDU session</w:t>
      </w:r>
      <w:r w:rsidRPr="00E51174">
        <w:rPr>
          <w:rFonts w:eastAsia="Times New Roman"/>
          <w:sz w:val="20"/>
          <w:szCs w:val="20"/>
          <w:lang w:val="en-GB" w:eastAsia="en-GB"/>
        </w:rPr>
        <w:t xml:space="preserve"> and may consider that the NAS PDU included in the </w:t>
      </w:r>
      <w:r w:rsidRPr="00E51174">
        <w:rPr>
          <w:rFonts w:eastAsia="Times New Roman"/>
          <w:sz w:val="20"/>
          <w:szCs w:val="20"/>
          <w:lang w:val="en-GB" w:eastAsia="zh-CN"/>
        </w:rPr>
        <w:t>INITIAL CONTEXT</w:t>
      </w:r>
      <w:r w:rsidRPr="00E51174">
        <w:rPr>
          <w:rFonts w:eastAsia="Times New Roman"/>
          <w:sz w:val="20"/>
          <w:szCs w:val="20"/>
          <w:lang w:val="en-GB" w:eastAsia="en-GB"/>
        </w:rPr>
        <w:t xml:space="preserve"> SETUP REQUEST message was not delivered</w:t>
      </w:r>
      <w:r w:rsidRPr="00E51174">
        <w:rPr>
          <w:rFonts w:eastAsia="Times New Roman"/>
          <w:sz w:val="20"/>
          <w:szCs w:val="20"/>
          <w:lang w:val="en-GB" w:eastAsia="ko-KR"/>
        </w:rPr>
        <w:t>.</w:t>
      </w:r>
    </w:p>
    <w:p w14:paraId="1E10AA58" w14:textId="77777777" w:rsidR="00E51174" w:rsidRPr="00E51174" w:rsidRDefault="00E51174" w:rsidP="0019563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43" w:name="_CR8_3_1_4"/>
      <w:bookmarkStart w:id="144" w:name="_Toc20954856"/>
      <w:bookmarkStart w:id="145" w:name="_Toc29503293"/>
      <w:bookmarkStart w:id="146" w:name="_Toc29503877"/>
      <w:bookmarkStart w:id="147" w:name="_Toc29504461"/>
      <w:bookmarkStart w:id="148" w:name="_Toc36552907"/>
      <w:bookmarkStart w:id="149" w:name="_Toc36554634"/>
      <w:bookmarkStart w:id="150" w:name="_Toc45651887"/>
      <w:bookmarkStart w:id="151" w:name="_Toc45658319"/>
      <w:bookmarkStart w:id="152" w:name="_Toc45720139"/>
      <w:bookmarkStart w:id="153" w:name="_Toc45798019"/>
      <w:bookmarkStart w:id="154" w:name="_Toc45897408"/>
      <w:bookmarkStart w:id="155" w:name="_Toc51745608"/>
      <w:bookmarkStart w:id="156" w:name="_Toc64445872"/>
      <w:bookmarkStart w:id="157" w:name="_Toc73981742"/>
      <w:bookmarkStart w:id="158" w:name="_Toc88651831"/>
      <w:bookmarkStart w:id="159" w:name="_Toc97890874"/>
      <w:bookmarkStart w:id="160" w:name="_Toc99122949"/>
      <w:bookmarkStart w:id="161" w:name="_Toc99661752"/>
      <w:bookmarkStart w:id="162" w:name="_Toc105151813"/>
      <w:bookmarkStart w:id="163" w:name="_Toc105173619"/>
      <w:bookmarkStart w:id="164" w:name="_Toc106108618"/>
      <w:bookmarkStart w:id="165" w:name="_Toc106122523"/>
      <w:bookmarkStart w:id="166" w:name="_Toc107409076"/>
      <w:bookmarkStart w:id="167" w:name="_Toc112756265"/>
      <w:bookmarkStart w:id="168" w:name="_Toc162973053"/>
      <w:bookmarkEnd w:id="143"/>
      <w:r w:rsidRPr="00E51174">
        <w:rPr>
          <w:rFonts w:ascii="Arial" w:eastAsia="Times New Roman" w:hAnsi="Arial"/>
          <w:sz w:val="24"/>
          <w:szCs w:val="20"/>
          <w:lang w:val="en-GB" w:eastAsia="ko-KR"/>
        </w:rPr>
        <w:t>8.3.1.4</w:t>
      </w:r>
      <w:r w:rsidRPr="00E51174">
        <w:rPr>
          <w:rFonts w:ascii="Arial" w:eastAsia="Times New Roman" w:hAnsi="Arial"/>
          <w:sz w:val="24"/>
          <w:szCs w:val="20"/>
          <w:lang w:val="en-GB" w:eastAsia="ko-KR"/>
        </w:rPr>
        <w:tab/>
        <w:t>Abnormal Conditions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063AF1D"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supported algorithms for encryption defined in the </w:t>
      </w:r>
      <w:r w:rsidRPr="00E51174">
        <w:rPr>
          <w:rFonts w:eastAsia="Times New Roman"/>
          <w:i/>
          <w:sz w:val="20"/>
          <w:szCs w:val="20"/>
          <w:lang w:val="en-GB" w:eastAsia="ko-KR"/>
        </w:rPr>
        <w:t>Encryption Algorithms</w:t>
      </w:r>
      <w:r w:rsidRPr="00E51174">
        <w:rPr>
          <w:rFonts w:eastAsia="Times New Roman"/>
          <w:sz w:val="20"/>
          <w:szCs w:val="20"/>
          <w:lang w:val="en-GB" w:eastAsia="ko-KR"/>
        </w:rPr>
        <w:t xml:space="preserve"> IE in the</w:t>
      </w:r>
      <w:r w:rsidRPr="00E51174">
        <w:rPr>
          <w:rFonts w:eastAsia="Times New Roman"/>
          <w:i/>
          <w:sz w:val="20"/>
          <w:szCs w:val="20"/>
          <w:lang w:val="en-GB" w:eastAsia="ko-KR"/>
        </w:rPr>
        <w:t xml:space="preserve"> UE Security Capabilities</w:t>
      </w:r>
      <w:r w:rsidRPr="00E51174">
        <w:rPr>
          <w:rFonts w:eastAsia="Times New Roman"/>
          <w:sz w:val="20"/>
          <w:szCs w:val="20"/>
          <w:lang w:val="en-GB" w:eastAsia="ko-KR"/>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0B41A768"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w:t>
      </w:r>
      <w:r w:rsidRPr="00E51174">
        <w:rPr>
          <w:rFonts w:eastAsia="SimSun"/>
          <w:i/>
          <w:sz w:val="20"/>
          <w:szCs w:val="20"/>
          <w:lang w:val="en-GB" w:eastAsia="ko-KR"/>
        </w:rPr>
        <w:t xml:space="preserve">Partially </w:t>
      </w:r>
      <w:r w:rsidRPr="00E51174">
        <w:rPr>
          <w:rFonts w:eastAsia="SimSun"/>
          <w:i/>
          <w:sz w:val="20"/>
          <w:szCs w:val="20"/>
          <w:lang w:val="en-GB" w:eastAsia="zh-CN"/>
        </w:rPr>
        <w:t xml:space="preserve">Allowed NSSAI </w:t>
      </w:r>
      <w:r w:rsidRPr="00E51174">
        <w:rPr>
          <w:rFonts w:eastAsia="SimSun"/>
          <w:sz w:val="20"/>
          <w:szCs w:val="20"/>
          <w:lang w:val="en-GB" w:eastAsia="zh-CN"/>
        </w:rPr>
        <w:t xml:space="preserve">IE is received in the INITIAL CONTEXT SETUP </w:t>
      </w:r>
      <w:r w:rsidRPr="00E51174">
        <w:rPr>
          <w:rFonts w:eastAsia="SimSun" w:hint="eastAsia"/>
          <w:sz w:val="20"/>
          <w:szCs w:val="20"/>
          <w:lang w:eastAsia="zh-CN"/>
        </w:rPr>
        <w:t xml:space="preserve">REQUEST </w:t>
      </w:r>
      <w:r w:rsidRPr="00E51174">
        <w:rPr>
          <w:rFonts w:eastAsia="SimSun"/>
          <w:sz w:val="20"/>
          <w:szCs w:val="20"/>
          <w:lang w:val="en-GB" w:eastAsia="zh-CN"/>
        </w:rPr>
        <w:t>message and the total number of S-NSSAIs included in the Allowed NSSAI and Partially Allowed NSSAI exceeds eight, the NG-RAN node shall consider the procedure as failed.</w:t>
      </w:r>
    </w:p>
    <w:p w14:paraId="70BFF947" w14:textId="77777777" w:rsidR="00E51174" w:rsidRPr="00E51174" w:rsidRDefault="00E51174" w:rsidP="00E51174">
      <w:pPr>
        <w:overflowPunct w:val="0"/>
        <w:autoSpaceDE w:val="0"/>
        <w:autoSpaceDN w:val="0"/>
        <w:adjustRightInd w:val="0"/>
        <w:spacing w:after="180"/>
        <w:textAlignment w:val="baseline"/>
        <w:rPr>
          <w:rFonts w:eastAsia="SimSun"/>
          <w:sz w:val="20"/>
          <w:szCs w:val="20"/>
          <w:lang w:val="en-GB" w:eastAsia="zh-CN"/>
        </w:rPr>
      </w:pPr>
      <w:r w:rsidRPr="00E51174">
        <w:rPr>
          <w:rFonts w:eastAsia="SimSun"/>
          <w:sz w:val="20"/>
          <w:szCs w:val="20"/>
          <w:lang w:eastAsia="zh-CN"/>
        </w:rPr>
        <w:t xml:space="preserve">If any of the S-NSSAI which is present in the </w:t>
      </w:r>
      <w:r w:rsidRPr="00E51174">
        <w:rPr>
          <w:rFonts w:eastAsia="SimSun"/>
          <w:i/>
          <w:sz w:val="20"/>
          <w:szCs w:val="20"/>
          <w:lang w:val="en-GB" w:eastAsia="ko-KR"/>
        </w:rPr>
        <w:t xml:space="preserve">Partially </w:t>
      </w:r>
      <w:r w:rsidRPr="00E51174">
        <w:rPr>
          <w:rFonts w:eastAsia="SimSun"/>
          <w:i/>
          <w:sz w:val="20"/>
          <w:szCs w:val="20"/>
          <w:lang w:val="en-GB" w:eastAsia="zh-CN"/>
        </w:rPr>
        <w:t xml:space="preserve">Allowed NSSAI </w:t>
      </w:r>
      <w:r w:rsidRPr="00E51174">
        <w:rPr>
          <w:rFonts w:eastAsia="SimSun"/>
          <w:sz w:val="20"/>
          <w:szCs w:val="20"/>
          <w:lang w:val="en-GB" w:eastAsia="zh-CN"/>
        </w:rPr>
        <w:t xml:space="preserve">IE is also present in the </w:t>
      </w:r>
      <w:r w:rsidRPr="00E51174">
        <w:rPr>
          <w:rFonts w:eastAsia="SimSun"/>
          <w:i/>
          <w:sz w:val="20"/>
          <w:szCs w:val="20"/>
          <w:lang w:val="en-GB" w:eastAsia="zh-CN"/>
        </w:rPr>
        <w:t xml:space="preserve">Allowed NSSAI </w:t>
      </w:r>
      <w:r w:rsidRPr="00E51174">
        <w:rPr>
          <w:rFonts w:eastAsia="SimSun"/>
          <w:sz w:val="20"/>
          <w:szCs w:val="20"/>
          <w:lang w:val="en-GB" w:eastAsia="zh-CN"/>
        </w:rPr>
        <w:t>IE, the NG-RAN node shall consider the procedure as failed.</w:t>
      </w:r>
    </w:p>
    <w:p w14:paraId="0FCAFF5D" w14:textId="77777777" w:rsidR="00E51174" w:rsidRPr="00E51174" w:rsidRDefault="00E51174" w:rsidP="00E51174">
      <w:pPr>
        <w:overflowPunct w:val="0"/>
        <w:autoSpaceDE w:val="0"/>
        <w:autoSpaceDN w:val="0"/>
        <w:adjustRightInd w:val="0"/>
        <w:spacing w:after="180"/>
        <w:textAlignment w:val="baseline"/>
        <w:rPr>
          <w:rFonts w:eastAsia="Times New Roman"/>
          <w:sz w:val="20"/>
          <w:szCs w:val="20"/>
          <w:lang w:val="en-GB" w:eastAsia="ko-KR"/>
        </w:rPr>
      </w:pPr>
      <w:r w:rsidRPr="00E51174">
        <w:rPr>
          <w:rFonts w:eastAsia="Times New Roman"/>
          <w:sz w:val="20"/>
          <w:szCs w:val="20"/>
          <w:lang w:val="en-GB" w:eastAsia="ko-KR"/>
        </w:rPr>
        <w:t xml:space="preserve">If the supported algorithms for integrity defined in the </w:t>
      </w:r>
      <w:r w:rsidRPr="00E51174">
        <w:rPr>
          <w:rFonts w:eastAsia="Times New Roman"/>
          <w:i/>
          <w:sz w:val="20"/>
          <w:szCs w:val="20"/>
          <w:lang w:val="en-GB" w:eastAsia="ko-KR"/>
        </w:rPr>
        <w:t>Integrity Protection Algorithms</w:t>
      </w:r>
      <w:r w:rsidRPr="00E51174">
        <w:rPr>
          <w:rFonts w:eastAsia="Times New Roman"/>
          <w:sz w:val="20"/>
          <w:szCs w:val="20"/>
          <w:lang w:val="en-GB" w:eastAsia="ko-KR"/>
        </w:rPr>
        <w:t xml:space="preserve"> IE in the </w:t>
      </w:r>
      <w:r w:rsidRPr="00E51174">
        <w:rPr>
          <w:rFonts w:eastAsia="Times New Roman"/>
          <w:i/>
          <w:sz w:val="20"/>
          <w:szCs w:val="20"/>
          <w:lang w:val="en-GB" w:eastAsia="ko-KR"/>
        </w:rPr>
        <w:t>UE Security Capabilities</w:t>
      </w:r>
      <w:r w:rsidRPr="00E51174">
        <w:rPr>
          <w:rFonts w:eastAsia="Times New Roman"/>
          <w:sz w:val="20"/>
          <w:szCs w:val="20"/>
          <w:lang w:val="en-GB" w:eastAsia="ko-KR"/>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79B35099" w14:textId="77777777" w:rsidR="00E51174" w:rsidRDefault="00E51174" w:rsidP="00E51174">
      <w:pPr>
        <w:overflowPunct w:val="0"/>
        <w:autoSpaceDE w:val="0"/>
        <w:autoSpaceDN w:val="0"/>
        <w:adjustRightInd w:val="0"/>
        <w:spacing w:after="180"/>
        <w:textAlignment w:val="baseline"/>
        <w:rPr>
          <w:ins w:id="169" w:author="Ericsson User" w:date="2024-05-07T00:05:00Z"/>
          <w:rFonts w:eastAsia="Times New Roman"/>
          <w:sz w:val="20"/>
          <w:szCs w:val="20"/>
          <w:lang w:eastAsia="ko-KR"/>
        </w:rPr>
      </w:pPr>
      <w:r w:rsidRPr="00E51174">
        <w:rPr>
          <w:rFonts w:eastAsia="Times New Roman"/>
          <w:sz w:val="20"/>
          <w:szCs w:val="20"/>
          <w:lang w:eastAsia="ko-KR"/>
        </w:rPr>
        <w:t>If</w:t>
      </w:r>
      <w:bookmarkStart w:id="170" w:name="OLE_LINK78"/>
      <w:bookmarkStart w:id="171" w:name="OLE_LINK77"/>
      <w:r w:rsidRPr="00E51174">
        <w:rPr>
          <w:rFonts w:eastAsia="Times New Roman"/>
          <w:sz w:val="20"/>
          <w:szCs w:val="20"/>
          <w:lang w:eastAsia="ko-KR"/>
        </w:rPr>
        <w:t xml:space="preserve"> </w:t>
      </w:r>
      <w:bookmarkStart w:id="172" w:name="OLE_LINK82"/>
      <w:r w:rsidRPr="00E51174">
        <w:rPr>
          <w:rFonts w:eastAsia="Times New Roman"/>
          <w:sz w:val="20"/>
          <w:szCs w:val="20"/>
          <w:lang w:eastAsia="ko-KR"/>
        </w:rPr>
        <w:t xml:space="preserve">the </w:t>
      </w:r>
      <w:r w:rsidRPr="00E51174">
        <w:rPr>
          <w:rFonts w:eastAsia="Times New Roman"/>
          <w:i/>
          <w:iCs/>
          <w:sz w:val="20"/>
          <w:szCs w:val="20"/>
          <w:lang w:eastAsia="ko-KR"/>
        </w:rPr>
        <w:t xml:space="preserve">PNI-NPN Area Scope of MDT </w:t>
      </w:r>
      <w:r w:rsidRPr="00E51174">
        <w:rPr>
          <w:rFonts w:eastAsia="Times New Roman"/>
          <w:sz w:val="20"/>
          <w:szCs w:val="20"/>
          <w:lang w:eastAsia="ko-KR"/>
        </w:rPr>
        <w:t>IE is</w:t>
      </w:r>
      <w:bookmarkEnd w:id="170"/>
      <w:bookmarkEnd w:id="171"/>
      <w:bookmarkEnd w:id="172"/>
      <w:r w:rsidRPr="00E51174">
        <w:rPr>
          <w:rFonts w:eastAsia="Times New Roman"/>
          <w:sz w:val="20"/>
          <w:szCs w:val="20"/>
          <w:lang w:eastAsia="ko-KR"/>
        </w:rPr>
        <w:t xml:space="preserve"> included in the </w:t>
      </w:r>
      <w:r w:rsidRPr="00E51174">
        <w:rPr>
          <w:rFonts w:eastAsia="Times New Roman"/>
          <w:i/>
          <w:iCs/>
          <w:sz w:val="20"/>
          <w:szCs w:val="20"/>
          <w:lang w:eastAsia="ko-KR"/>
        </w:rPr>
        <w:t>MDT Configuration-NR</w:t>
      </w:r>
      <w:r w:rsidRPr="00E51174">
        <w:rPr>
          <w:rFonts w:eastAsia="Times New Roman"/>
          <w:sz w:val="20"/>
          <w:szCs w:val="20"/>
          <w:lang w:eastAsia="ko-KR"/>
        </w:rPr>
        <w:t xml:space="preserve"> IE in the </w:t>
      </w:r>
      <w:r w:rsidRPr="00E51174">
        <w:rPr>
          <w:rFonts w:eastAsia="Times New Roman"/>
          <w:sz w:val="20"/>
          <w:szCs w:val="20"/>
          <w:lang w:val="en-GB" w:eastAsia="ko-KR"/>
        </w:rPr>
        <w:t>INITIAL CONTEXT</w:t>
      </w:r>
      <w:r w:rsidRPr="00E51174">
        <w:rPr>
          <w:rFonts w:eastAsia="Times New Roman"/>
          <w:sz w:val="20"/>
          <w:szCs w:val="20"/>
          <w:lang w:val="en-GB"/>
        </w:rPr>
        <w:t xml:space="preserve"> SETUP REQUEST</w:t>
      </w:r>
      <w:r w:rsidRPr="00E51174">
        <w:rPr>
          <w:rFonts w:eastAsia="Times New Roman"/>
          <w:sz w:val="20"/>
          <w:szCs w:val="20"/>
          <w:lang w:eastAsia="ko-KR"/>
        </w:rPr>
        <w:t xml:space="preserve"> message, and the </w:t>
      </w:r>
      <w:r w:rsidRPr="00E51174">
        <w:rPr>
          <w:rFonts w:eastAsia="Times New Roman"/>
          <w:i/>
          <w:iCs/>
          <w:sz w:val="20"/>
          <w:szCs w:val="20"/>
          <w:lang w:eastAsia="ko-KR"/>
        </w:rPr>
        <w:t>Area Scope of MDT</w:t>
      </w:r>
      <w:r w:rsidRPr="00E51174">
        <w:rPr>
          <w:rFonts w:eastAsia="Times New Roman"/>
          <w:sz w:val="20"/>
          <w:szCs w:val="20"/>
          <w:lang w:eastAsia="ko-KR"/>
        </w:rPr>
        <w:t xml:space="preserve"> IE is set to "PNI-NPN Based MDT", the NG-RAN node shall, if supported, use the </w:t>
      </w:r>
      <w:r w:rsidRPr="00E51174">
        <w:rPr>
          <w:rFonts w:eastAsia="Times New Roman"/>
          <w:i/>
          <w:iCs/>
          <w:sz w:val="20"/>
          <w:szCs w:val="20"/>
          <w:lang w:eastAsia="ko-KR"/>
        </w:rPr>
        <w:t>Area Scope of MDT</w:t>
      </w:r>
      <w:r w:rsidRPr="00E51174">
        <w:rPr>
          <w:rFonts w:eastAsia="Times New Roman"/>
          <w:sz w:val="20"/>
          <w:szCs w:val="20"/>
          <w:lang w:eastAsia="ko-KR"/>
        </w:rPr>
        <w:t xml:space="preserve"> IE to derive the MDT area scope for MDT measurement collection in PNI-NPN areas, and ignore the </w:t>
      </w:r>
      <w:r w:rsidRPr="00E51174">
        <w:rPr>
          <w:rFonts w:eastAsia="Times New Roman"/>
          <w:i/>
          <w:iCs/>
          <w:sz w:val="20"/>
          <w:szCs w:val="20"/>
          <w:lang w:eastAsia="ko-KR"/>
        </w:rPr>
        <w:t>PNI-NPN Area Scope of MDT</w:t>
      </w:r>
      <w:r w:rsidRPr="00E51174">
        <w:rPr>
          <w:rFonts w:eastAsia="Times New Roman"/>
          <w:sz w:val="20"/>
          <w:szCs w:val="20"/>
          <w:lang w:eastAsia="ko-KR"/>
        </w:rPr>
        <w:t xml:space="preserve">. </w:t>
      </w:r>
    </w:p>
    <w:p w14:paraId="55D8D32B" w14:textId="4E7820F0" w:rsidR="00030474" w:rsidRPr="00E51174" w:rsidRDefault="00FD63DA" w:rsidP="00E51174">
      <w:pPr>
        <w:overflowPunct w:val="0"/>
        <w:autoSpaceDE w:val="0"/>
        <w:autoSpaceDN w:val="0"/>
        <w:adjustRightInd w:val="0"/>
        <w:spacing w:after="180"/>
        <w:textAlignment w:val="baseline"/>
        <w:rPr>
          <w:rFonts w:eastAsia="Times New Roman"/>
          <w:sz w:val="20"/>
          <w:szCs w:val="20"/>
          <w:lang w:eastAsia="ko-KR"/>
        </w:rPr>
      </w:pPr>
      <w:ins w:id="173" w:author="Ericsson User" w:date="2024-05-07T00:06:00Z">
        <w:r w:rsidRPr="00E51174">
          <w:rPr>
            <w:rFonts w:eastAsia="Times New Roman"/>
            <w:sz w:val="20"/>
            <w:szCs w:val="20"/>
            <w:lang w:eastAsia="ko-KR"/>
          </w:rPr>
          <w:t xml:space="preserve">If the </w:t>
        </w:r>
        <w:r w:rsidRPr="00E51174">
          <w:rPr>
            <w:rFonts w:eastAsia="Times New Roman"/>
            <w:i/>
            <w:iCs/>
            <w:sz w:val="20"/>
            <w:szCs w:val="20"/>
            <w:lang w:eastAsia="ko-KR"/>
          </w:rPr>
          <w:t>N</w:t>
        </w:r>
        <w:r>
          <w:rPr>
            <w:rFonts w:eastAsia="Times New Roman"/>
            <w:i/>
            <w:iCs/>
            <w:sz w:val="20"/>
            <w:szCs w:val="20"/>
            <w:lang w:eastAsia="ko-KR"/>
          </w:rPr>
          <w:t xml:space="preserve">etwork </w:t>
        </w:r>
        <w:r w:rsidR="001B57B5">
          <w:rPr>
            <w:rFonts w:eastAsia="Times New Roman"/>
            <w:i/>
            <w:iCs/>
            <w:sz w:val="20"/>
            <w:szCs w:val="20"/>
            <w:lang w:eastAsia="ko-KR"/>
          </w:rPr>
          <w:t>Slice</w:t>
        </w:r>
        <w:r w:rsidRPr="00E51174">
          <w:rPr>
            <w:rFonts w:eastAsia="Times New Roman"/>
            <w:i/>
            <w:iCs/>
            <w:sz w:val="20"/>
            <w:szCs w:val="20"/>
            <w:lang w:eastAsia="ko-KR"/>
          </w:rPr>
          <w:t xml:space="preserve"> Area Scope of MDT </w:t>
        </w:r>
        <w:r w:rsidRPr="00E51174">
          <w:rPr>
            <w:rFonts w:eastAsia="Times New Roman"/>
            <w:sz w:val="20"/>
            <w:szCs w:val="20"/>
            <w:lang w:eastAsia="ko-KR"/>
          </w:rPr>
          <w:t xml:space="preserve">IE is included in the </w:t>
        </w:r>
        <w:r w:rsidRPr="00E51174">
          <w:rPr>
            <w:rFonts w:eastAsia="Times New Roman"/>
            <w:i/>
            <w:iCs/>
            <w:sz w:val="20"/>
            <w:szCs w:val="20"/>
            <w:lang w:eastAsia="ko-KR"/>
          </w:rPr>
          <w:t>MDT Configuration-NR</w:t>
        </w:r>
        <w:r w:rsidRPr="00E51174">
          <w:rPr>
            <w:rFonts w:eastAsia="Times New Roman"/>
            <w:sz w:val="20"/>
            <w:szCs w:val="20"/>
            <w:lang w:eastAsia="ko-KR"/>
          </w:rPr>
          <w:t xml:space="preserve"> IE in the </w:t>
        </w:r>
        <w:r w:rsidRPr="00E51174">
          <w:rPr>
            <w:rFonts w:eastAsia="Times New Roman"/>
            <w:sz w:val="20"/>
            <w:szCs w:val="20"/>
            <w:lang w:val="en-GB" w:eastAsia="ko-KR"/>
          </w:rPr>
          <w:t>INITIAL CONTEXT</w:t>
        </w:r>
        <w:r w:rsidRPr="00E51174">
          <w:rPr>
            <w:rFonts w:eastAsia="Times New Roman"/>
            <w:sz w:val="20"/>
            <w:szCs w:val="20"/>
            <w:lang w:val="en-GB"/>
          </w:rPr>
          <w:t xml:space="preserve"> SETUP REQUEST</w:t>
        </w:r>
        <w:r w:rsidRPr="00E51174">
          <w:rPr>
            <w:rFonts w:eastAsia="Times New Roman"/>
            <w:sz w:val="20"/>
            <w:szCs w:val="20"/>
            <w:lang w:eastAsia="ko-KR"/>
          </w:rPr>
          <w:t xml:space="preserve"> message, and the </w:t>
        </w:r>
        <w:r w:rsidRPr="00E51174">
          <w:rPr>
            <w:rFonts w:eastAsia="Times New Roman"/>
            <w:i/>
            <w:iCs/>
            <w:sz w:val="20"/>
            <w:szCs w:val="20"/>
            <w:lang w:eastAsia="ko-KR"/>
          </w:rPr>
          <w:t>Area Scope of MDT</w:t>
        </w:r>
        <w:r w:rsidRPr="00E51174">
          <w:rPr>
            <w:rFonts w:eastAsia="Times New Roman"/>
            <w:sz w:val="20"/>
            <w:szCs w:val="20"/>
            <w:lang w:eastAsia="ko-KR"/>
          </w:rPr>
          <w:t xml:space="preserve"> IE is set to "</w:t>
        </w:r>
      </w:ins>
      <w:ins w:id="174" w:author="Ericsson User" w:date="2024-05-07T00:07:00Z">
        <w:r w:rsidR="001B57B5">
          <w:rPr>
            <w:rFonts w:eastAsia="Times New Roman"/>
            <w:sz w:val="20"/>
            <w:szCs w:val="20"/>
            <w:lang w:eastAsia="ko-KR"/>
          </w:rPr>
          <w:t>Network Slice</w:t>
        </w:r>
      </w:ins>
      <w:ins w:id="175" w:author="Ericsson User" w:date="2024-05-07T00:06:00Z">
        <w:r w:rsidRPr="00E51174">
          <w:rPr>
            <w:rFonts w:eastAsia="Times New Roman"/>
            <w:sz w:val="20"/>
            <w:szCs w:val="20"/>
            <w:lang w:eastAsia="ko-KR"/>
          </w:rPr>
          <w:t xml:space="preserve"> Based MDT", the NG-RAN node shall, if supported, use the </w:t>
        </w:r>
        <w:r w:rsidRPr="00E51174">
          <w:rPr>
            <w:rFonts w:eastAsia="Times New Roman"/>
            <w:i/>
            <w:iCs/>
            <w:sz w:val="20"/>
            <w:szCs w:val="20"/>
            <w:lang w:eastAsia="ko-KR"/>
          </w:rPr>
          <w:t>Area Scope of MDT</w:t>
        </w:r>
        <w:r w:rsidRPr="00E51174">
          <w:rPr>
            <w:rFonts w:eastAsia="Times New Roman"/>
            <w:sz w:val="20"/>
            <w:szCs w:val="20"/>
            <w:lang w:eastAsia="ko-KR"/>
          </w:rPr>
          <w:t xml:space="preserve"> IE to derive the MDT area scope for MDT measurement collection, and ignore the </w:t>
        </w:r>
        <w:r w:rsidRPr="00E51174">
          <w:rPr>
            <w:rFonts w:eastAsia="Times New Roman"/>
            <w:i/>
            <w:iCs/>
            <w:sz w:val="20"/>
            <w:szCs w:val="20"/>
            <w:lang w:eastAsia="ko-KR"/>
          </w:rPr>
          <w:t>N</w:t>
        </w:r>
      </w:ins>
      <w:ins w:id="176" w:author="Ericsson User" w:date="2024-05-07T00:08:00Z">
        <w:r w:rsidR="00052E7C">
          <w:rPr>
            <w:rFonts w:eastAsia="Times New Roman"/>
            <w:i/>
            <w:iCs/>
            <w:sz w:val="20"/>
            <w:szCs w:val="20"/>
            <w:lang w:eastAsia="ko-KR"/>
          </w:rPr>
          <w:t>etwork Slice</w:t>
        </w:r>
      </w:ins>
      <w:ins w:id="177" w:author="Ericsson User" w:date="2024-05-07T00:06:00Z">
        <w:r w:rsidRPr="00E51174">
          <w:rPr>
            <w:rFonts w:eastAsia="Times New Roman"/>
            <w:i/>
            <w:iCs/>
            <w:sz w:val="20"/>
            <w:szCs w:val="20"/>
            <w:lang w:eastAsia="ko-KR"/>
          </w:rPr>
          <w:t xml:space="preserve"> Area Scope of MDT</w:t>
        </w:r>
      </w:ins>
      <w:ins w:id="178" w:author="Ericsson User" w:date="2024-05-07T00:15:00Z">
        <w:r w:rsidR="009A5C6C">
          <w:rPr>
            <w:rFonts w:eastAsia="Times New Roman"/>
            <w:i/>
            <w:iCs/>
            <w:sz w:val="20"/>
            <w:szCs w:val="20"/>
            <w:lang w:eastAsia="ko-KR"/>
          </w:rPr>
          <w:t xml:space="preserve"> </w:t>
        </w:r>
        <w:r w:rsidR="009A5C6C">
          <w:rPr>
            <w:rFonts w:eastAsia="Times New Roman"/>
            <w:sz w:val="20"/>
            <w:szCs w:val="20"/>
            <w:lang w:eastAsia="ko-KR"/>
          </w:rPr>
          <w:t>IE</w:t>
        </w:r>
      </w:ins>
      <w:ins w:id="179" w:author="Ericsson User" w:date="2024-05-07T00:06:00Z">
        <w:r w:rsidRPr="00E51174">
          <w:rPr>
            <w:rFonts w:eastAsia="Times New Roman"/>
            <w:sz w:val="20"/>
            <w:szCs w:val="20"/>
            <w:lang w:eastAsia="ko-KR"/>
          </w:rPr>
          <w:t>.</w:t>
        </w:r>
      </w:ins>
    </w:p>
    <w:p w14:paraId="77E74AF0" w14:textId="77777777" w:rsidR="00195632" w:rsidRDefault="00195632" w:rsidP="00195632">
      <w:pPr>
        <w:jc w:val="both"/>
      </w:pPr>
      <w:r w:rsidRPr="004A40AE">
        <w:rPr>
          <w:highlight w:val="yellow"/>
        </w:rPr>
        <w:t>/* Next Change</w:t>
      </w:r>
      <w:r>
        <w:rPr>
          <w:highlight w:val="yellow"/>
        </w:rPr>
        <w:t xml:space="preserve"> </w:t>
      </w:r>
      <w:r w:rsidRPr="004A40AE">
        <w:rPr>
          <w:highlight w:val="yellow"/>
        </w:rPr>
        <w:t>*/</w:t>
      </w:r>
    </w:p>
    <w:p w14:paraId="31F749A4" w14:textId="77777777" w:rsidR="00C62B22" w:rsidRPr="00C62B22" w:rsidRDefault="00C62B22" w:rsidP="00DC3015">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180" w:name="_Toc20954881"/>
      <w:bookmarkStart w:id="181" w:name="_Toc29503318"/>
      <w:bookmarkStart w:id="182" w:name="_Toc29503902"/>
      <w:bookmarkStart w:id="183" w:name="_Toc29504486"/>
      <w:bookmarkStart w:id="184" w:name="_Toc36552932"/>
      <w:bookmarkStart w:id="185" w:name="_Toc36554659"/>
      <w:bookmarkStart w:id="186" w:name="_Toc45651941"/>
      <w:bookmarkStart w:id="187" w:name="_Toc45658373"/>
      <w:bookmarkStart w:id="188" w:name="_Toc45720193"/>
      <w:bookmarkStart w:id="189" w:name="_Toc45798073"/>
      <w:bookmarkStart w:id="190" w:name="_Toc45897462"/>
      <w:bookmarkStart w:id="191" w:name="_Toc51745662"/>
      <w:bookmarkStart w:id="192" w:name="_Toc64445926"/>
      <w:bookmarkStart w:id="193" w:name="_Toc73981796"/>
      <w:bookmarkStart w:id="194" w:name="_Toc88651885"/>
      <w:bookmarkStart w:id="195" w:name="_Toc97890928"/>
      <w:bookmarkStart w:id="196" w:name="_Toc99123003"/>
      <w:bookmarkStart w:id="197" w:name="_Toc99661806"/>
      <w:bookmarkStart w:id="198" w:name="_Toc105151867"/>
      <w:bookmarkStart w:id="199" w:name="_Toc105173673"/>
      <w:bookmarkStart w:id="200" w:name="_Toc106108672"/>
      <w:bookmarkStart w:id="201" w:name="_Toc106122577"/>
      <w:bookmarkStart w:id="202" w:name="_Toc107409130"/>
      <w:bookmarkStart w:id="203" w:name="_Toc112756319"/>
      <w:bookmarkStart w:id="204" w:name="_Toc162973117"/>
      <w:r w:rsidRPr="00C62B22">
        <w:rPr>
          <w:rFonts w:ascii="Arial" w:eastAsia="Times New Roman" w:hAnsi="Arial"/>
          <w:sz w:val="28"/>
          <w:szCs w:val="20"/>
          <w:lang w:val="en-GB" w:eastAsia="ko-KR"/>
        </w:rPr>
        <w:t>8.4.2</w:t>
      </w:r>
      <w:r w:rsidRPr="00C62B22">
        <w:rPr>
          <w:rFonts w:ascii="Arial" w:eastAsia="Times New Roman" w:hAnsi="Arial"/>
          <w:sz w:val="28"/>
          <w:szCs w:val="20"/>
          <w:lang w:val="en-GB" w:eastAsia="ko-KR"/>
        </w:rPr>
        <w:tab/>
        <w:t>Handover Resource Allocation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6D0D737" w14:textId="77777777" w:rsidR="00C62B22" w:rsidRPr="00C62B22" w:rsidRDefault="00C62B22"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205" w:name="_CR8_4_2_1"/>
      <w:bookmarkStart w:id="206" w:name="_Toc20954882"/>
      <w:bookmarkStart w:id="207" w:name="_Toc29503319"/>
      <w:bookmarkStart w:id="208" w:name="_Toc29503903"/>
      <w:bookmarkStart w:id="209" w:name="_Toc29504487"/>
      <w:bookmarkStart w:id="210" w:name="_Toc36552933"/>
      <w:bookmarkStart w:id="211" w:name="_Toc36554660"/>
      <w:bookmarkStart w:id="212" w:name="_Toc45651942"/>
      <w:bookmarkStart w:id="213" w:name="_Toc45658374"/>
      <w:bookmarkStart w:id="214" w:name="_Toc45720194"/>
      <w:bookmarkStart w:id="215" w:name="_Toc45798074"/>
      <w:bookmarkStart w:id="216" w:name="_Toc45897463"/>
      <w:bookmarkStart w:id="217" w:name="_Toc51745663"/>
      <w:bookmarkStart w:id="218" w:name="_Toc64445927"/>
      <w:bookmarkStart w:id="219" w:name="_Toc73981797"/>
      <w:bookmarkStart w:id="220" w:name="_Toc88651886"/>
      <w:bookmarkStart w:id="221" w:name="_Toc97890929"/>
      <w:bookmarkStart w:id="222" w:name="_Toc99123004"/>
      <w:bookmarkStart w:id="223" w:name="_Toc99661807"/>
      <w:bookmarkStart w:id="224" w:name="_Toc105151868"/>
      <w:bookmarkStart w:id="225" w:name="_Toc105173674"/>
      <w:bookmarkStart w:id="226" w:name="_Toc106108673"/>
      <w:bookmarkStart w:id="227" w:name="_Toc106122578"/>
      <w:bookmarkStart w:id="228" w:name="_Toc107409131"/>
      <w:bookmarkStart w:id="229" w:name="_Toc112756320"/>
      <w:bookmarkStart w:id="230" w:name="_Toc162973118"/>
      <w:bookmarkEnd w:id="205"/>
      <w:r w:rsidRPr="00C62B22">
        <w:rPr>
          <w:rFonts w:ascii="Arial" w:eastAsia="Times New Roman" w:hAnsi="Arial"/>
          <w:sz w:val="24"/>
          <w:szCs w:val="20"/>
          <w:lang w:val="en-GB" w:eastAsia="ko-KR"/>
        </w:rPr>
        <w:t>8.4.2.1</w:t>
      </w:r>
      <w:r w:rsidRPr="00C62B22">
        <w:rPr>
          <w:rFonts w:ascii="Arial" w:eastAsia="Times New Roman" w:hAnsi="Arial"/>
          <w:sz w:val="24"/>
          <w:szCs w:val="20"/>
          <w:lang w:val="en-GB" w:eastAsia="ko-KR"/>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4DD537D"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eastAsia="zh-CN"/>
        </w:rPr>
      </w:pPr>
      <w:r w:rsidRPr="00C62B22">
        <w:rPr>
          <w:rFonts w:eastAsia="Times New Roman"/>
          <w:sz w:val="20"/>
          <w:szCs w:val="20"/>
          <w:lang w:val="en-GB" w:eastAsia="ko-KR"/>
        </w:rPr>
        <w:t xml:space="preserve">The purpose of the Handover Resource Allocation procedure is to reserve resources at the target NG-RAN node for the handover of a UE. </w:t>
      </w:r>
      <w:bookmarkStart w:id="231" w:name="_Toc20954883"/>
      <w:bookmarkStart w:id="232" w:name="_Toc29503320"/>
      <w:bookmarkStart w:id="233" w:name="_Toc29503904"/>
      <w:bookmarkStart w:id="234" w:name="_Toc29504488"/>
      <w:bookmarkStart w:id="235" w:name="_Toc36552934"/>
      <w:bookmarkStart w:id="236" w:name="_Toc36554661"/>
      <w:bookmarkStart w:id="237" w:name="_Toc45651943"/>
      <w:bookmarkStart w:id="238" w:name="_Toc45658375"/>
      <w:bookmarkStart w:id="239" w:name="_Toc45720195"/>
      <w:bookmarkStart w:id="240" w:name="_Toc45798075"/>
      <w:bookmarkStart w:id="241" w:name="_Toc45897464"/>
      <w:bookmarkStart w:id="242" w:name="_Toc51745664"/>
      <w:r w:rsidRPr="00C62B22">
        <w:rPr>
          <w:rFonts w:eastAsia="Times New Roman"/>
          <w:sz w:val="20"/>
          <w:szCs w:val="20"/>
          <w:lang w:val="en-GB" w:eastAsia="zh-CN"/>
        </w:rPr>
        <w:t>The procedure uses UE-associated signalling.</w:t>
      </w:r>
    </w:p>
    <w:p w14:paraId="79D8BBA6" w14:textId="77777777" w:rsidR="00C62B22" w:rsidRPr="00C62B22" w:rsidRDefault="00C62B22"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243" w:name="_CR8_4_2_2"/>
      <w:bookmarkStart w:id="244" w:name="_Toc64445928"/>
      <w:bookmarkStart w:id="245" w:name="_Toc73981798"/>
      <w:bookmarkStart w:id="246" w:name="_Toc88651887"/>
      <w:bookmarkStart w:id="247" w:name="_Toc97890930"/>
      <w:bookmarkStart w:id="248" w:name="_Toc99123005"/>
      <w:bookmarkStart w:id="249" w:name="_Toc99661808"/>
      <w:bookmarkStart w:id="250" w:name="_Toc105151869"/>
      <w:bookmarkStart w:id="251" w:name="_Toc105173675"/>
      <w:bookmarkStart w:id="252" w:name="_Toc106108674"/>
      <w:bookmarkStart w:id="253" w:name="_Toc106122579"/>
      <w:bookmarkStart w:id="254" w:name="_Toc107409132"/>
      <w:bookmarkStart w:id="255" w:name="_Toc112756321"/>
      <w:bookmarkStart w:id="256" w:name="_Toc162973119"/>
      <w:bookmarkEnd w:id="243"/>
      <w:r w:rsidRPr="00C62B22">
        <w:rPr>
          <w:rFonts w:ascii="Arial" w:eastAsia="Times New Roman" w:hAnsi="Arial"/>
          <w:sz w:val="24"/>
          <w:szCs w:val="20"/>
          <w:lang w:val="en-GB" w:eastAsia="ko-KR"/>
        </w:rPr>
        <w:t>8.4.2.2</w:t>
      </w:r>
      <w:r w:rsidRPr="00C62B22">
        <w:rPr>
          <w:rFonts w:ascii="Arial" w:eastAsia="Times New Roman" w:hAnsi="Arial"/>
          <w:sz w:val="24"/>
          <w:szCs w:val="20"/>
          <w:lang w:val="en-GB" w:eastAsia="ko-KR"/>
        </w:rPr>
        <w:tab/>
        <w:t>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4"/>
      <w:bookmarkEnd w:id="245"/>
      <w:bookmarkEnd w:id="246"/>
      <w:bookmarkEnd w:id="247"/>
      <w:bookmarkEnd w:id="248"/>
      <w:bookmarkEnd w:id="249"/>
      <w:bookmarkEnd w:id="250"/>
      <w:bookmarkEnd w:id="251"/>
      <w:bookmarkEnd w:id="252"/>
      <w:bookmarkEnd w:id="253"/>
      <w:bookmarkEnd w:id="254"/>
      <w:bookmarkEnd w:id="255"/>
      <w:bookmarkEnd w:id="256"/>
    </w:p>
    <w:p w14:paraId="0AA3B5F6" w14:textId="77777777" w:rsidR="00C62B22" w:rsidRPr="00C62B22" w:rsidRDefault="00851FBE" w:rsidP="00C62B2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C62B22">
        <w:rPr>
          <w:rFonts w:ascii="Arial" w:eastAsia="Times New Roman" w:hAnsi="Arial"/>
          <w:b/>
          <w:noProof/>
          <w:sz w:val="20"/>
          <w:szCs w:val="20"/>
          <w:lang w:val="en-GB" w:eastAsia="ko-KR"/>
        </w:rPr>
        <w:object w:dxaOrig="6893" w:dyaOrig="2427" w14:anchorId="4974F893">
          <v:shape id="_x0000_i1027" type="#_x0000_t75" style="width:344.25pt;height:119.25pt" o:ole="">
            <v:imagedata r:id="rId15" o:title=""/>
          </v:shape>
          <o:OLEObject Type="Embed" ProgID="Visio.Drawing.11" ShapeID="_x0000_i1027" DrawAspect="Content" ObjectID="_1776782261" r:id="rId16"/>
        </w:object>
      </w:r>
    </w:p>
    <w:p w14:paraId="45884C26" w14:textId="77777777" w:rsidR="00C62B22" w:rsidRPr="00C62B22" w:rsidRDefault="00C62B22" w:rsidP="00C62B22">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C62B22">
        <w:rPr>
          <w:rFonts w:ascii="Arial" w:eastAsia="Times New Roman" w:hAnsi="Arial"/>
          <w:b/>
          <w:sz w:val="20"/>
          <w:szCs w:val="20"/>
          <w:lang w:val="en-GB" w:eastAsia="ko-KR"/>
        </w:rPr>
        <w:t>Figure 8.4.2.2-1: Handover resource allocation: successful operation</w:t>
      </w:r>
    </w:p>
    <w:p w14:paraId="18DE26F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The AMF initiates the procedure by sending the HANDOVER REQUEST message to the target NG-RAN node.</w:t>
      </w:r>
    </w:p>
    <w:p w14:paraId="1D89D7C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Masked IMEISV</w:t>
      </w:r>
      <w:r w:rsidRPr="00C62B22">
        <w:rPr>
          <w:rFonts w:eastAsia="Times New Roman"/>
          <w:sz w:val="20"/>
          <w:szCs w:val="20"/>
          <w:lang w:val="en-GB" w:eastAsia="ko-KR"/>
        </w:rPr>
        <w:t xml:space="preserve"> IE is contained in the HANDOVER REQUEST message the target NG-RAN node shall, if supported, use it to determine the characteristics of the UE for subsequent handling.</w:t>
      </w:r>
    </w:p>
    <w:p w14:paraId="4C27C56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Upon receipt of the </w:t>
      </w:r>
      <w:r w:rsidRPr="00C62B22">
        <w:rPr>
          <w:rFonts w:eastAsia="Times New Roman"/>
          <w:sz w:val="20"/>
          <w:szCs w:val="20"/>
          <w:lang w:val="en-GB" w:eastAsia="zh-CN"/>
        </w:rPr>
        <w:t xml:space="preserve">HANDOVER </w:t>
      </w:r>
      <w:r w:rsidRPr="00C62B22">
        <w:rPr>
          <w:rFonts w:eastAsia="Times New Roman"/>
          <w:sz w:val="20"/>
          <w:szCs w:val="20"/>
          <w:lang w:val="en-GB" w:eastAsia="ko-KR"/>
        </w:rPr>
        <w:t>REQUEST message the target NG-RAN node shall</w:t>
      </w:r>
    </w:p>
    <w:p w14:paraId="2CCD1800"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attempt to execute the requested PDU session configuration and associated </w:t>
      </w:r>
      <w:proofErr w:type="gramStart"/>
      <w:r w:rsidRPr="00C62B22">
        <w:rPr>
          <w:rFonts w:eastAsia="Times New Roman"/>
          <w:sz w:val="20"/>
          <w:szCs w:val="20"/>
          <w:lang w:val="en-GB" w:eastAsia="ko-KR"/>
        </w:rPr>
        <w:t>security;</w:t>
      </w:r>
      <w:proofErr w:type="gramEnd"/>
    </w:p>
    <w:p w14:paraId="531E7D15"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store the received UE Aggregate Maximum Bit Rate in the UE context, and use the received UE Aggregate Maximum Bit Rate for all Non-GBR QoS flows for the concerned UE</w:t>
      </w:r>
      <w:r w:rsidRPr="00C62B22">
        <w:rPr>
          <w:rFonts w:eastAsia="Malgun Gothic"/>
          <w:sz w:val="20"/>
          <w:szCs w:val="20"/>
          <w:lang w:val="en-GB" w:eastAsia="ko-KR"/>
        </w:rPr>
        <w:t xml:space="preserve"> as specified in TS 23.501 [9</w:t>
      </w:r>
      <w:proofErr w:type="gramStart"/>
      <w:r w:rsidRPr="00C62B22">
        <w:rPr>
          <w:rFonts w:eastAsia="Malgun Gothic"/>
          <w:sz w:val="20"/>
          <w:szCs w:val="20"/>
          <w:lang w:val="en-GB" w:eastAsia="ko-KR"/>
        </w:rPr>
        <w:t>]</w:t>
      </w:r>
      <w:r w:rsidRPr="00C62B22">
        <w:rPr>
          <w:rFonts w:eastAsia="Times New Roman"/>
          <w:sz w:val="20"/>
          <w:szCs w:val="20"/>
          <w:lang w:val="en-GB" w:eastAsia="ko-KR"/>
        </w:rPr>
        <w:t>;</w:t>
      </w:r>
      <w:proofErr w:type="gramEnd"/>
    </w:p>
    <w:p w14:paraId="53B17A9A"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store the received Mobility Restriction List in the UE </w:t>
      </w:r>
      <w:proofErr w:type="gramStart"/>
      <w:r w:rsidRPr="00C62B22">
        <w:rPr>
          <w:rFonts w:eastAsia="Times New Roman"/>
          <w:sz w:val="20"/>
          <w:szCs w:val="20"/>
          <w:lang w:val="en-GB" w:eastAsia="ko-KR"/>
        </w:rPr>
        <w:t>context;</w:t>
      </w:r>
      <w:proofErr w:type="gramEnd"/>
    </w:p>
    <w:p w14:paraId="5AB935F8"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store the received UE Security Capabilities in the UE </w:t>
      </w:r>
      <w:proofErr w:type="gramStart"/>
      <w:r w:rsidRPr="00C62B22">
        <w:rPr>
          <w:rFonts w:eastAsia="Times New Roman"/>
          <w:sz w:val="20"/>
          <w:szCs w:val="20"/>
          <w:lang w:val="en-GB" w:eastAsia="ko-KR"/>
        </w:rPr>
        <w:t>context;</w:t>
      </w:r>
      <w:proofErr w:type="gramEnd"/>
    </w:p>
    <w:p w14:paraId="0E5844A3"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store the received Security Context in the UE context and take it into use as defined in TS 33.501 [13</w:t>
      </w:r>
      <w:proofErr w:type="gramStart"/>
      <w:r w:rsidRPr="00C62B22">
        <w:rPr>
          <w:rFonts w:eastAsia="Times New Roman"/>
          <w:sz w:val="20"/>
          <w:szCs w:val="20"/>
          <w:lang w:val="en-GB" w:eastAsia="ko-KR"/>
        </w:rPr>
        <w:t>];</w:t>
      </w:r>
      <w:proofErr w:type="gramEnd"/>
    </w:p>
    <w:p w14:paraId="6B4DD703"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if supported, store the received UE Slice Maximum Bit Rate List in the UE </w:t>
      </w:r>
      <w:proofErr w:type="gramStart"/>
      <w:r w:rsidRPr="00C62B22">
        <w:rPr>
          <w:rFonts w:eastAsia="Times New Roman"/>
          <w:sz w:val="20"/>
          <w:szCs w:val="20"/>
          <w:lang w:val="en-GB" w:eastAsia="ko-KR"/>
        </w:rPr>
        <w:t>context</w:t>
      </w:r>
      <w:proofErr w:type="gramEnd"/>
      <w:r w:rsidRPr="00C62B22">
        <w:rPr>
          <w:rFonts w:eastAsia="Times New Roman"/>
          <w:sz w:val="20"/>
          <w:szCs w:val="20"/>
          <w:lang w:val="en-GB" w:eastAsia="ko-KR"/>
        </w:rPr>
        <w:t xml:space="preserve"> and use the received UE Slice Maximum Bit Rate List for each S-NSSAI for the concerned UE</w:t>
      </w:r>
      <w:r w:rsidRPr="00C62B22">
        <w:rPr>
          <w:rFonts w:eastAsia="Malgun Gothic"/>
          <w:sz w:val="20"/>
          <w:szCs w:val="20"/>
          <w:lang w:val="en-GB" w:eastAsia="ko-KR"/>
        </w:rPr>
        <w:t xml:space="preserve"> as specified in TS 23.501 [9]</w:t>
      </w:r>
      <w:r w:rsidRPr="00C62B22">
        <w:rPr>
          <w:rFonts w:eastAsia="Times New Roman"/>
          <w:sz w:val="20"/>
          <w:szCs w:val="20"/>
          <w:lang w:val="en-GB" w:eastAsia="ko-KR"/>
        </w:rPr>
        <w:t>.</w:t>
      </w:r>
    </w:p>
    <w:p w14:paraId="243E77F7"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zh-CN"/>
        </w:rPr>
      </w:pPr>
      <w:r w:rsidRPr="00C62B22">
        <w:rPr>
          <w:rFonts w:eastAsia="Times New Roman"/>
          <w:sz w:val="20"/>
          <w:szCs w:val="20"/>
          <w:lang w:val="en-GB" w:eastAsia="ko-KR"/>
        </w:rPr>
        <w:t>-</w:t>
      </w:r>
      <w:r w:rsidRPr="00C62B22">
        <w:rPr>
          <w:rFonts w:eastAsia="Times New Roman"/>
          <w:sz w:val="20"/>
          <w:szCs w:val="20"/>
          <w:lang w:val="en-GB" w:eastAsia="ko-KR"/>
        </w:rPr>
        <w:tab/>
        <w:t xml:space="preserve">if supported, store the received PDU Set QoS parameters in the UE context and use it </w:t>
      </w:r>
      <w:r w:rsidRPr="00C62B22">
        <w:rPr>
          <w:rFonts w:eastAsia="Malgun Gothic"/>
          <w:sz w:val="20"/>
          <w:szCs w:val="20"/>
          <w:lang w:val="en-GB" w:eastAsia="ko-KR"/>
        </w:rPr>
        <w:t>as specified in TS 23.501 [9]</w:t>
      </w:r>
      <w:r w:rsidRPr="00C62B22">
        <w:rPr>
          <w:rFonts w:eastAsia="Times New Roman"/>
          <w:sz w:val="20"/>
          <w:szCs w:val="20"/>
          <w:lang w:val="en-GB" w:eastAsia="ko-KR"/>
        </w:rPr>
        <w:t>.</w:t>
      </w:r>
    </w:p>
    <w:p w14:paraId="0B8D0B89" w14:textId="77777777" w:rsidR="00C62B22" w:rsidRPr="00C62B22" w:rsidRDefault="00C62B22" w:rsidP="00C62B22">
      <w:pPr>
        <w:overflowPunct w:val="0"/>
        <w:autoSpaceDE w:val="0"/>
        <w:autoSpaceDN w:val="0"/>
        <w:adjustRightInd w:val="0"/>
        <w:spacing w:after="180"/>
        <w:textAlignment w:val="baseline"/>
        <w:rPr>
          <w:rFonts w:eastAsia="Times New Roman" w:cs="Arial"/>
          <w:sz w:val="20"/>
          <w:szCs w:val="20"/>
          <w:lang w:val="en-GB" w:eastAsia="ko-KR"/>
        </w:rPr>
      </w:pPr>
      <w:r w:rsidRPr="00C62B22">
        <w:rPr>
          <w:rFonts w:eastAsia="Times New Roman"/>
          <w:sz w:val="20"/>
          <w:szCs w:val="20"/>
          <w:lang w:val="en-GB" w:eastAsia="ko-KR"/>
        </w:rPr>
        <w:t xml:space="preserve">Upon reception of the </w:t>
      </w:r>
      <w:r w:rsidRPr="00C62B22">
        <w:rPr>
          <w:rFonts w:eastAsia="Times New Roman"/>
          <w:i/>
          <w:iCs/>
          <w:sz w:val="20"/>
          <w:szCs w:val="20"/>
          <w:lang w:val="en-GB" w:eastAsia="ko-KR"/>
        </w:rPr>
        <w:t>UE History Information</w:t>
      </w:r>
      <w:r w:rsidRPr="00C62B22">
        <w:rPr>
          <w:rFonts w:eastAsia="Times New Roman"/>
          <w:sz w:val="20"/>
          <w:szCs w:val="20"/>
          <w:lang w:val="en-GB" w:eastAsia="ko-KR"/>
        </w:rPr>
        <w:t xml:space="preserve"> IE, which is included within the </w:t>
      </w:r>
      <w:r w:rsidRPr="00C62B22">
        <w:rPr>
          <w:rFonts w:eastAsia="Times New Roman"/>
          <w:i/>
          <w:iCs/>
          <w:sz w:val="20"/>
          <w:szCs w:val="20"/>
          <w:lang w:val="en-GB" w:eastAsia="ko-KR"/>
        </w:rPr>
        <w:t xml:space="preserve">Source to Target Transparent Container </w:t>
      </w:r>
      <w:r w:rsidRPr="00C62B22">
        <w:rPr>
          <w:rFonts w:eastAsia="Times New Roman"/>
          <w:sz w:val="20"/>
          <w:szCs w:val="20"/>
          <w:lang w:val="en-GB" w:eastAsia="ko-KR"/>
        </w:rPr>
        <w:t xml:space="preserve">IE of the HANDOVER REQUEST message, the target NG-RAN node shall </w:t>
      </w:r>
      <w:r w:rsidRPr="00C62B22">
        <w:rPr>
          <w:rFonts w:eastAsia="Times New Roman" w:cs="Arial"/>
          <w:sz w:val="20"/>
          <w:szCs w:val="20"/>
          <w:lang w:val="en-GB" w:eastAsia="ko-KR"/>
        </w:rPr>
        <w:t xml:space="preserve">collect </w:t>
      </w:r>
      <w:r w:rsidRPr="00C62B22">
        <w:rPr>
          <w:rFonts w:eastAsia="Times New Roman"/>
          <w:sz w:val="20"/>
          <w:szCs w:val="20"/>
          <w:lang w:val="en-GB" w:eastAsia="ko-KR"/>
        </w:rPr>
        <w:t xml:space="preserve">the information defined as mandatory in the </w:t>
      </w:r>
      <w:r w:rsidRPr="00C62B22">
        <w:rPr>
          <w:rFonts w:eastAsia="Times New Roman"/>
          <w:i/>
          <w:iCs/>
          <w:sz w:val="20"/>
          <w:szCs w:val="20"/>
          <w:lang w:val="en-GB" w:eastAsia="ko-KR"/>
        </w:rPr>
        <w:t>UE History Information</w:t>
      </w:r>
      <w:r w:rsidRPr="00C62B22">
        <w:rPr>
          <w:rFonts w:eastAsia="Times New Roman"/>
          <w:sz w:val="20"/>
          <w:szCs w:val="20"/>
          <w:lang w:val="en-GB" w:eastAsia="ko-KR"/>
        </w:rPr>
        <w:t xml:space="preserve"> IE and shall, if supported, collect the information defined as optional in the </w:t>
      </w:r>
      <w:r w:rsidRPr="00C62B22">
        <w:rPr>
          <w:rFonts w:eastAsia="Times New Roman"/>
          <w:i/>
          <w:sz w:val="20"/>
          <w:szCs w:val="20"/>
          <w:lang w:val="en-GB" w:eastAsia="ko-KR"/>
        </w:rPr>
        <w:t>UE History Information</w:t>
      </w:r>
      <w:r w:rsidRPr="00C62B22">
        <w:rPr>
          <w:rFonts w:eastAsia="Times New Roman"/>
          <w:sz w:val="20"/>
          <w:szCs w:val="20"/>
          <w:lang w:val="en-GB" w:eastAsia="ko-KR"/>
        </w:rPr>
        <w:t xml:space="preserve"> IE,</w:t>
      </w:r>
      <w:r w:rsidRPr="00C62B22">
        <w:rPr>
          <w:rFonts w:eastAsia="Times New Roman" w:cs="Arial"/>
          <w:sz w:val="20"/>
          <w:szCs w:val="20"/>
          <w:lang w:val="en-GB" w:eastAsia="ko-KR"/>
        </w:rPr>
        <w:t xml:space="preserve"> for as long as the UE stays in one of its cells, and store the collected information to be used for future handover preparations.</w:t>
      </w:r>
    </w:p>
    <w:p w14:paraId="3D00413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rPr>
      </w:pPr>
      <w:r w:rsidRPr="00C62B22">
        <w:rPr>
          <w:rFonts w:eastAsia="Times New Roman"/>
          <w:sz w:val="20"/>
          <w:szCs w:val="20"/>
          <w:lang w:val="en-GB" w:eastAsia="ko-KR"/>
        </w:rPr>
        <w:t xml:space="preserve">Upon receiving the </w:t>
      </w:r>
      <w:r w:rsidRPr="00C62B22">
        <w:rPr>
          <w:rFonts w:eastAsia="Times New Roman"/>
          <w:i/>
          <w:iCs/>
          <w:sz w:val="20"/>
          <w:szCs w:val="20"/>
          <w:lang w:val="en-GB" w:eastAsia="zh-CN"/>
        </w:rPr>
        <w:t xml:space="preserve">PDU Session Resource Setup List </w:t>
      </w:r>
      <w:r w:rsidRPr="00C62B22">
        <w:rPr>
          <w:rFonts w:eastAsia="Times New Roman"/>
          <w:sz w:val="20"/>
          <w:szCs w:val="20"/>
          <w:lang w:val="en-GB" w:eastAsia="ko-KR"/>
        </w:rPr>
        <w:t>IE contained in the HANDOVER REQUEST message and the HANDOVER REQUEST message does not contain</w:t>
      </w:r>
      <w:r w:rsidRPr="00C62B22">
        <w:rPr>
          <w:rFonts w:eastAsia="Times New Roman"/>
          <w:snapToGrid w:val="0"/>
          <w:sz w:val="20"/>
          <w:szCs w:val="20"/>
          <w:lang w:val="en-GB" w:eastAsia="ko-KR"/>
        </w:rPr>
        <w:t xml:space="preserve"> the </w:t>
      </w:r>
      <w:r w:rsidRPr="00C62B22">
        <w:rPr>
          <w:rFonts w:eastAsia="Times New Roman"/>
          <w:i/>
          <w:iCs/>
          <w:snapToGrid w:val="0"/>
          <w:sz w:val="20"/>
          <w:szCs w:val="20"/>
          <w:lang w:val="en-GB" w:eastAsia="ko-KR"/>
        </w:rPr>
        <w:t>No PDU Session Indication</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the target NG-RAN node shall behave the same as defined in the PDU Session Resource Setup procedure. </w:t>
      </w:r>
      <w:r w:rsidRPr="00C62B22">
        <w:rPr>
          <w:rFonts w:eastAsia="Times New Roman"/>
          <w:snapToGrid w:val="0"/>
          <w:sz w:val="20"/>
          <w:szCs w:val="20"/>
          <w:lang w:val="en-GB" w:eastAsia="ko-KR"/>
        </w:rPr>
        <w:t xml:space="preserve">The target NG-RAN node shall </w:t>
      </w:r>
      <w:r w:rsidRPr="00C62B22">
        <w:rPr>
          <w:rFonts w:eastAsia="Times New Roman"/>
          <w:sz w:val="20"/>
          <w:szCs w:val="20"/>
          <w:lang w:val="en-GB" w:eastAsia="ko-KR"/>
        </w:rPr>
        <w:t xml:space="preserve">report to the AMF in the </w:t>
      </w:r>
      <w:r w:rsidRPr="00C62B22">
        <w:rPr>
          <w:rFonts w:eastAsia="Times New Roman"/>
          <w:sz w:val="20"/>
          <w:szCs w:val="20"/>
          <w:lang w:val="en-GB" w:eastAsia="zh-CN"/>
        </w:rPr>
        <w:t>HANDOVER REQUEST ACKNOWLEDGE</w:t>
      </w:r>
      <w:r w:rsidRPr="00C62B22">
        <w:rPr>
          <w:rFonts w:eastAsia="Times New Roman"/>
          <w:sz w:val="20"/>
          <w:szCs w:val="20"/>
          <w:lang w:val="en-GB" w:eastAsia="ko-KR"/>
        </w:rPr>
        <w:t xml:space="preserve"> message the result for each PDU session resource requested to be setup</w:t>
      </w:r>
      <w:r w:rsidRPr="00C62B22">
        <w:rPr>
          <w:rFonts w:eastAsia="Times New Roman"/>
          <w:snapToGrid w:val="0"/>
          <w:sz w:val="20"/>
          <w:szCs w:val="20"/>
          <w:lang w:val="en-GB" w:eastAsia="ko-KR"/>
        </w:rPr>
        <w:t xml:space="preserve">. </w:t>
      </w:r>
      <w:proofErr w:type="gramStart"/>
      <w:r w:rsidRPr="00C62B22">
        <w:rPr>
          <w:rFonts w:eastAsia="Times New Roman"/>
          <w:sz w:val="20"/>
          <w:szCs w:val="20"/>
          <w:lang w:val="en-GB" w:eastAsia="ko-KR"/>
        </w:rPr>
        <w:t xml:space="preserve">In </w:t>
      </w:r>
      <w:r w:rsidRPr="00C62B22">
        <w:rPr>
          <w:rFonts w:eastAsia="Times New Roman"/>
          <w:sz w:val="20"/>
          <w:szCs w:val="20"/>
          <w:lang w:val="en-GB"/>
        </w:rPr>
        <w:t>particular, for</w:t>
      </w:r>
      <w:proofErr w:type="gramEnd"/>
      <w:r w:rsidRPr="00C62B22">
        <w:rPr>
          <w:rFonts w:eastAsia="Times New Roman"/>
          <w:sz w:val="20"/>
          <w:szCs w:val="20"/>
          <w:lang w:val="en-GB"/>
        </w:rPr>
        <w:t xml:space="preserve"> each PDU session resource successfully setup, it shall include the </w:t>
      </w:r>
      <w:r w:rsidRPr="00C62B22">
        <w:rPr>
          <w:rFonts w:eastAsia="Times New Roman"/>
          <w:i/>
          <w:sz w:val="20"/>
          <w:szCs w:val="20"/>
          <w:lang w:val="en-GB"/>
        </w:rPr>
        <w:t>Handover Request Acknowledge Transfer</w:t>
      </w:r>
      <w:r w:rsidRPr="00C62B22">
        <w:rPr>
          <w:rFonts w:eastAsia="Times New Roman"/>
          <w:sz w:val="20"/>
          <w:szCs w:val="20"/>
          <w:lang w:val="en-GB"/>
        </w:rPr>
        <w:t xml:space="preserve"> IE containing the following information:</w:t>
      </w:r>
    </w:p>
    <w:p w14:paraId="4DD2A888"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rPr>
      </w:pPr>
      <w:r w:rsidRPr="00C62B22">
        <w:rPr>
          <w:rFonts w:eastAsia="Times New Roman"/>
          <w:sz w:val="20"/>
          <w:szCs w:val="20"/>
          <w:lang w:val="en-GB" w:eastAsia="ko-KR"/>
        </w:rPr>
        <w:t>-</w:t>
      </w:r>
      <w:r w:rsidRPr="00C62B22">
        <w:rPr>
          <w:rFonts w:eastAsia="Times New Roman"/>
          <w:sz w:val="20"/>
          <w:szCs w:val="20"/>
          <w:lang w:val="en-GB" w:eastAsia="ko-KR"/>
        </w:rPr>
        <w:tab/>
      </w:r>
      <w:r w:rsidRPr="00C62B22">
        <w:rPr>
          <w:rFonts w:eastAsia="Times New Roman"/>
          <w:sz w:val="20"/>
          <w:szCs w:val="20"/>
          <w:lang w:val="en-GB"/>
        </w:rPr>
        <w:t xml:space="preserve">The list of QoS flows which have been successfully established in the </w:t>
      </w:r>
      <w:r w:rsidRPr="00C62B22">
        <w:rPr>
          <w:rFonts w:eastAsia="Times New Roman"/>
          <w:i/>
          <w:sz w:val="20"/>
          <w:szCs w:val="20"/>
          <w:lang w:val="en-GB"/>
        </w:rPr>
        <w:t xml:space="preserve">QoS Flow Setup Response List </w:t>
      </w:r>
      <w:r w:rsidRPr="00C62B22">
        <w:rPr>
          <w:rFonts w:eastAsia="Times New Roman"/>
          <w:sz w:val="20"/>
          <w:szCs w:val="20"/>
          <w:lang w:val="en-GB"/>
        </w:rPr>
        <w:t>IE.</w:t>
      </w:r>
    </w:p>
    <w:p w14:paraId="2598432C"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rPr>
        <w:t>-</w:t>
      </w:r>
      <w:r w:rsidRPr="00C62B22">
        <w:rPr>
          <w:rFonts w:eastAsia="Times New Roman"/>
          <w:sz w:val="20"/>
          <w:szCs w:val="20"/>
          <w:lang w:val="en-GB"/>
        </w:rPr>
        <w:tab/>
      </w:r>
      <w:r w:rsidRPr="00C62B22">
        <w:rPr>
          <w:rFonts w:eastAsia="Times New Roman"/>
          <w:sz w:val="20"/>
          <w:szCs w:val="20"/>
          <w:lang w:val="en-GB" w:eastAsia="ko-KR"/>
        </w:rPr>
        <w:t xml:space="preserve">The </w:t>
      </w:r>
      <w:r w:rsidRPr="00C62B22">
        <w:rPr>
          <w:rFonts w:eastAsia="Times New Roman"/>
          <w:i/>
          <w:sz w:val="20"/>
          <w:szCs w:val="20"/>
          <w:lang w:val="en-GB" w:eastAsia="ko-KR"/>
        </w:rPr>
        <w:t>Data Forwarding Accepted</w:t>
      </w:r>
      <w:r w:rsidRPr="00C62B22">
        <w:rPr>
          <w:rFonts w:eastAsia="Times New Roman"/>
          <w:sz w:val="20"/>
          <w:szCs w:val="20"/>
          <w:lang w:val="en-GB" w:eastAsia="ko-KR"/>
        </w:rPr>
        <w:t xml:space="preserve"> IE if the data forwarding for the QoS flow is accepted</w:t>
      </w:r>
      <w:r w:rsidRPr="00C62B22">
        <w:rPr>
          <w:rFonts w:eastAsia="Times New Roman"/>
          <w:sz w:val="20"/>
          <w:szCs w:val="20"/>
          <w:lang w:val="en-GB"/>
        </w:rPr>
        <w:t>.</w:t>
      </w:r>
    </w:p>
    <w:p w14:paraId="5D55B9B0"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r>
      <w:r w:rsidRPr="00C62B22">
        <w:rPr>
          <w:rFonts w:eastAsia="Times New Roman"/>
          <w:snapToGrid w:val="0"/>
          <w:sz w:val="20"/>
          <w:szCs w:val="20"/>
          <w:lang w:val="en-GB"/>
        </w:rPr>
        <w:t xml:space="preserve">The list of QoS flows which have failed to be established, if any, in the </w:t>
      </w:r>
      <w:r w:rsidRPr="00C62B22">
        <w:rPr>
          <w:rFonts w:eastAsia="Times New Roman"/>
          <w:i/>
          <w:iCs/>
          <w:snapToGrid w:val="0"/>
          <w:sz w:val="20"/>
          <w:szCs w:val="20"/>
          <w:lang w:val="en-GB"/>
        </w:rPr>
        <w:t>QoS Flow Failed to Setup List</w:t>
      </w:r>
      <w:r w:rsidRPr="00C62B22">
        <w:rPr>
          <w:rFonts w:eastAsia="Times New Roman"/>
          <w:snapToGrid w:val="0"/>
          <w:sz w:val="20"/>
          <w:szCs w:val="20"/>
          <w:lang w:val="en-GB"/>
        </w:rPr>
        <w:t xml:space="preserve"> IE.</w:t>
      </w:r>
    </w:p>
    <w:p w14:paraId="3CC17273"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napToGrid w:val="0"/>
          <w:sz w:val="20"/>
          <w:szCs w:val="20"/>
          <w:lang w:val="en-GB"/>
        </w:rPr>
      </w:pPr>
      <w:r w:rsidRPr="00C62B22">
        <w:rPr>
          <w:rFonts w:eastAsia="Times New Roman"/>
          <w:sz w:val="20"/>
          <w:szCs w:val="20"/>
          <w:lang w:val="en-GB" w:eastAsia="ko-KR"/>
        </w:rPr>
        <w:t>-</w:t>
      </w:r>
      <w:r w:rsidRPr="00C62B22">
        <w:rPr>
          <w:rFonts w:eastAsia="Times New Roman"/>
          <w:sz w:val="20"/>
          <w:szCs w:val="20"/>
          <w:lang w:val="en-GB" w:eastAsia="ko-KR"/>
        </w:rPr>
        <w:tab/>
      </w:r>
      <w:r w:rsidRPr="00C62B22">
        <w:rPr>
          <w:rFonts w:eastAsia="Times New Roman"/>
          <w:snapToGrid w:val="0"/>
          <w:sz w:val="20"/>
          <w:szCs w:val="20"/>
          <w:lang w:val="en-GB"/>
        </w:rPr>
        <w:t xml:space="preserve">The </w:t>
      </w:r>
      <w:proofErr w:type="gramStart"/>
      <w:r w:rsidRPr="00C62B22">
        <w:rPr>
          <w:rFonts w:eastAsia="Times New Roman"/>
          <w:snapToGrid w:val="0"/>
          <w:sz w:val="20"/>
          <w:szCs w:val="20"/>
          <w:lang w:val="en-GB"/>
        </w:rPr>
        <w:t>UP transport</w:t>
      </w:r>
      <w:proofErr w:type="gramEnd"/>
      <w:r w:rsidRPr="00C62B22">
        <w:rPr>
          <w:rFonts w:eastAsia="Times New Roman"/>
          <w:snapToGrid w:val="0"/>
          <w:sz w:val="20"/>
          <w:szCs w:val="20"/>
          <w:lang w:val="en-GB"/>
        </w:rPr>
        <w:t xml:space="preserve"> layer information to be used for the PDU session.</w:t>
      </w:r>
    </w:p>
    <w:p w14:paraId="645073A0"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napToGrid w:val="0"/>
          <w:sz w:val="20"/>
          <w:szCs w:val="20"/>
          <w:lang w:val="en-GB"/>
        </w:rPr>
        <w:t>-</w:t>
      </w:r>
      <w:r w:rsidRPr="00C62B22">
        <w:rPr>
          <w:rFonts w:eastAsia="Times New Roman"/>
          <w:snapToGrid w:val="0"/>
          <w:sz w:val="20"/>
          <w:szCs w:val="20"/>
          <w:lang w:val="en-GB"/>
        </w:rPr>
        <w:tab/>
        <w:t xml:space="preserve">The </w:t>
      </w:r>
      <w:r w:rsidRPr="00C62B22">
        <w:rPr>
          <w:rFonts w:eastAsia="Times New Roman" w:hint="eastAsia"/>
          <w:snapToGrid w:val="0"/>
          <w:sz w:val="20"/>
          <w:szCs w:val="20"/>
          <w:lang w:val="en-GB" w:eastAsia="zh-CN"/>
        </w:rPr>
        <w:t xml:space="preserve">security result associated to </w:t>
      </w:r>
      <w:r w:rsidRPr="00C62B22">
        <w:rPr>
          <w:rFonts w:eastAsia="Times New Roman"/>
          <w:snapToGrid w:val="0"/>
          <w:sz w:val="20"/>
          <w:szCs w:val="20"/>
          <w:lang w:val="en-GB"/>
        </w:rPr>
        <w:t>the PDU session.</w:t>
      </w:r>
    </w:p>
    <w:p w14:paraId="7D70B6C2"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napToGrid w:val="0"/>
          <w:sz w:val="20"/>
          <w:szCs w:val="20"/>
          <w:lang w:val="en-GB"/>
        </w:rPr>
      </w:pPr>
      <w:bookmarkStart w:id="257" w:name="_Hlk527048006"/>
      <w:r w:rsidRPr="00C62B22">
        <w:rPr>
          <w:rFonts w:eastAsia="Times New Roman"/>
          <w:sz w:val="20"/>
          <w:szCs w:val="20"/>
          <w:lang w:val="en-GB" w:eastAsia="ko-KR"/>
        </w:rPr>
        <w:t>-</w:t>
      </w:r>
      <w:r w:rsidRPr="00C62B22">
        <w:rPr>
          <w:rFonts w:eastAsia="Times New Roman"/>
          <w:sz w:val="20"/>
          <w:szCs w:val="20"/>
          <w:lang w:val="en-GB" w:eastAsia="ko-KR"/>
        </w:rPr>
        <w:tab/>
      </w:r>
      <w:r w:rsidRPr="00C62B22">
        <w:rPr>
          <w:rFonts w:eastAsia="Times New Roman"/>
          <w:snapToGrid w:val="0"/>
          <w:sz w:val="20"/>
          <w:szCs w:val="20"/>
          <w:lang w:val="en-GB"/>
        </w:rPr>
        <w:t>The redundant UP transport layer information to be used for the redundant transmission for the PDU session.</w:t>
      </w:r>
    </w:p>
    <w:p w14:paraId="6820376C"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napToGrid w:val="0"/>
          <w:sz w:val="20"/>
          <w:szCs w:val="20"/>
          <w:lang w:val="en-GB"/>
        </w:rPr>
      </w:pPr>
      <w:r w:rsidRPr="00C62B22">
        <w:rPr>
          <w:rFonts w:eastAsia="Times New Roman"/>
          <w:sz w:val="20"/>
          <w:szCs w:val="20"/>
          <w:lang w:val="en-GB" w:eastAsia="ko-KR"/>
        </w:rPr>
        <w:t>-</w:t>
      </w:r>
      <w:r w:rsidRPr="00C62B22">
        <w:rPr>
          <w:rFonts w:eastAsia="Times New Roman"/>
          <w:sz w:val="20"/>
          <w:szCs w:val="20"/>
          <w:lang w:val="en-GB" w:eastAsia="ko-KR"/>
        </w:rPr>
        <w:tab/>
      </w:r>
      <w:r w:rsidRPr="00C62B22">
        <w:rPr>
          <w:rFonts w:eastAsia="Times New Roman"/>
          <w:snapToGrid w:val="0"/>
          <w:sz w:val="20"/>
          <w:szCs w:val="20"/>
          <w:lang w:val="en-GB"/>
        </w:rPr>
        <w:t xml:space="preserve">The PDU Set </w:t>
      </w:r>
      <w:r w:rsidRPr="00C62B22">
        <w:rPr>
          <w:rFonts w:eastAsia="Times New Roman"/>
          <w:iCs/>
          <w:sz w:val="20"/>
          <w:szCs w:val="20"/>
          <w:lang w:val="en-GB"/>
        </w:rPr>
        <w:t xml:space="preserve">based </w:t>
      </w:r>
      <w:r w:rsidRPr="00C62B22">
        <w:rPr>
          <w:rFonts w:eastAsia="Times New Roman"/>
          <w:snapToGrid w:val="0"/>
          <w:sz w:val="20"/>
          <w:szCs w:val="20"/>
          <w:lang w:val="en-GB"/>
        </w:rPr>
        <w:t xml:space="preserve">Handling Indicator if the </w:t>
      </w:r>
      <w:r w:rsidRPr="00C62B22">
        <w:rPr>
          <w:rFonts w:eastAsia="Times New Roman"/>
          <w:sz w:val="20"/>
          <w:szCs w:val="20"/>
          <w:lang w:val="en-GB" w:eastAsia="ko-KR"/>
        </w:rPr>
        <w:t xml:space="preserve">HANDOVER REQUEST </w:t>
      </w:r>
      <w:r w:rsidRPr="00C62B22">
        <w:rPr>
          <w:rFonts w:eastAsia="Times New Roman"/>
          <w:sz w:val="20"/>
          <w:szCs w:val="20"/>
          <w:lang w:val="en-GB"/>
        </w:rPr>
        <w:t xml:space="preserve">message includes the </w:t>
      </w:r>
      <w:r w:rsidRPr="00C62B22">
        <w:rPr>
          <w:rFonts w:eastAsia="Times New Roman"/>
          <w:i/>
          <w:iCs/>
          <w:sz w:val="20"/>
          <w:szCs w:val="20"/>
          <w:lang w:val="en-GB"/>
        </w:rPr>
        <w:t>PDU Set QoS Parameters</w:t>
      </w:r>
      <w:r w:rsidRPr="00C62B22">
        <w:rPr>
          <w:rFonts w:eastAsia="Times New Roman"/>
          <w:sz w:val="20"/>
          <w:szCs w:val="20"/>
          <w:lang w:val="en-GB"/>
        </w:rPr>
        <w:t xml:space="preserve"> IE</w:t>
      </w:r>
      <w:r w:rsidRPr="00C62B22">
        <w:rPr>
          <w:rFonts w:eastAsia="Times New Roman"/>
          <w:snapToGrid w:val="0"/>
          <w:sz w:val="20"/>
          <w:szCs w:val="20"/>
          <w:lang w:val="en-GB"/>
        </w:rPr>
        <w:t>.</w:t>
      </w:r>
    </w:p>
    <w:p w14:paraId="36FB0952"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r>
      <w:r w:rsidRPr="00C62B22">
        <w:rPr>
          <w:rFonts w:eastAsia="Times New Roman"/>
          <w:snapToGrid w:val="0"/>
          <w:sz w:val="20"/>
          <w:szCs w:val="20"/>
          <w:lang w:val="en-GB"/>
        </w:rPr>
        <w:t xml:space="preserve">The ECN Marking or Congestion Information Reporting Status if the </w:t>
      </w:r>
      <w:r w:rsidRPr="00C62B22">
        <w:rPr>
          <w:rFonts w:eastAsia="Times New Roman"/>
          <w:sz w:val="20"/>
          <w:szCs w:val="20"/>
          <w:lang w:val="en-GB" w:eastAsia="ko-KR"/>
        </w:rPr>
        <w:t xml:space="preserve">HANDOVER REQUEST </w:t>
      </w:r>
      <w:r w:rsidRPr="00C62B22">
        <w:rPr>
          <w:rFonts w:eastAsia="Times New Roman"/>
          <w:sz w:val="20"/>
          <w:szCs w:val="20"/>
          <w:lang w:val="en-GB"/>
        </w:rPr>
        <w:t xml:space="preserve">message includes the </w:t>
      </w:r>
      <w:r w:rsidRPr="00C62B22">
        <w:rPr>
          <w:rFonts w:eastAsia="Times New Roman"/>
          <w:i/>
          <w:iCs/>
          <w:sz w:val="20"/>
          <w:szCs w:val="20"/>
          <w:lang w:val="en-GB" w:eastAsia="ko-KR"/>
        </w:rPr>
        <w:t xml:space="preserve">ECN Marking or Congestion Information Reporting Request </w:t>
      </w:r>
      <w:r w:rsidRPr="00C62B22">
        <w:rPr>
          <w:rFonts w:eastAsia="Times New Roman"/>
          <w:sz w:val="20"/>
          <w:szCs w:val="20"/>
          <w:lang w:val="en-GB" w:eastAsia="ko-KR"/>
        </w:rPr>
        <w:t>IE</w:t>
      </w:r>
      <w:r w:rsidRPr="00C62B22">
        <w:rPr>
          <w:rFonts w:eastAsia="Times New Roman"/>
          <w:snapToGrid w:val="0"/>
          <w:sz w:val="20"/>
          <w:szCs w:val="20"/>
          <w:lang w:val="en-GB"/>
        </w:rPr>
        <w:t>.</w:t>
      </w:r>
    </w:p>
    <w:p w14:paraId="57A15585"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For each PDU session resource which failed to be setup, the </w:t>
      </w:r>
      <w:r w:rsidRPr="00C62B22">
        <w:rPr>
          <w:rFonts w:eastAsia="Times New Roman"/>
          <w:i/>
          <w:sz w:val="20"/>
          <w:szCs w:val="20"/>
          <w:lang w:val="en-GB" w:eastAsia="ko-KR"/>
        </w:rPr>
        <w:t>Handover Resource Allocation Unsuccessful Transfer</w:t>
      </w:r>
      <w:r w:rsidRPr="00C62B22">
        <w:rPr>
          <w:rFonts w:eastAsia="Times New Roman"/>
          <w:sz w:val="20"/>
          <w:szCs w:val="20"/>
          <w:lang w:val="en-GB" w:eastAsia="ko-KR"/>
        </w:rPr>
        <w:t xml:space="preserve"> IE shall be included in the </w:t>
      </w:r>
      <w:r w:rsidRPr="00C62B22">
        <w:rPr>
          <w:rFonts w:eastAsia="Times New Roman"/>
          <w:sz w:val="20"/>
          <w:szCs w:val="20"/>
          <w:lang w:val="en-GB" w:eastAsia="zh-CN"/>
        </w:rPr>
        <w:t>HANDOVER REQUEST ACKNOWLEDGE</w:t>
      </w:r>
      <w:r w:rsidRPr="00C62B22">
        <w:rPr>
          <w:rFonts w:eastAsia="Times New Roman"/>
          <w:sz w:val="20"/>
          <w:szCs w:val="20"/>
          <w:lang w:val="en-GB" w:eastAsia="ko-KR"/>
        </w:rPr>
        <w:t xml:space="preserve"> </w:t>
      </w:r>
      <w:r w:rsidRPr="00C62B22">
        <w:rPr>
          <w:rFonts w:eastAsia="Times New Roman"/>
          <w:sz w:val="20"/>
          <w:szCs w:val="20"/>
          <w:lang w:val="en-GB"/>
        </w:rPr>
        <w:t>message containing a cause value that should be precise enough</w:t>
      </w:r>
      <w:r w:rsidRPr="00C62B22">
        <w:rPr>
          <w:rFonts w:eastAsia="Times New Roman"/>
          <w:sz w:val="20"/>
          <w:szCs w:val="20"/>
          <w:lang w:val="en-GB" w:eastAsia="ko-KR"/>
        </w:rPr>
        <w:t xml:space="preserve"> to </w:t>
      </w:r>
      <w:r w:rsidRPr="00C62B22">
        <w:rPr>
          <w:rFonts w:eastAsia="Times New Roman"/>
          <w:sz w:val="20"/>
          <w:szCs w:val="20"/>
          <w:lang w:val="en-GB"/>
        </w:rPr>
        <w:t>enable the SMF to know the reason for the unsuccessful establishment</w:t>
      </w:r>
      <w:r w:rsidRPr="00C62B22">
        <w:rPr>
          <w:rFonts w:eastAsia="Times New Roman"/>
          <w:sz w:val="20"/>
          <w:szCs w:val="20"/>
          <w:lang w:val="en-GB" w:eastAsia="ko-KR"/>
        </w:rPr>
        <w:t xml:space="preserve">. </w:t>
      </w:r>
    </w:p>
    <w:bookmarkEnd w:id="257"/>
    <w:p w14:paraId="635ABB23"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rPr>
        <w:t>For each PDU session included in the HANDOVER REQUEST</w:t>
      </w:r>
      <w:r w:rsidRPr="00C62B22">
        <w:rPr>
          <w:rFonts w:eastAsia="Times New Roman"/>
          <w:sz w:val="20"/>
          <w:szCs w:val="20"/>
          <w:lang w:val="en-GB" w:eastAsia="ko-KR"/>
        </w:rPr>
        <w:t xml:space="preserve"> ACKNOWLEDGE </w:t>
      </w:r>
      <w:r w:rsidRPr="00C62B22">
        <w:rPr>
          <w:rFonts w:eastAsia="Times New Roman"/>
          <w:sz w:val="20"/>
          <w:szCs w:val="20"/>
          <w:lang w:val="en-GB"/>
        </w:rPr>
        <w:t>message</w:t>
      </w:r>
      <w:r w:rsidRPr="00C62B22">
        <w:rPr>
          <w:rFonts w:eastAsia="Times New Roman" w:hint="eastAsia"/>
          <w:sz w:val="20"/>
          <w:szCs w:val="20"/>
          <w:lang w:val="en-GB" w:eastAsia="zh-CN"/>
        </w:rPr>
        <w:t>, i</w:t>
      </w:r>
      <w:r w:rsidRPr="00C62B22">
        <w:rPr>
          <w:rFonts w:eastAsia="Times New Roman"/>
          <w:sz w:val="20"/>
          <w:szCs w:val="20"/>
          <w:lang w:val="en-GB" w:eastAsia="ko-KR"/>
        </w:rPr>
        <w:t>f the</w:t>
      </w:r>
      <w:r w:rsidRPr="00C62B22">
        <w:rPr>
          <w:rFonts w:eastAsia="Times New Roman"/>
          <w:i/>
          <w:sz w:val="20"/>
          <w:szCs w:val="20"/>
          <w:lang w:val="en-GB"/>
        </w:rPr>
        <w:t xml:space="preserve"> Current QoS Parameters Set Index</w:t>
      </w:r>
      <w:r w:rsidRPr="00C62B22">
        <w:rPr>
          <w:rFonts w:eastAsia="Times New Roman"/>
          <w:sz w:val="20"/>
          <w:szCs w:val="20"/>
          <w:lang w:val="en-GB"/>
        </w:rPr>
        <w:t xml:space="preserve"> IE is included for a QoS flow in the</w:t>
      </w:r>
      <w:r w:rsidRPr="00C62B22">
        <w:rPr>
          <w:rFonts w:eastAsia="Times New Roman"/>
          <w:i/>
          <w:sz w:val="20"/>
          <w:szCs w:val="20"/>
          <w:lang w:val="en-GB"/>
        </w:rPr>
        <w:t xml:space="preserve"> QoS Flow Setup Response List</w:t>
      </w:r>
      <w:r w:rsidRPr="00C62B22">
        <w:rPr>
          <w:rFonts w:eastAsia="Times New Roman"/>
          <w:sz w:val="20"/>
          <w:szCs w:val="20"/>
          <w:lang w:val="en-GB"/>
        </w:rPr>
        <w:t xml:space="preserve"> IE within the </w:t>
      </w:r>
      <w:r w:rsidRPr="00C62B22">
        <w:rPr>
          <w:rFonts w:eastAsia="Times New Roman"/>
          <w:i/>
          <w:sz w:val="20"/>
          <w:szCs w:val="20"/>
          <w:lang w:val="en-GB"/>
        </w:rPr>
        <w:t>Handover Request Acknowledge Transfer</w:t>
      </w:r>
      <w:r w:rsidRPr="00C62B22">
        <w:rPr>
          <w:rFonts w:eastAsia="Times New Roman"/>
          <w:sz w:val="20"/>
          <w:szCs w:val="20"/>
          <w:lang w:val="en-GB"/>
        </w:rPr>
        <w:t xml:space="preserve"> IE the SMF shall consider it as the currently fulfilled QoS parameters set among the alternative QoS parameters for the involved QoS flow.</w:t>
      </w:r>
    </w:p>
    <w:p w14:paraId="2ACA162B"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Upon reception of the </w:t>
      </w:r>
      <w:r w:rsidRPr="00C62B22">
        <w:rPr>
          <w:rFonts w:eastAsia="Times New Roman"/>
          <w:sz w:val="20"/>
          <w:szCs w:val="20"/>
          <w:lang w:val="en-GB" w:eastAsia="zh-CN"/>
        </w:rPr>
        <w:t>HANDOVER REQUEST ACKNOWLEDGE</w:t>
      </w:r>
      <w:r w:rsidRPr="00C62B22">
        <w:rPr>
          <w:rFonts w:eastAsia="Times New Roman"/>
          <w:sz w:val="20"/>
          <w:szCs w:val="20"/>
          <w:lang w:val="en-GB" w:eastAsia="ko-KR"/>
        </w:rPr>
        <w:t xml:space="preserve"> message the AMF shall, for each PDU session indicated in the </w:t>
      </w:r>
      <w:r w:rsidRPr="00C62B22">
        <w:rPr>
          <w:rFonts w:eastAsia="Times New Roman"/>
          <w:i/>
          <w:sz w:val="20"/>
          <w:szCs w:val="20"/>
          <w:lang w:val="en-GB" w:eastAsia="ko-KR"/>
        </w:rPr>
        <w:t xml:space="preserve">PDU Session </w:t>
      </w:r>
      <w:r w:rsidRPr="00C62B22">
        <w:rPr>
          <w:rFonts w:eastAsia="Times New Roman"/>
          <w:i/>
          <w:iCs/>
          <w:sz w:val="20"/>
          <w:szCs w:val="20"/>
          <w:lang w:val="en-GB" w:eastAsia="ko-KR"/>
        </w:rPr>
        <w:t xml:space="preserve">ID </w:t>
      </w:r>
      <w:r w:rsidRPr="00C62B22">
        <w:rPr>
          <w:rFonts w:eastAsia="Times New Roman"/>
          <w:sz w:val="20"/>
          <w:szCs w:val="20"/>
          <w:lang w:val="en-GB" w:eastAsia="ko-KR"/>
        </w:rPr>
        <w:t xml:space="preserve">IE, transfer transparently the </w:t>
      </w:r>
      <w:r w:rsidRPr="00C62B22">
        <w:rPr>
          <w:rFonts w:eastAsia="Times New Roman"/>
          <w:i/>
          <w:iCs/>
          <w:sz w:val="20"/>
          <w:szCs w:val="20"/>
          <w:lang w:val="en-GB" w:eastAsia="ko-KR"/>
        </w:rPr>
        <w:t>Handover Request Acknowledge Transfer</w:t>
      </w:r>
      <w:r w:rsidRPr="00C62B22">
        <w:rPr>
          <w:rFonts w:eastAsia="Times New Roman"/>
          <w:sz w:val="20"/>
          <w:szCs w:val="20"/>
          <w:lang w:val="en-GB" w:eastAsia="ko-KR"/>
        </w:rPr>
        <w:t xml:space="preserve"> IE or </w:t>
      </w:r>
      <w:r w:rsidRPr="00C62B22">
        <w:rPr>
          <w:rFonts w:eastAsia="Times New Roman"/>
          <w:i/>
          <w:sz w:val="20"/>
          <w:szCs w:val="20"/>
          <w:lang w:val="en-GB" w:eastAsia="ko-KR"/>
        </w:rPr>
        <w:t>Handover Resource Allocation Unsuccessful Transfer</w:t>
      </w:r>
      <w:r w:rsidRPr="00C62B22">
        <w:rPr>
          <w:rFonts w:eastAsia="Times New Roman"/>
          <w:sz w:val="20"/>
          <w:szCs w:val="20"/>
          <w:lang w:val="en-GB" w:eastAsia="ko-KR"/>
        </w:rPr>
        <w:t xml:space="preserve"> IE to the SMF associated with the concerned PDU session.</w:t>
      </w:r>
    </w:p>
    <w:p w14:paraId="25C12B0B"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HANDOVER REQUEST message contains the </w:t>
      </w:r>
      <w:r w:rsidRPr="00C62B22">
        <w:rPr>
          <w:rFonts w:eastAsia="Times New Roman"/>
          <w:i/>
          <w:sz w:val="20"/>
          <w:szCs w:val="20"/>
          <w:lang w:val="en-GB" w:eastAsia="ko-KR"/>
        </w:rPr>
        <w:t>Data Forwarding Not Possible</w:t>
      </w:r>
      <w:r w:rsidRPr="00C62B22">
        <w:rPr>
          <w:rFonts w:eastAsia="Times New Roman"/>
          <w:sz w:val="20"/>
          <w:szCs w:val="20"/>
          <w:lang w:val="en-GB" w:eastAsia="ko-KR"/>
        </w:rPr>
        <w:t xml:space="preserve"> IE associated with a given PDU session within the </w:t>
      </w:r>
      <w:r w:rsidRPr="00C62B22">
        <w:rPr>
          <w:rFonts w:eastAsia="Times New Roman"/>
          <w:i/>
          <w:sz w:val="20"/>
          <w:szCs w:val="20"/>
          <w:lang w:val="en-GB" w:eastAsia="ko-KR"/>
        </w:rPr>
        <w:t xml:space="preserve">Handover Request Transfer </w:t>
      </w:r>
      <w:r w:rsidRPr="00C62B22">
        <w:rPr>
          <w:rFonts w:eastAsia="Times New Roman"/>
          <w:sz w:val="20"/>
          <w:szCs w:val="20"/>
          <w:lang w:val="en-GB" w:eastAsia="ko-KR"/>
        </w:rPr>
        <w:t xml:space="preserve">IE set to "data forwarding not possible", the target </w:t>
      </w:r>
      <w:r w:rsidRPr="00C62B22">
        <w:rPr>
          <w:rFonts w:eastAsia="SimSun" w:hint="eastAsia"/>
          <w:sz w:val="20"/>
          <w:szCs w:val="20"/>
          <w:lang w:val="en-GB" w:eastAsia="zh-CN"/>
        </w:rPr>
        <w:t>NG-RAN node</w:t>
      </w:r>
      <w:r w:rsidRPr="00C62B22">
        <w:rPr>
          <w:rFonts w:eastAsia="Times New Roman"/>
          <w:sz w:val="20"/>
          <w:szCs w:val="20"/>
          <w:lang w:val="en-GB" w:eastAsia="ko-KR"/>
        </w:rPr>
        <w:t xml:space="preserve"> may not include the </w:t>
      </w:r>
      <w:r w:rsidRPr="00C62B22">
        <w:rPr>
          <w:rFonts w:eastAsia="Times New Roman"/>
          <w:i/>
          <w:sz w:val="20"/>
          <w:szCs w:val="20"/>
          <w:lang w:val="en-GB" w:eastAsia="ko-KR"/>
        </w:rPr>
        <w:t>DL Forwarding UP TNL Information</w:t>
      </w:r>
      <w:r w:rsidRPr="00C62B22">
        <w:rPr>
          <w:rFonts w:eastAsia="Times New Roman"/>
          <w:sz w:val="20"/>
          <w:szCs w:val="20"/>
          <w:lang w:val="en-GB" w:eastAsia="ko-KR"/>
        </w:rPr>
        <w:t xml:space="preserve"> IE and for intra</w:t>
      </w:r>
      <w:r w:rsidRPr="00C62B22">
        <w:rPr>
          <w:rFonts w:eastAsia="SimSun" w:hint="eastAsia"/>
          <w:sz w:val="20"/>
          <w:szCs w:val="20"/>
          <w:lang w:val="en-GB" w:eastAsia="zh-CN"/>
        </w:rPr>
        <w:t>-system</w:t>
      </w:r>
      <w:r w:rsidRPr="00C62B22">
        <w:rPr>
          <w:rFonts w:eastAsia="Times New Roman"/>
          <w:sz w:val="20"/>
          <w:szCs w:val="20"/>
          <w:lang w:val="en-GB" w:eastAsia="ko-KR"/>
        </w:rPr>
        <w:t xml:space="preserve"> handover the </w:t>
      </w:r>
      <w:r w:rsidRPr="00C62B22">
        <w:rPr>
          <w:rFonts w:eastAsia="Times New Roman"/>
          <w:i/>
          <w:sz w:val="20"/>
          <w:szCs w:val="20"/>
          <w:lang w:val="en-GB" w:eastAsia="ko-KR"/>
        </w:rPr>
        <w:t>Data Forwarding Response DRB List</w:t>
      </w:r>
      <w:r w:rsidRPr="00C62B22">
        <w:rPr>
          <w:rFonts w:eastAsia="Times New Roman"/>
          <w:sz w:val="20"/>
          <w:szCs w:val="20"/>
          <w:lang w:val="en-GB" w:eastAsia="ko-KR"/>
        </w:rPr>
        <w:t xml:space="preserve"> IE within the </w:t>
      </w:r>
      <w:r w:rsidRPr="00C62B22">
        <w:rPr>
          <w:rFonts w:eastAsia="Times New Roman"/>
          <w:i/>
          <w:sz w:val="20"/>
          <w:szCs w:val="20"/>
          <w:lang w:val="en-GB" w:eastAsia="ko-KR"/>
        </w:rPr>
        <w:t>Handover Request Acknowledge Transfer</w:t>
      </w:r>
      <w:r w:rsidRPr="00C62B22">
        <w:rPr>
          <w:rFonts w:eastAsia="Times New Roman"/>
          <w:sz w:val="20"/>
          <w:szCs w:val="20"/>
          <w:lang w:val="en-GB" w:eastAsia="ko-KR"/>
        </w:rPr>
        <w:t xml:space="preserve"> IE </w:t>
      </w:r>
      <w:r w:rsidRPr="00C62B22">
        <w:rPr>
          <w:rFonts w:eastAsia="SimSun" w:hint="eastAsia"/>
          <w:sz w:val="20"/>
          <w:szCs w:val="20"/>
          <w:lang w:val="en-GB" w:eastAsia="zh-CN"/>
        </w:rPr>
        <w:t>in</w:t>
      </w:r>
      <w:r w:rsidRPr="00C62B22">
        <w:rPr>
          <w:rFonts w:eastAsia="Times New Roman"/>
          <w:sz w:val="20"/>
          <w:szCs w:val="20"/>
          <w:lang w:val="en-GB" w:eastAsia="ko-KR"/>
        </w:rPr>
        <w:t xml:space="preserve"> the HANDOVER REQUEST ACKNOWLEDGE message for that PDU session.</w:t>
      </w:r>
    </w:p>
    <w:p w14:paraId="7E9CFA0B"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HANDOVER REQUEST message contains the </w:t>
      </w:r>
      <w:r w:rsidRPr="00C62B22">
        <w:rPr>
          <w:rFonts w:eastAsia="Times New Roman"/>
          <w:i/>
          <w:sz w:val="20"/>
          <w:szCs w:val="20"/>
          <w:lang w:val="en-GB" w:eastAsia="ko-KR"/>
        </w:rPr>
        <w:t>Redundant PDU Session Information</w:t>
      </w:r>
      <w:r w:rsidRPr="00C62B22">
        <w:rPr>
          <w:rFonts w:eastAsia="SimSun"/>
          <w:sz w:val="20"/>
          <w:szCs w:val="20"/>
          <w:lang w:val="en-GB" w:eastAsia="ko-KR"/>
        </w:rPr>
        <w:t xml:space="preserve"> </w:t>
      </w:r>
      <w:r w:rsidRPr="00C62B22">
        <w:rPr>
          <w:rFonts w:eastAsia="Times New Roman"/>
          <w:sz w:val="20"/>
          <w:szCs w:val="20"/>
          <w:lang w:val="en-GB" w:eastAsia="ko-KR"/>
        </w:rPr>
        <w:t xml:space="preserve">IE associated with a given PDU session within the </w:t>
      </w:r>
      <w:r w:rsidRPr="00C62B22">
        <w:rPr>
          <w:rFonts w:eastAsia="Times New Roman"/>
          <w:i/>
          <w:sz w:val="20"/>
          <w:szCs w:val="20"/>
          <w:lang w:val="en-GB" w:eastAsia="ko-KR"/>
        </w:rPr>
        <w:t xml:space="preserve">Handover Request Transfer </w:t>
      </w:r>
      <w:r w:rsidRPr="00C62B22">
        <w:rPr>
          <w:rFonts w:eastAsia="Times New Roman"/>
          <w:sz w:val="20"/>
          <w:szCs w:val="20"/>
          <w:lang w:val="en-GB" w:eastAsia="ko-KR"/>
        </w:rPr>
        <w:t>IE</w:t>
      </w:r>
      <w:r w:rsidRPr="00C62B22">
        <w:rPr>
          <w:rFonts w:eastAsia="Times New Roman" w:hint="eastAsia"/>
          <w:sz w:val="20"/>
          <w:szCs w:val="20"/>
          <w:lang w:val="en-GB" w:eastAsia="zh-CN"/>
        </w:rPr>
        <w:t xml:space="preserve">, the </w:t>
      </w:r>
      <w:r w:rsidRPr="00C62B22">
        <w:rPr>
          <w:rFonts w:eastAsia="Times New Roman"/>
          <w:sz w:val="20"/>
          <w:szCs w:val="20"/>
          <w:lang w:val="en-GB" w:eastAsia="zh-CN"/>
        </w:rPr>
        <w:t>target</w:t>
      </w:r>
      <w:r w:rsidRPr="00C62B22">
        <w:rPr>
          <w:rFonts w:eastAsia="Times New Roman" w:hint="eastAsia"/>
          <w:sz w:val="20"/>
          <w:szCs w:val="20"/>
          <w:lang w:val="en-GB" w:eastAsia="zh-CN"/>
        </w:rPr>
        <w:t xml:space="preserve"> </w:t>
      </w:r>
      <w:r w:rsidRPr="00C62B22">
        <w:rPr>
          <w:rFonts w:eastAsia="SimSun" w:hint="eastAsia"/>
          <w:sz w:val="20"/>
          <w:szCs w:val="20"/>
          <w:lang w:val="en-GB" w:eastAsia="zh-CN"/>
        </w:rPr>
        <w:t>N</w:t>
      </w:r>
      <w:r w:rsidRPr="00C62B22">
        <w:rPr>
          <w:rFonts w:eastAsia="Times New Roman" w:hint="eastAsia"/>
          <w:sz w:val="20"/>
          <w:szCs w:val="20"/>
          <w:lang w:val="en-GB" w:eastAsia="zh-CN"/>
        </w:rPr>
        <w:t>G-R</w:t>
      </w:r>
      <w:r w:rsidRPr="00C62B22">
        <w:rPr>
          <w:rFonts w:eastAsia="Times New Roman"/>
          <w:sz w:val="20"/>
          <w:szCs w:val="20"/>
          <w:lang w:val="en-GB" w:eastAsia="zh-CN"/>
        </w:rPr>
        <w:t>AN</w:t>
      </w:r>
      <w:r w:rsidRPr="00C62B22">
        <w:rPr>
          <w:rFonts w:eastAsia="SimSun" w:hint="eastAsia"/>
          <w:sz w:val="20"/>
          <w:szCs w:val="20"/>
          <w:lang w:val="en-GB" w:eastAsia="zh-CN"/>
        </w:rPr>
        <w:t xml:space="preserve"> </w:t>
      </w:r>
      <w:r w:rsidRPr="00C62B22">
        <w:rPr>
          <w:rFonts w:eastAsia="SimSun"/>
          <w:sz w:val="20"/>
          <w:szCs w:val="20"/>
          <w:lang w:val="en-GB" w:eastAsia="zh-CN"/>
        </w:rPr>
        <w:t xml:space="preserve">node </w:t>
      </w:r>
      <w:r w:rsidRPr="00C62B22">
        <w:rPr>
          <w:rFonts w:eastAsia="SimSun" w:hint="eastAsia"/>
          <w:sz w:val="20"/>
          <w:szCs w:val="20"/>
          <w:lang w:val="en-GB" w:eastAsia="zh-CN"/>
        </w:rPr>
        <w:t>shall</w:t>
      </w:r>
      <w:r w:rsidRPr="00C62B22">
        <w:rPr>
          <w:rFonts w:eastAsia="Times New Roman"/>
          <w:sz w:val="20"/>
          <w:szCs w:val="20"/>
          <w:lang w:val="en-GB" w:eastAsia="zh-CN"/>
        </w:rPr>
        <w:t xml:space="preserve">, if supported, store the received information in the UE context and use it for redundant PDU session </w:t>
      </w:r>
      <w:r w:rsidRPr="00C62B22">
        <w:rPr>
          <w:rFonts w:eastAsia="SimSun" w:hint="eastAsia"/>
          <w:sz w:val="20"/>
          <w:szCs w:val="20"/>
          <w:lang w:val="en-GB" w:eastAsia="zh-CN"/>
        </w:rPr>
        <w:t xml:space="preserve">setup </w:t>
      </w:r>
      <w:r w:rsidRPr="00C62B22">
        <w:rPr>
          <w:rFonts w:eastAsia="Times New Roman"/>
          <w:sz w:val="20"/>
          <w:szCs w:val="20"/>
          <w:lang w:val="en-GB" w:eastAsia="zh-CN"/>
        </w:rPr>
        <w:t xml:space="preserve">as </w:t>
      </w:r>
      <w:r w:rsidRPr="00C62B22">
        <w:rPr>
          <w:rFonts w:eastAsia="SimSun"/>
          <w:sz w:val="20"/>
          <w:szCs w:val="20"/>
          <w:lang w:val="en-GB" w:eastAsia="zh-CN"/>
        </w:rPr>
        <w:t>specified</w:t>
      </w:r>
      <w:r w:rsidRPr="00C62B22">
        <w:rPr>
          <w:rFonts w:eastAsia="Times New Roman" w:hint="eastAsia"/>
          <w:sz w:val="20"/>
          <w:szCs w:val="20"/>
          <w:lang w:val="en-GB" w:eastAsia="zh-CN"/>
        </w:rPr>
        <w:t xml:space="preserve"> in </w:t>
      </w:r>
      <w:r w:rsidRPr="00C62B22">
        <w:rPr>
          <w:rFonts w:eastAsia="SimSun" w:hint="eastAsia"/>
          <w:sz w:val="20"/>
          <w:szCs w:val="20"/>
          <w:lang w:val="en-GB" w:eastAsia="zh-CN"/>
        </w:rPr>
        <w:t xml:space="preserve">TS38.300 [8] and </w:t>
      </w:r>
      <w:r w:rsidRPr="00C62B22">
        <w:rPr>
          <w:rFonts w:eastAsia="Times New Roman" w:hint="eastAsia"/>
          <w:sz w:val="20"/>
          <w:szCs w:val="20"/>
          <w:lang w:val="en-GB" w:eastAsia="zh-CN"/>
        </w:rPr>
        <w:t>TS 23.501</w:t>
      </w:r>
      <w:r w:rsidRPr="00C62B22">
        <w:rPr>
          <w:rFonts w:eastAsia="Times New Roman"/>
          <w:sz w:val="20"/>
          <w:szCs w:val="20"/>
          <w:lang w:val="en-GB" w:eastAsia="zh-CN"/>
        </w:rPr>
        <w:t xml:space="preserve"> </w:t>
      </w:r>
      <w:r w:rsidRPr="00C62B22">
        <w:rPr>
          <w:rFonts w:eastAsia="Times New Roman" w:hint="eastAsia"/>
          <w:sz w:val="20"/>
          <w:szCs w:val="20"/>
          <w:lang w:val="en-GB" w:eastAsia="zh-CN"/>
        </w:rPr>
        <w:t>[9</w:t>
      </w:r>
      <w:r w:rsidRPr="00C62B22">
        <w:rPr>
          <w:rFonts w:eastAsia="Times New Roman"/>
          <w:sz w:val="20"/>
          <w:szCs w:val="20"/>
          <w:lang w:val="en-GB" w:eastAsia="zh-CN"/>
        </w:rPr>
        <w:t>]</w:t>
      </w:r>
      <w:r w:rsidRPr="00C62B22">
        <w:rPr>
          <w:rFonts w:eastAsia="SimSun" w:hint="eastAsia"/>
          <w:sz w:val="20"/>
          <w:szCs w:val="20"/>
          <w:lang w:val="en-GB" w:eastAsia="zh-CN"/>
        </w:rPr>
        <w:t>.</w:t>
      </w:r>
      <w:r w:rsidRPr="00C62B22">
        <w:rPr>
          <w:rFonts w:eastAsia="SimSun"/>
          <w:sz w:val="20"/>
          <w:szCs w:val="20"/>
          <w:lang w:val="en-GB" w:eastAsia="zh-CN"/>
        </w:rPr>
        <w:t xml:space="preserve"> If the</w:t>
      </w:r>
      <w:r w:rsidRPr="00C62B22">
        <w:rPr>
          <w:rFonts w:eastAsia="Times New Roman"/>
          <w:i/>
          <w:sz w:val="20"/>
          <w:szCs w:val="20"/>
          <w:lang w:val="en-GB" w:eastAsia="ko-KR"/>
        </w:rPr>
        <w:t xml:space="preserve"> PDU Session Type</w:t>
      </w:r>
      <w:r w:rsidRPr="00C62B22">
        <w:rPr>
          <w:rFonts w:eastAsia="Times New Roman"/>
          <w:sz w:val="20"/>
          <w:szCs w:val="20"/>
          <w:lang w:val="en-GB" w:eastAsia="ko-KR"/>
        </w:rPr>
        <w:t xml:space="preserve"> IE is set to “ethernet” and the redundancy requirement is fulfilled using a secondary NG-RAN node, the NG-RAN node shall, if supported, include the </w:t>
      </w:r>
      <w:r w:rsidRPr="00C62B22">
        <w:rPr>
          <w:rFonts w:eastAsia="Times New Roman"/>
          <w:i/>
          <w:sz w:val="20"/>
          <w:szCs w:val="20"/>
          <w:lang w:val="en-GB" w:eastAsia="ko-KR"/>
        </w:rPr>
        <w:t>Global RAN Node ID of Secondary NG-RAN Node</w:t>
      </w:r>
      <w:r w:rsidRPr="00C62B22">
        <w:rPr>
          <w:rFonts w:eastAsia="Times New Roman"/>
          <w:sz w:val="20"/>
          <w:szCs w:val="20"/>
          <w:lang w:val="en-GB" w:eastAsia="ko-KR"/>
        </w:rPr>
        <w:t xml:space="preserve"> IE in the </w:t>
      </w:r>
      <w:r w:rsidRPr="00C62B22">
        <w:rPr>
          <w:rFonts w:eastAsia="Times New Roman"/>
          <w:i/>
          <w:sz w:val="20"/>
          <w:szCs w:val="20"/>
          <w:lang w:val="en-GB" w:eastAsia="ko-KR"/>
        </w:rPr>
        <w:t>Handover Request Acknowledge Transfer</w:t>
      </w:r>
      <w:r w:rsidRPr="00C62B22">
        <w:rPr>
          <w:rFonts w:eastAsia="Times New Roman"/>
          <w:sz w:val="20"/>
          <w:szCs w:val="20"/>
          <w:lang w:val="en-GB" w:eastAsia="ko-KR"/>
        </w:rPr>
        <w:t xml:space="preserve"> IE of the HANDOVER REQUEST ACKNOWLEDGE message.</w:t>
      </w:r>
      <w:r w:rsidRPr="00C62B22">
        <w:rPr>
          <w:rFonts w:eastAsia="Times New Roman"/>
          <w:sz w:val="20"/>
          <w:szCs w:val="20"/>
          <w:lang w:val="en-GB" w:eastAsia="zh-CN"/>
        </w:rPr>
        <w:t xml:space="preserve"> </w:t>
      </w:r>
      <w:r w:rsidRPr="00C62B22">
        <w:rPr>
          <w:rFonts w:eastAsia="SimSun"/>
          <w:sz w:val="20"/>
          <w:szCs w:val="20"/>
          <w:lang w:val="en-GB"/>
        </w:rPr>
        <w:t xml:space="preserve">If the </w:t>
      </w:r>
      <w:r w:rsidRPr="00C62B22">
        <w:rPr>
          <w:rFonts w:eastAsia="SimSun"/>
          <w:i/>
          <w:sz w:val="20"/>
          <w:szCs w:val="20"/>
          <w:lang w:val="en-GB"/>
        </w:rPr>
        <w:t>PDU Session Pair ID</w:t>
      </w:r>
      <w:r w:rsidRPr="00C62B22">
        <w:rPr>
          <w:rFonts w:eastAsia="SimSun" w:hint="eastAsia"/>
          <w:sz w:val="20"/>
          <w:szCs w:val="20"/>
          <w:lang w:val="en-GB"/>
        </w:rPr>
        <w:t xml:space="preserve"> </w:t>
      </w:r>
      <w:r w:rsidRPr="00C62B22">
        <w:rPr>
          <w:rFonts w:eastAsia="SimSun"/>
          <w:sz w:val="20"/>
          <w:szCs w:val="20"/>
          <w:lang w:val="en-GB"/>
        </w:rPr>
        <w:t xml:space="preserve">IE is included in the </w:t>
      </w:r>
      <w:r w:rsidRPr="00C62B22">
        <w:rPr>
          <w:rFonts w:eastAsia="SimSun"/>
          <w:i/>
          <w:sz w:val="20"/>
          <w:szCs w:val="20"/>
          <w:lang w:val="en-GB"/>
        </w:rPr>
        <w:t>Redundant PDU Session Information</w:t>
      </w:r>
      <w:r w:rsidRPr="00C62B22">
        <w:rPr>
          <w:rFonts w:eastAsia="SimSun" w:hint="eastAsia"/>
          <w:sz w:val="20"/>
          <w:szCs w:val="20"/>
          <w:lang w:val="en-GB"/>
        </w:rPr>
        <w:t xml:space="preserve"> </w:t>
      </w:r>
      <w:r w:rsidRPr="00C62B22">
        <w:rPr>
          <w:rFonts w:eastAsia="SimSun"/>
          <w:sz w:val="20"/>
          <w:szCs w:val="20"/>
          <w:lang w:val="en-GB"/>
        </w:rPr>
        <w:t>IE, the NG-RAN node may use it to identify the paired PDU sessions.</w:t>
      </w:r>
    </w:p>
    <w:p w14:paraId="673168E9"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eastAsia="zh-CN"/>
        </w:rPr>
      </w:pPr>
      <w:r w:rsidRPr="00C62B22">
        <w:rPr>
          <w:rFonts w:eastAsia="Times New Roman"/>
          <w:sz w:val="20"/>
          <w:szCs w:val="20"/>
          <w:lang w:val="en-GB" w:eastAsia="ko-KR"/>
        </w:rPr>
        <w:t>F</w:t>
      </w:r>
      <w:r w:rsidRPr="00C62B22">
        <w:rPr>
          <w:rFonts w:eastAsia="Times New Roman"/>
          <w:sz w:val="20"/>
          <w:szCs w:val="20"/>
          <w:lang w:val="en-GB"/>
        </w:rPr>
        <w:t xml:space="preserve">or each PDU session for which the </w:t>
      </w:r>
      <w:r w:rsidRPr="00C62B22">
        <w:rPr>
          <w:rFonts w:eastAsia="Times New Roman"/>
          <w:i/>
          <w:sz w:val="20"/>
          <w:szCs w:val="20"/>
          <w:lang w:val="en-GB"/>
        </w:rPr>
        <w:t>Global RAN Node ID of Secondary NG-RAN Node</w:t>
      </w:r>
      <w:r w:rsidRPr="00C62B22">
        <w:rPr>
          <w:rFonts w:eastAsia="Times New Roman"/>
          <w:sz w:val="20"/>
          <w:szCs w:val="20"/>
          <w:lang w:val="en-GB"/>
        </w:rPr>
        <w:t xml:space="preserve"> IE is included in the </w:t>
      </w:r>
      <w:r w:rsidRPr="00C62B22">
        <w:rPr>
          <w:rFonts w:eastAsia="Times New Roman"/>
          <w:i/>
          <w:sz w:val="20"/>
          <w:szCs w:val="20"/>
          <w:lang w:val="en-GB" w:eastAsia="ko-KR"/>
        </w:rPr>
        <w:t>Handover Request Acknowledge Transfer</w:t>
      </w:r>
      <w:r w:rsidRPr="00C62B22">
        <w:rPr>
          <w:rFonts w:eastAsia="Times New Roman"/>
          <w:sz w:val="20"/>
          <w:szCs w:val="20"/>
          <w:lang w:val="en-GB" w:eastAsia="ko-KR"/>
        </w:rPr>
        <w:t xml:space="preserve"> </w:t>
      </w:r>
      <w:r w:rsidRPr="00C62B22">
        <w:rPr>
          <w:rFonts w:eastAsia="Times New Roman"/>
          <w:sz w:val="20"/>
          <w:szCs w:val="20"/>
          <w:lang w:val="en-GB"/>
        </w:rPr>
        <w:t xml:space="preserve">IE of the </w:t>
      </w:r>
      <w:r w:rsidRPr="00C62B22">
        <w:rPr>
          <w:rFonts w:eastAsia="Times New Roman"/>
          <w:sz w:val="20"/>
          <w:szCs w:val="20"/>
          <w:lang w:val="en-GB" w:eastAsia="ko-KR"/>
        </w:rPr>
        <w:t xml:space="preserve">HANDOVER REQUEST ACKNOWLEDGE </w:t>
      </w:r>
      <w:r w:rsidRPr="00C62B22">
        <w:rPr>
          <w:rFonts w:eastAsia="Times New Roman"/>
          <w:sz w:val="20"/>
          <w:szCs w:val="20"/>
          <w:lang w:val="en-GB"/>
        </w:rPr>
        <w:t xml:space="preserve">message, the </w:t>
      </w:r>
      <w:r w:rsidRPr="00C62B22">
        <w:rPr>
          <w:rFonts w:eastAsia="Times New Roman"/>
          <w:sz w:val="20"/>
          <w:szCs w:val="20"/>
          <w:lang w:val="en-GB" w:eastAsia="zh-CN"/>
        </w:rPr>
        <w:t xml:space="preserve">SMF shall, if supported, </w:t>
      </w:r>
      <w:r w:rsidRPr="00C62B22">
        <w:rPr>
          <w:rFonts w:eastAsia="Times New Roman"/>
          <w:sz w:val="20"/>
          <w:szCs w:val="20"/>
          <w:lang w:val="en-GB" w:eastAsia="ko-KR"/>
        </w:rPr>
        <w:t>handle this information as specified in TS 23.501 [9]</w:t>
      </w:r>
      <w:r w:rsidRPr="00C62B22">
        <w:rPr>
          <w:rFonts w:eastAsia="Times New Roman"/>
          <w:sz w:val="20"/>
          <w:szCs w:val="20"/>
          <w:lang w:val="en-GB"/>
        </w:rPr>
        <w:t>.</w:t>
      </w:r>
    </w:p>
    <w:p w14:paraId="6D92A8A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In case of intra-system handover, if the target NG-RAN node accepts the downlink data forwarding for at least one QoS </w:t>
      </w:r>
      <w:r w:rsidRPr="00C62B22">
        <w:rPr>
          <w:rFonts w:eastAsia="SimSun" w:hint="eastAsia"/>
          <w:sz w:val="20"/>
          <w:szCs w:val="20"/>
          <w:lang w:val="en-GB" w:eastAsia="zh-CN"/>
        </w:rPr>
        <w:t>f</w:t>
      </w:r>
      <w:r w:rsidRPr="00C62B22">
        <w:rPr>
          <w:rFonts w:eastAsia="Times New Roman"/>
          <w:sz w:val="20"/>
          <w:szCs w:val="20"/>
          <w:lang w:val="en-GB" w:eastAsia="ko-KR"/>
        </w:rPr>
        <w:t>low for which the</w:t>
      </w:r>
      <w:r w:rsidRPr="00C62B22">
        <w:rPr>
          <w:rFonts w:eastAsia="Times New Roman"/>
          <w:i/>
          <w:iCs/>
          <w:sz w:val="20"/>
          <w:szCs w:val="20"/>
          <w:lang w:val="en-GB" w:eastAsia="ko-KR"/>
        </w:rPr>
        <w:t xml:space="preserve"> DL Forwarding</w:t>
      </w:r>
      <w:r w:rsidRPr="00C62B22">
        <w:rPr>
          <w:rFonts w:eastAsia="Times New Roman"/>
          <w:sz w:val="20"/>
          <w:szCs w:val="20"/>
          <w:lang w:val="en-GB" w:eastAsia="ko-KR"/>
        </w:rPr>
        <w:t xml:space="preserve"> IE is set to "DL forwarding proposed", it may include the</w:t>
      </w:r>
      <w:r w:rsidRPr="00C62B22">
        <w:rPr>
          <w:rFonts w:eastAsia="Times New Roman"/>
          <w:i/>
          <w:iCs/>
          <w:sz w:val="20"/>
          <w:szCs w:val="18"/>
          <w:lang w:val="en-GB" w:eastAsia="ko-KR"/>
        </w:rPr>
        <w:t xml:space="preserve"> DL Forward</w:t>
      </w:r>
      <w:r w:rsidRPr="00C62B22">
        <w:rPr>
          <w:rFonts w:eastAsia="SimSun" w:hint="eastAsia"/>
          <w:i/>
          <w:iCs/>
          <w:sz w:val="20"/>
          <w:szCs w:val="18"/>
          <w:lang w:val="en-GB" w:eastAsia="zh-CN"/>
        </w:rPr>
        <w:t>ing</w:t>
      </w:r>
      <w:r w:rsidRPr="00C62B22">
        <w:rPr>
          <w:rFonts w:eastAsia="Times New Roman"/>
          <w:i/>
          <w:iCs/>
          <w:sz w:val="20"/>
          <w:szCs w:val="18"/>
          <w:lang w:val="en-GB" w:eastAsia="ko-KR"/>
        </w:rPr>
        <w:t xml:space="preserve"> UP TNL Information</w:t>
      </w:r>
      <w:r w:rsidRPr="00C62B22">
        <w:rPr>
          <w:rFonts w:eastAsia="Times New Roman"/>
          <w:i/>
          <w:sz w:val="20"/>
          <w:szCs w:val="20"/>
          <w:lang w:val="en-GB" w:eastAsia="ko-KR"/>
        </w:rPr>
        <w:t xml:space="preserve"> </w:t>
      </w:r>
      <w:r w:rsidRPr="00C62B22">
        <w:rPr>
          <w:rFonts w:eastAsia="Times New Roman"/>
          <w:iCs/>
          <w:sz w:val="20"/>
          <w:szCs w:val="20"/>
          <w:lang w:val="en-GB" w:eastAsia="ko-KR"/>
        </w:rPr>
        <w:t xml:space="preserve">IE in the </w:t>
      </w:r>
      <w:r w:rsidRPr="00C62B22">
        <w:rPr>
          <w:rFonts w:eastAsia="Times New Roman"/>
          <w:i/>
          <w:sz w:val="20"/>
          <w:szCs w:val="20"/>
          <w:lang w:val="en-GB" w:eastAsia="ko-KR"/>
        </w:rPr>
        <w:t>Handover Request Acknowledge Transfer</w:t>
      </w:r>
      <w:r w:rsidRPr="00C62B22">
        <w:rPr>
          <w:rFonts w:eastAsia="Times New Roman"/>
          <w:sz w:val="20"/>
          <w:szCs w:val="20"/>
          <w:lang w:val="en-GB" w:eastAsia="ko-KR"/>
        </w:rPr>
        <w:t xml:space="preserve"> IE as forwarding tunnel for the QoS flows listed in the</w:t>
      </w:r>
      <w:r w:rsidRPr="00C62B22">
        <w:rPr>
          <w:rFonts w:eastAsia="Times New Roman"/>
          <w:i/>
          <w:sz w:val="20"/>
          <w:szCs w:val="20"/>
          <w:lang w:val="en-GB" w:eastAsia="ko-KR"/>
        </w:rPr>
        <w:t xml:space="preserve"> QoS Flow Setup Response List </w:t>
      </w:r>
      <w:r w:rsidRPr="00C62B22">
        <w:rPr>
          <w:rFonts w:eastAsia="Times New Roman"/>
          <w:sz w:val="20"/>
          <w:szCs w:val="20"/>
          <w:lang w:val="en-GB" w:eastAsia="ko-KR"/>
        </w:rPr>
        <w:t xml:space="preserve">IE </w:t>
      </w:r>
      <w:r w:rsidRPr="00C62B22">
        <w:rPr>
          <w:rFonts w:eastAsia="SimSun"/>
          <w:sz w:val="20"/>
          <w:szCs w:val="20"/>
          <w:lang w:val="en-GB" w:eastAsia="zh-CN"/>
        </w:rPr>
        <w:t>of</w:t>
      </w:r>
      <w:r w:rsidRPr="00C62B22">
        <w:rPr>
          <w:rFonts w:eastAsia="SimSun" w:hint="eastAsia"/>
          <w:sz w:val="20"/>
          <w:szCs w:val="20"/>
          <w:lang w:val="en-GB" w:eastAsia="zh-CN"/>
        </w:rPr>
        <w:t xml:space="preserve"> </w:t>
      </w:r>
      <w:r w:rsidRPr="00C62B22">
        <w:rPr>
          <w:rFonts w:eastAsia="Times New Roman"/>
          <w:sz w:val="20"/>
          <w:szCs w:val="20"/>
          <w:lang w:val="en-GB" w:eastAsia="ko-KR"/>
        </w:rPr>
        <w:t>the HANDOVER REQUEST ACKNOWLEDGE message.</w:t>
      </w:r>
    </w:p>
    <w:p w14:paraId="2E5D121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In case of intra-system handover, if the target NG-RAN node accepts the uplink data forwarding for at least one QoS flow for which the </w:t>
      </w:r>
      <w:r w:rsidRPr="00C62B22">
        <w:rPr>
          <w:rFonts w:eastAsia="Times New Roman"/>
          <w:i/>
          <w:iCs/>
          <w:sz w:val="20"/>
          <w:szCs w:val="20"/>
          <w:lang w:val="en-GB" w:eastAsia="ko-KR"/>
        </w:rPr>
        <w:t>UL Forwarding</w:t>
      </w:r>
      <w:r w:rsidRPr="00C62B22">
        <w:rPr>
          <w:rFonts w:eastAsia="Times New Roman"/>
          <w:sz w:val="20"/>
          <w:szCs w:val="20"/>
          <w:lang w:val="en-GB" w:eastAsia="ko-KR"/>
        </w:rPr>
        <w:t xml:space="preserve"> IE is set to "UL forwarding proposed", it may include the</w:t>
      </w:r>
      <w:r w:rsidRPr="00C62B22">
        <w:rPr>
          <w:rFonts w:eastAsia="Times New Roman"/>
          <w:i/>
          <w:iCs/>
          <w:sz w:val="20"/>
          <w:szCs w:val="18"/>
          <w:lang w:val="en-GB" w:eastAsia="ko-KR"/>
        </w:rPr>
        <w:t xml:space="preserve"> UL Forward</w:t>
      </w:r>
      <w:r w:rsidRPr="00C62B22">
        <w:rPr>
          <w:rFonts w:eastAsia="Times New Roman" w:hint="eastAsia"/>
          <w:i/>
          <w:iCs/>
          <w:sz w:val="20"/>
          <w:szCs w:val="18"/>
          <w:lang w:val="en-GB" w:eastAsia="zh-CN"/>
        </w:rPr>
        <w:t>ing</w:t>
      </w:r>
      <w:r w:rsidRPr="00C62B22">
        <w:rPr>
          <w:rFonts w:eastAsia="Times New Roman"/>
          <w:i/>
          <w:iCs/>
          <w:sz w:val="20"/>
          <w:szCs w:val="18"/>
          <w:lang w:val="en-GB" w:eastAsia="ko-KR"/>
        </w:rPr>
        <w:t xml:space="preserve"> UP TNL Information</w:t>
      </w:r>
      <w:r w:rsidRPr="00C62B22">
        <w:rPr>
          <w:rFonts w:eastAsia="Times New Roman"/>
          <w:i/>
          <w:sz w:val="20"/>
          <w:szCs w:val="20"/>
          <w:lang w:val="en-GB" w:eastAsia="ko-KR"/>
        </w:rPr>
        <w:t xml:space="preserve"> </w:t>
      </w:r>
      <w:r w:rsidRPr="00C62B22">
        <w:rPr>
          <w:rFonts w:eastAsia="Times New Roman"/>
          <w:iCs/>
          <w:sz w:val="20"/>
          <w:szCs w:val="20"/>
          <w:lang w:val="en-GB" w:eastAsia="ko-KR"/>
        </w:rPr>
        <w:t xml:space="preserve">IE in the </w:t>
      </w:r>
      <w:r w:rsidRPr="00C62B22">
        <w:rPr>
          <w:rFonts w:eastAsia="Times New Roman"/>
          <w:i/>
          <w:sz w:val="20"/>
          <w:szCs w:val="20"/>
          <w:lang w:val="en-GB" w:eastAsia="ko-KR"/>
        </w:rPr>
        <w:t>Handover Request Acknowledge Transfer</w:t>
      </w:r>
      <w:r w:rsidRPr="00C62B22">
        <w:rPr>
          <w:rFonts w:eastAsia="Times New Roman"/>
          <w:sz w:val="20"/>
          <w:szCs w:val="20"/>
          <w:lang w:val="en-GB" w:eastAsia="ko-KR"/>
        </w:rPr>
        <w:t xml:space="preserve"> IE for </w:t>
      </w:r>
      <w:r w:rsidRPr="00C62B22">
        <w:rPr>
          <w:rFonts w:eastAsia="Times New Roman" w:hint="eastAsia"/>
          <w:sz w:val="20"/>
          <w:szCs w:val="20"/>
          <w:lang w:val="en-GB" w:eastAsia="zh-CN"/>
        </w:rPr>
        <w:t>the</w:t>
      </w:r>
      <w:r w:rsidRPr="00C62B22">
        <w:rPr>
          <w:rFonts w:eastAsia="Times New Roman"/>
          <w:sz w:val="20"/>
          <w:szCs w:val="20"/>
          <w:lang w:val="en-GB" w:eastAsia="ko-KR"/>
        </w:rPr>
        <w:t xml:space="preserve"> PDU session within the </w:t>
      </w:r>
      <w:r w:rsidRPr="00C62B22">
        <w:rPr>
          <w:rFonts w:eastAsia="Times New Roman"/>
          <w:i/>
          <w:sz w:val="20"/>
          <w:szCs w:val="20"/>
          <w:lang w:val="en-GB" w:eastAsia="ko-KR"/>
        </w:rPr>
        <w:t xml:space="preserve">PDU Session Resource Admitted List </w:t>
      </w:r>
      <w:r w:rsidRPr="00C62B22">
        <w:rPr>
          <w:rFonts w:eastAsia="Times New Roman"/>
          <w:sz w:val="20"/>
          <w:szCs w:val="20"/>
          <w:lang w:val="en-GB" w:eastAsia="ko-KR"/>
        </w:rPr>
        <w:t xml:space="preserve">IE </w:t>
      </w:r>
      <w:r w:rsidRPr="00C62B22">
        <w:rPr>
          <w:rFonts w:eastAsia="Times New Roman"/>
          <w:sz w:val="20"/>
          <w:szCs w:val="20"/>
          <w:lang w:val="en-GB" w:eastAsia="zh-CN"/>
        </w:rPr>
        <w:t>of</w:t>
      </w:r>
      <w:r w:rsidRPr="00C62B22">
        <w:rPr>
          <w:rFonts w:eastAsia="Times New Roman" w:hint="eastAsia"/>
          <w:sz w:val="20"/>
          <w:szCs w:val="20"/>
          <w:lang w:val="en-GB" w:eastAsia="zh-CN"/>
        </w:rPr>
        <w:t xml:space="preserve"> </w:t>
      </w:r>
      <w:r w:rsidRPr="00C62B22">
        <w:rPr>
          <w:rFonts w:eastAsia="Times New Roman"/>
          <w:sz w:val="20"/>
          <w:szCs w:val="20"/>
          <w:lang w:val="en-GB" w:eastAsia="ko-KR"/>
        </w:rPr>
        <w:t>the HANDOVER REQUEST ACKNOWLEDGE message.</w:t>
      </w:r>
    </w:p>
    <w:p w14:paraId="438BED46"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rPr>
      </w:pPr>
      <w:r w:rsidRPr="00C62B22">
        <w:rPr>
          <w:rFonts w:eastAsia="SimSun"/>
          <w:sz w:val="20"/>
          <w:szCs w:val="20"/>
          <w:lang w:val="en-GB" w:eastAsia="ko-KR"/>
        </w:rPr>
        <w:t>In case of intra-system handover, f</w:t>
      </w:r>
      <w:r w:rsidRPr="00C62B22">
        <w:rPr>
          <w:rFonts w:eastAsia="SimSun"/>
          <w:sz w:val="20"/>
          <w:szCs w:val="20"/>
          <w:lang w:val="en-GB"/>
        </w:rPr>
        <w:t xml:space="preserve">or each PDU session for which the </w:t>
      </w:r>
      <w:r w:rsidRPr="00C62B22">
        <w:rPr>
          <w:rFonts w:eastAsia="SimSun"/>
          <w:i/>
          <w:sz w:val="20"/>
          <w:szCs w:val="20"/>
          <w:lang w:val="en-GB"/>
        </w:rPr>
        <w:t>Additional DL UP TNL Information for HO List</w:t>
      </w:r>
      <w:r w:rsidRPr="00C62B22">
        <w:rPr>
          <w:rFonts w:eastAsia="SimSun"/>
          <w:sz w:val="20"/>
          <w:szCs w:val="20"/>
          <w:lang w:val="en-GB"/>
        </w:rPr>
        <w:t xml:space="preserve"> IE is included in the </w:t>
      </w:r>
      <w:r w:rsidRPr="00C62B22">
        <w:rPr>
          <w:rFonts w:eastAsia="SimSun"/>
          <w:i/>
          <w:sz w:val="20"/>
          <w:szCs w:val="20"/>
          <w:lang w:val="en-GB" w:eastAsia="ko-KR"/>
        </w:rPr>
        <w:t>Handover Request Acknowledge Transfer</w:t>
      </w:r>
      <w:r w:rsidRPr="00C62B22">
        <w:rPr>
          <w:rFonts w:eastAsia="SimSun"/>
          <w:sz w:val="20"/>
          <w:szCs w:val="20"/>
          <w:lang w:val="en-GB" w:eastAsia="ko-KR"/>
        </w:rPr>
        <w:t xml:space="preserve"> </w:t>
      </w:r>
      <w:r w:rsidRPr="00C62B22">
        <w:rPr>
          <w:rFonts w:eastAsia="SimSun"/>
          <w:sz w:val="20"/>
          <w:szCs w:val="20"/>
          <w:lang w:val="en-GB"/>
        </w:rPr>
        <w:t xml:space="preserve">IE of the </w:t>
      </w:r>
      <w:r w:rsidRPr="00C62B22">
        <w:rPr>
          <w:rFonts w:eastAsia="SimSun"/>
          <w:sz w:val="20"/>
          <w:szCs w:val="20"/>
          <w:lang w:val="en-GB" w:eastAsia="ko-KR"/>
        </w:rPr>
        <w:t xml:space="preserve">HANDOVER REQUEST ACKNOWLEDGE </w:t>
      </w:r>
      <w:r w:rsidRPr="00C62B22">
        <w:rPr>
          <w:rFonts w:eastAsia="SimSun"/>
          <w:sz w:val="20"/>
          <w:szCs w:val="20"/>
          <w:lang w:val="en-GB"/>
        </w:rPr>
        <w:t xml:space="preserve">message, the </w:t>
      </w:r>
      <w:r w:rsidRPr="00C62B22">
        <w:rPr>
          <w:rFonts w:eastAsia="SimSun"/>
          <w:sz w:val="20"/>
          <w:szCs w:val="20"/>
          <w:lang w:val="en-GB" w:eastAsia="zh-CN"/>
        </w:rPr>
        <w:t xml:space="preserve">SMF shall </w:t>
      </w:r>
      <w:r w:rsidRPr="00C62B22">
        <w:rPr>
          <w:rFonts w:eastAsia="SimSun"/>
          <w:sz w:val="20"/>
          <w:szCs w:val="20"/>
          <w:lang w:val="en-GB"/>
        </w:rPr>
        <w:t xml:space="preserve">consider the included </w:t>
      </w:r>
      <w:r w:rsidRPr="00C62B22">
        <w:rPr>
          <w:rFonts w:eastAsia="SimSun"/>
          <w:i/>
          <w:sz w:val="20"/>
          <w:szCs w:val="20"/>
          <w:lang w:val="en-GB"/>
        </w:rPr>
        <w:t>Additional DL NG-U UP TNL Information</w:t>
      </w:r>
      <w:r w:rsidRPr="00C62B22">
        <w:rPr>
          <w:rFonts w:eastAsia="SimSun"/>
          <w:sz w:val="20"/>
          <w:szCs w:val="20"/>
          <w:lang w:val="en-GB"/>
        </w:rPr>
        <w:t xml:space="preserve"> IE as </w:t>
      </w:r>
      <w:r w:rsidRPr="00C62B22">
        <w:rPr>
          <w:rFonts w:eastAsia="SimSun" w:hint="eastAsia"/>
          <w:sz w:val="20"/>
          <w:szCs w:val="20"/>
          <w:lang w:val="en-GB" w:eastAsia="zh-CN"/>
        </w:rPr>
        <w:t xml:space="preserve">the </w:t>
      </w:r>
      <w:r w:rsidRPr="00C62B22">
        <w:rPr>
          <w:rFonts w:eastAsia="SimSun"/>
          <w:sz w:val="20"/>
          <w:szCs w:val="20"/>
          <w:lang w:val="en-GB" w:eastAsia="zh-CN"/>
        </w:rPr>
        <w:t>downlink</w:t>
      </w:r>
      <w:r w:rsidRPr="00C62B22">
        <w:rPr>
          <w:rFonts w:eastAsia="SimSun" w:hint="eastAsia"/>
          <w:sz w:val="20"/>
          <w:szCs w:val="20"/>
          <w:lang w:val="en-GB" w:eastAsia="zh-CN"/>
        </w:rPr>
        <w:t xml:space="preserve"> </w:t>
      </w:r>
      <w:r w:rsidRPr="00C62B22">
        <w:rPr>
          <w:rFonts w:eastAsia="SimSun"/>
          <w:sz w:val="20"/>
          <w:szCs w:val="20"/>
          <w:lang w:val="en-GB"/>
        </w:rPr>
        <w:t xml:space="preserve">termination point for the associated flows indicated in the </w:t>
      </w:r>
      <w:r w:rsidRPr="00C62B22">
        <w:rPr>
          <w:rFonts w:eastAsia="SimSun"/>
          <w:i/>
          <w:sz w:val="20"/>
          <w:szCs w:val="20"/>
          <w:lang w:val="en-GB"/>
        </w:rPr>
        <w:t>Additional QoS Flow Setup Response List</w:t>
      </w:r>
      <w:r w:rsidRPr="00C62B22">
        <w:rPr>
          <w:rFonts w:eastAsia="SimSun"/>
          <w:sz w:val="20"/>
          <w:szCs w:val="20"/>
          <w:lang w:val="en-GB"/>
        </w:rPr>
        <w:t xml:space="preserve"> IE for this PDU session split in different tunnels and shall consider the </w:t>
      </w:r>
      <w:r w:rsidRPr="00C62B22">
        <w:rPr>
          <w:rFonts w:eastAsia="SimSun"/>
          <w:i/>
          <w:sz w:val="20"/>
          <w:szCs w:val="20"/>
          <w:lang w:val="en-GB"/>
        </w:rPr>
        <w:t>Additional DL Forwarding UP TNL Information</w:t>
      </w:r>
      <w:r w:rsidRPr="00C62B22">
        <w:rPr>
          <w:rFonts w:eastAsia="SimSun"/>
          <w:sz w:val="20"/>
          <w:szCs w:val="20"/>
          <w:lang w:val="en-GB"/>
        </w:rPr>
        <w:t xml:space="preserve"> IE, if included, as the forwarding tunnel associated to these QoS flows.</w:t>
      </w:r>
    </w:p>
    <w:p w14:paraId="6A1A6600"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rPr>
      </w:pPr>
      <w:r w:rsidRPr="00C62B22">
        <w:rPr>
          <w:rFonts w:eastAsia="SimSun"/>
          <w:sz w:val="20"/>
          <w:szCs w:val="20"/>
          <w:lang w:val="en-GB" w:eastAsia="ko-KR"/>
        </w:rPr>
        <w:t>In case of intra-system handover, f</w:t>
      </w:r>
      <w:r w:rsidRPr="00C62B22">
        <w:rPr>
          <w:rFonts w:eastAsia="SimSun"/>
          <w:sz w:val="20"/>
          <w:szCs w:val="20"/>
          <w:lang w:val="en-GB"/>
        </w:rPr>
        <w:t xml:space="preserve">or each PDU session for which the </w:t>
      </w:r>
      <w:r w:rsidRPr="00C62B22">
        <w:rPr>
          <w:rFonts w:eastAsia="SimSun"/>
          <w:i/>
          <w:sz w:val="20"/>
          <w:szCs w:val="20"/>
          <w:lang w:val="en-GB"/>
        </w:rPr>
        <w:t>Additional UL Forwarding UP TNL Information</w:t>
      </w:r>
      <w:r w:rsidRPr="00C62B22">
        <w:rPr>
          <w:rFonts w:eastAsia="SimSun"/>
          <w:sz w:val="20"/>
          <w:szCs w:val="20"/>
          <w:lang w:val="en-GB"/>
        </w:rPr>
        <w:t xml:space="preserve"> IE is included in the </w:t>
      </w:r>
      <w:r w:rsidRPr="00C62B22">
        <w:rPr>
          <w:rFonts w:eastAsia="SimSun"/>
          <w:i/>
          <w:sz w:val="20"/>
          <w:szCs w:val="20"/>
          <w:lang w:val="en-GB" w:eastAsia="ko-KR"/>
        </w:rPr>
        <w:t>Handover Request Acknowledge Transfer</w:t>
      </w:r>
      <w:r w:rsidRPr="00C62B22">
        <w:rPr>
          <w:rFonts w:eastAsia="SimSun"/>
          <w:sz w:val="20"/>
          <w:szCs w:val="20"/>
          <w:lang w:val="en-GB" w:eastAsia="ko-KR"/>
        </w:rPr>
        <w:t xml:space="preserve"> </w:t>
      </w:r>
      <w:r w:rsidRPr="00C62B22">
        <w:rPr>
          <w:rFonts w:eastAsia="SimSun"/>
          <w:sz w:val="20"/>
          <w:szCs w:val="20"/>
          <w:lang w:val="en-GB"/>
        </w:rPr>
        <w:t xml:space="preserve">IE of the </w:t>
      </w:r>
      <w:r w:rsidRPr="00C62B22">
        <w:rPr>
          <w:rFonts w:eastAsia="SimSun"/>
          <w:sz w:val="20"/>
          <w:szCs w:val="20"/>
          <w:lang w:val="en-GB" w:eastAsia="ko-KR"/>
        </w:rPr>
        <w:t xml:space="preserve">HANDOVER REQUEST ACKNOWLEDGE </w:t>
      </w:r>
      <w:r w:rsidRPr="00C62B22">
        <w:rPr>
          <w:rFonts w:eastAsia="SimSun"/>
          <w:sz w:val="20"/>
          <w:szCs w:val="20"/>
          <w:lang w:val="en-GB"/>
        </w:rPr>
        <w:t xml:space="preserve">message, the SMF shall consider it as the termination points for the uplink forwarding tunnels for this PDU session split in different tunnels. </w:t>
      </w:r>
    </w:p>
    <w:p w14:paraId="11C80A76"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In case of intra-system handover, if the target NG-RAN node accepts the data forwarding </w:t>
      </w:r>
      <w:r w:rsidRPr="00C62B22">
        <w:rPr>
          <w:rFonts w:eastAsia="SimSun" w:hint="eastAsia"/>
          <w:sz w:val="20"/>
          <w:szCs w:val="20"/>
          <w:lang w:val="en-GB" w:eastAsia="zh-CN"/>
        </w:rPr>
        <w:t>for a successful</w:t>
      </w:r>
      <w:r w:rsidRPr="00C62B22">
        <w:rPr>
          <w:rFonts w:eastAsia="SimSun"/>
          <w:sz w:val="20"/>
          <w:szCs w:val="20"/>
          <w:lang w:val="en-GB" w:eastAsia="zh-CN"/>
        </w:rPr>
        <w:t>ly</w:t>
      </w:r>
      <w:r w:rsidRPr="00C62B22">
        <w:rPr>
          <w:rFonts w:eastAsia="SimSun" w:hint="eastAsia"/>
          <w:sz w:val="20"/>
          <w:szCs w:val="20"/>
          <w:lang w:val="en-GB" w:eastAsia="zh-CN"/>
        </w:rPr>
        <w:t xml:space="preserve"> configured DRB, t</w:t>
      </w:r>
      <w:r w:rsidRPr="00C62B22">
        <w:rPr>
          <w:rFonts w:eastAsia="Times New Roman"/>
          <w:sz w:val="20"/>
          <w:szCs w:val="20"/>
          <w:lang w:val="en-GB" w:eastAsia="ko-KR"/>
        </w:rPr>
        <w:t xml:space="preserve">he target </w:t>
      </w:r>
      <w:r w:rsidRPr="00C62B22">
        <w:rPr>
          <w:rFonts w:eastAsia="SimSun" w:hint="eastAsia"/>
          <w:sz w:val="20"/>
          <w:szCs w:val="20"/>
          <w:lang w:val="en-GB" w:eastAsia="zh-CN"/>
        </w:rPr>
        <w:t>NG-RAN node</w:t>
      </w:r>
      <w:r w:rsidRPr="00C62B22">
        <w:rPr>
          <w:rFonts w:eastAsia="Times New Roman"/>
          <w:sz w:val="20"/>
          <w:szCs w:val="20"/>
          <w:lang w:val="en-GB" w:eastAsia="ko-KR"/>
        </w:rPr>
        <w:t xml:space="preserve"> may include</w:t>
      </w:r>
      <w:r w:rsidRPr="00C62B22">
        <w:rPr>
          <w:rFonts w:eastAsia="SimSun"/>
          <w:sz w:val="20"/>
          <w:szCs w:val="20"/>
          <w:lang w:val="en-GB" w:eastAsia="zh-CN"/>
        </w:rPr>
        <w:t xml:space="preserve"> </w:t>
      </w:r>
      <w:r w:rsidRPr="00C62B22">
        <w:rPr>
          <w:rFonts w:eastAsia="Times New Roman"/>
          <w:sz w:val="20"/>
          <w:szCs w:val="20"/>
          <w:lang w:val="en-GB" w:eastAsia="ko-KR"/>
        </w:rPr>
        <w:t xml:space="preserve">the </w:t>
      </w:r>
      <w:r w:rsidRPr="00C62B22">
        <w:rPr>
          <w:rFonts w:eastAsia="Times New Roman"/>
          <w:i/>
          <w:sz w:val="20"/>
          <w:szCs w:val="20"/>
          <w:lang w:val="en-GB" w:eastAsia="ko-KR"/>
        </w:rPr>
        <w:t>DL Forwarding UP TNL Information</w:t>
      </w:r>
      <w:r w:rsidRPr="00C62B22">
        <w:rPr>
          <w:rFonts w:eastAsia="Times New Roman"/>
          <w:sz w:val="20"/>
          <w:szCs w:val="20"/>
          <w:lang w:val="en-GB" w:eastAsia="ko-KR"/>
        </w:rPr>
        <w:t xml:space="preserve"> IE </w:t>
      </w:r>
      <w:r w:rsidRPr="00C62B22">
        <w:rPr>
          <w:rFonts w:eastAsia="SimSun" w:hint="eastAsia"/>
          <w:sz w:val="20"/>
          <w:szCs w:val="20"/>
          <w:lang w:val="en-GB" w:eastAsia="zh-CN"/>
        </w:rPr>
        <w:t xml:space="preserve">for the DRB </w:t>
      </w:r>
      <w:r w:rsidRPr="00C62B22">
        <w:rPr>
          <w:rFonts w:eastAsia="Times New Roman"/>
          <w:sz w:val="20"/>
          <w:szCs w:val="20"/>
          <w:lang w:val="en-GB" w:eastAsia="ko-KR"/>
        </w:rPr>
        <w:t>within the</w:t>
      </w:r>
      <w:r w:rsidRPr="00C62B22">
        <w:rPr>
          <w:rFonts w:eastAsia="SimSun" w:hint="eastAsia"/>
          <w:sz w:val="20"/>
          <w:szCs w:val="20"/>
          <w:lang w:val="en-GB" w:eastAsia="zh-CN"/>
        </w:rPr>
        <w:t xml:space="preserve"> </w:t>
      </w:r>
      <w:r w:rsidRPr="00C62B22">
        <w:rPr>
          <w:rFonts w:eastAsia="SimSun"/>
          <w:i/>
          <w:sz w:val="20"/>
          <w:szCs w:val="20"/>
          <w:lang w:val="en-GB" w:eastAsia="zh-CN"/>
        </w:rPr>
        <w:t>Data Forwarding Response DRB List</w:t>
      </w:r>
      <w:r w:rsidRPr="00C62B22">
        <w:rPr>
          <w:rFonts w:eastAsia="Batang"/>
          <w:i/>
          <w:sz w:val="20"/>
          <w:szCs w:val="20"/>
          <w:lang w:val="en-GB"/>
        </w:rPr>
        <w:t xml:space="preserve"> </w:t>
      </w:r>
      <w:r w:rsidRPr="00C62B22">
        <w:rPr>
          <w:rFonts w:eastAsia="Times New Roman"/>
          <w:sz w:val="20"/>
          <w:szCs w:val="20"/>
          <w:lang w:val="en-GB" w:eastAsia="ko-KR"/>
        </w:rPr>
        <w:t xml:space="preserve">IE </w:t>
      </w:r>
      <w:r w:rsidRPr="00C62B22">
        <w:rPr>
          <w:rFonts w:eastAsia="SimSun" w:hint="eastAsia"/>
          <w:iCs/>
          <w:sz w:val="20"/>
          <w:szCs w:val="20"/>
          <w:lang w:val="en-GB" w:eastAsia="zh-CN"/>
        </w:rPr>
        <w:t>within</w:t>
      </w:r>
      <w:r w:rsidRPr="00C62B22">
        <w:rPr>
          <w:rFonts w:eastAsia="Times New Roman"/>
          <w:i/>
          <w:sz w:val="20"/>
          <w:szCs w:val="20"/>
          <w:lang w:val="en-GB" w:eastAsia="ko-KR"/>
        </w:rPr>
        <w:t xml:space="preserve"> Handover Request Acknowledge Transfer</w:t>
      </w:r>
      <w:r w:rsidRPr="00C62B22">
        <w:rPr>
          <w:rFonts w:eastAsia="Times New Roman"/>
          <w:sz w:val="20"/>
          <w:szCs w:val="20"/>
          <w:lang w:val="en-GB" w:eastAsia="ko-KR"/>
        </w:rPr>
        <w:t xml:space="preserve"> IE of the </w:t>
      </w:r>
      <w:r w:rsidRPr="00C62B22">
        <w:rPr>
          <w:rFonts w:eastAsia="Times New Roman"/>
          <w:sz w:val="20"/>
          <w:szCs w:val="20"/>
          <w:lang w:val="en-GB" w:eastAsia="zh-CN"/>
        </w:rPr>
        <w:t>HANDOVER REQUEST ACKNOWLEDGE message.</w:t>
      </w:r>
      <w:bookmarkStart w:id="258" w:name="OLE_LINK47"/>
      <w:bookmarkStart w:id="259" w:name="OLE_LINK48"/>
    </w:p>
    <w:p w14:paraId="4245F90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In case of intra-system handover, if the target NG-RAN node receives the </w:t>
      </w:r>
      <w:r w:rsidRPr="00C62B22">
        <w:rPr>
          <w:rFonts w:eastAsia="Times New Roman"/>
          <w:i/>
          <w:sz w:val="20"/>
          <w:szCs w:val="20"/>
          <w:lang w:val="en-GB" w:eastAsia="ko-KR"/>
        </w:rPr>
        <w:t>Direct Forwarding Path Availability</w:t>
      </w:r>
      <w:r w:rsidRPr="00C62B22">
        <w:rPr>
          <w:rFonts w:eastAsia="Times New Roman"/>
          <w:sz w:val="20"/>
          <w:szCs w:val="20"/>
          <w:lang w:val="en-GB" w:eastAsia="ko-KR"/>
        </w:rPr>
        <w:t xml:space="preserve"> IE set to "direct path available" within the </w:t>
      </w:r>
      <w:r w:rsidRPr="00C62B22">
        <w:rPr>
          <w:rFonts w:eastAsia="Times New Roman"/>
          <w:i/>
          <w:sz w:val="20"/>
          <w:szCs w:val="20"/>
          <w:lang w:val="en-GB" w:eastAsia="ko-KR"/>
        </w:rPr>
        <w:t>PDU Session Resource Setup Request Transfer</w:t>
      </w:r>
      <w:r w:rsidRPr="00C62B22">
        <w:rPr>
          <w:rFonts w:eastAsia="Times New Roman"/>
          <w:sz w:val="20"/>
          <w:szCs w:val="20"/>
          <w:lang w:val="en-GB" w:eastAsia="ko-KR"/>
        </w:rPr>
        <w:t xml:space="preserve"> IE, the target NG-RAN node shall, if supported, assign the </w:t>
      </w:r>
      <w:proofErr w:type="gramStart"/>
      <w:r w:rsidRPr="00C62B22">
        <w:rPr>
          <w:rFonts w:eastAsia="Times New Roman"/>
          <w:sz w:val="20"/>
          <w:szCs w:val="20"/>
          <w:lang w:val="en-GB" w:eastAsia="ko-KR"/>
        </w:rPr>
        <w:t>UP transport</w:t>
      </w:r>
      <w:proofErr w:type="gramEnd"/>
      <w:r w:rsidRPr="00C62B22">
        <w:rPr>
          <w:rFonts w:eastAsia="Times New Roman"/>
          <w:sz w:val="20"/>
          <w:szCs w:val="20"/>
          <w:lang w:val="en-GB" w:eastAsia="ko-KR"/>
        </w:rPr>
        <w:t xml:space="preserve"> layer information for intra-system direct data forwarding from the appropriate address space, if applicable.</w:t>
      </w:r>
    </w:p>
    <w:p w14:paraId="116F692C"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HANDOVER REQUEST ACKNOWLEDGE message contains the </w:t>
      </w:r>
      <w:r w:rsidRPr="00C62B22">
        <w:rPr>
          <w:rFonts w:eastAsia="Times New Roman"/>
          <w:i/>
          <w:iCs/>
          <w:sz w:val="20"/>
          <w:szCs w:val="20"/>
          <w:lang w:val="en-GB" w:eastAsia="ko-KR"/>
        </w:rPr>
        <w:t>UL Forwarding UP TNL Information</w:t>
      </w:r>
      <w:r w:rsidRPr="00C62B22">
        <w:rPr>
          <w:rFonts w:eastAsia="Times New Roman"/>
          <w:sz w:val="20"/>
          <w:szCs w:val="20"/>
          <w:lang w:val="en-GB" w:eastAsia="ko-KR"/>
        </w:rPr>
        <w:t xml:space="preserve"> IE for a given </w:t>
      </w:r>
      <w:r w:rsidRPr="00C62B22">
        <w:rPr>
          <w:rFonts w:eastAsia="SimSun" w:hint="eastAsia"/>
          <w:sz w:val="20"/>
          <w:szCs w:val="20"/>
          <w:lang w:val="en-GB" w:eastAsia="zh-CN"/>
        </w:rPr>
        <w:t>DRB</w:t>
      </w:r>
      <w:r w:rsidRPr="00C62B22">
        <w:rPr>
          <w:rFonts w:eastAsia="Times New Roman"/>
          <w:sz w:val="20"/>
          <w:szCs w:val="20"/>
          <w:lang w:val="en-GB" w:eastAsia="ko-KR"/>
        </w:rPr>
        <w:t xml:space="preserve"> in the </w:t>
      </w:r>
      <w:r w:rsidRPr="00C62B22">
        <w:rPr>
          <w:rFonts w:eastAsia="Times New Roman"/>
          <w:i/>
          <w:sz w:val="20"/>
          <w:szCs w:val="20"/>
          <w:lang w:val="en-GB" w:eastAsia="ko-KR"/>
        </w:rPr>
        <w:t xml:space="preserve">Data Forwarding Response DRB List </w:t>
      </w:r>
      <w:r w:rsidRPr="00C62B22">
        <w:rPr>
          <w:rFonts w:eastAsia="Times New Roman"/>
          <w:iCs/>
          <w:sz w:val="20"/>
          <w:szCs w:val="20"/>
          <w:lang w:val="en-GB" w:eastAsia="ko-KR"/>
        </w:rPr>
        <w:t>IE</w:t>
      </w:r>
      <w:r w:rsidRPr="00C62B22">
        <w:rPr>
          <w:rFonts w:eastAsia="SimSun" w:hint="eastAsia"/>
          <w:iCs/>
          <w:sz w:val="20"/>
          <w:szCs w:val="20"/>
          <w:lang w:val="en-GB" w:eastAsia="zh-CN"/>
        </w:rPr>
        <w:t xml:space="preserve"> within</w:t>
      </w:r>
      <w:r w:rsidRPr="00C62B22">
        <w:rPr>
          <w:rFonts w:eastAsia="SimSun"/>
          <w:iCs/>
          <w:sz w:val="20"/>
          <w:szCs w:val="20"/>
          <w:lang w:val="en-GB" w:eastAsia="zh-CN"/>
        </w:rPr>
        <w:t xml:space="preserve"> the</w:t>
      </w:r>
      <w:r w:rsidRPr="00C62B22">
        <w:rPr>
          <w:rFonts w:eastAsia="Times New Roman"/>
          <w:i/>
          <w:sz w:val="20"/>
          <w:szCs w:val="20"/>
          <w:lang w:val="en-GB" w:eastAsia="ko-KR"/>
        </w:rPr>
        <w:t xml:space="preserve"> Handover Request Acknowledge Transfer</w:t>
      </w:r>
      <w:r w:rsidRPr="00C62B22">
        <w:rPr>
          <w:rFonts w:eastAsia="Times New Roman"/>
          <w:sz w:val="20"/>
          <w:szCs w:val="20"/>
          <w:lang w:val="en-GB" w:eastAsia="ko-KR"/>
        </w:rPr>
        <w:t xml:space="preserve"> IE</w:t>
      </w:r>
      <w:r w:rsidRPr="00C62B22">
        <w:rPr>
          <w:rFonts w:eastAsia="Times New Roman"/>
          <w:iCs/>
          <w:sz w:val="20"/>
          <w:szCs w:val="20"/>
          <w:lang w:val="en-GB" w:eastAsia="ko-KR"/>
        </w:rPr>
        <w:t xml:space="preserve">, </w:t>
      </w:r>
      <w:r w:rsidRPr="00C62B22">
        <w:rPr>
          <w:rFonts w:eastAsia="Times New Roman"/>
          <w:sz w:val="20"/>
          <w:szCs w:val="20"/>
          <w:lang w:val="en-GB" w:eastAsia="ko-KR"/>
        </w:rPr>
        <w:t xml:space="preserve">it </w:t>
      </w:r>
      <w:r w:rsidRPr="00C62B22">
        <w:rPr>
          <w:rFonts w:eastAsia="Times New Roman" w:hint="eastAsia"/>
          <w:sz w:val="20"/>
          <w:szCs w:val="20"/>
          <w:lang w:val="en-GB" w:eastAsia="zh-CN"/>
        </w:rPr>
        <w:t>indicates</w:t>
      </w:r>
      <w:r w:rsidRPr="00C62B22">
        <w:rPr>
          <w:rFonts w:eastAsia="Times New Roman"/>
          <w:sz w:val="20"/>
          <w:szCs w:val="20"/>
          <w:lang w:val="en-GB" w:eastAsia="ko-KR"/>
        </w:rPr>
        <w:t xml:space="preserve"> the target </w:t>
      </w:r>
      <w:r w:rsidRPr="00C62B22">
        <w:rPr>
          <w:rFonts w:eastAsia="SimSun" w:hint="eastAsia"/>
          <w:sz w:val="20"/>
          <w:szCs w:val="20"/>
          <w:lang w:val="en-GB" w:eastAsia="zh-CN"/>
        </w:rPr>
        <w:t>NG-RAN node</w:t>
      </w:r>
      <w:r w:rsidRPr="00C62B22">
        <w:rPr>
          <w:rFonts w:eastAsia="Times New Roman"/>
          <w:sz w:val="20"/>
          <w:szCs w:val="20"/>
          <w:lang w:val="en-GB" w:eastAsia="ko-KR"/>
        </w:rPr>
        <w:t xml:space="preserve"> has requested the forwarding of uplink data for th</w:t>
      </w:r>
      <w:r w:rsidRPr="00C62B22">
        <w:rPr>
          <w:rFonts w:eastAsia="SimSun" w:hint="eastAsia"/>
          <w:sz w:val="20"/>
          <w:szCs w:val="20"/>
          <w:lang w:val="en-GB" w:eastAsia="zh-CN"/>
        </w:rPr>
        <w:t>e</w:t>
      </w:r>
      <w:r w:rsidRPr="00C62B22">
        <w:rPr>
          <w:rFonts w:eastAsia="Times New Roman"/>
          <w:sz w:val="20"/>
          <w:szCs w:val="20"/>
          <w:lang w:val="en-GB" w:eastAsia="ko-KR"/>
        </w:rPr>
        <w:t xml:space="preserve"> </w:t>
      </w:r>
      <w:r w:rsidRPr="00C62B22">
        <w:rPr>
          <w:rFonts w:eastAsia="SimSun" w:hint="eastAsia"/>
          <w:sz w:val="20"/>
          <w:szCs w:val="20"/>
          <w:lang w:val="en-GB" w:eastAsia="zh-CN"/>
        </w:rPr>
        <w:t>DRB</w:t>
      </w:r>
      <w:r w:rsidRPr="00C62B22">
        <w:rPr>
          <w:rFonts w:eastAsia="SimSun"/>
          <w:sz w:val="20"/>
          <w:szCs w:val="20"/>
          <w:lang w:val="en-GB" w:eastAsia="zh-CN"/>
        </w:rPr>
        <w:t>.</w:t>
      </w:r>
      <w:bookmarkEnd w:id="258"/>
      <w:bookmarkEnd w:id="259"/>
    </w:p>
    <w:p w14:paraId="7A22787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zh-CN"/>
        </w:rPr>
        <w:t xml:space="preserve">In case of inter-system handover from E-UTRAN, </w:t>
      </w:r>
      <w:r w:rsidRPr="00C62B22">
        <w:rPr>
          <w:rFonts w:eastAsia="Times New Roman"/>
          <w:sz w:val="20"/>
          <w:szCs w:val="20"/>
          <w:lang w:val="en-GB" w:eastAsia="ko-KR"/>
        </w:rPr>
        <w:t xml:space="preserve">if the </w:t>
      </w:r>
      <w:r w:rsidRPr="00C62B22">
        <w:rPr>
          <w:rFonts w:eastAsia="Times New Roman"/>
          <w:i/>
          <w:sz w:val="20"/>
          <w:szCs w:val="20"/>
          <w:lang w:val="en-GB" w:eastAsia="ko-KR"/>
        </w:rPr>
        <w:t>PDU Session Resource Setup Request Transfer</w:t>
      </w:r>
      <w:r w:rsidRPr="00C62B22">
        <w:rPr>
          <w:rFonts w:eastAsia="Times New Roman"/>
          <w:sz w:val="20"/>
          <w:szCs w:val="20"/>
          <w:lang w:val="en-GB" w:eastAsia="ko-KR"/>
        </w:rPr>
        <w:t xml:space="preserve"> IE contains the </w:t>
      </w:r>
      <w:r w:rsidRPr="00C62B22">
        <w:rPr>
          <w:rFonts w:eastAsia="Times New Roman"/>
          <w:i/>
          <w:sz w:val="20"/>
          <w:szCs w:val="20"/>
          <w:lang w:val="en-GB"/>
        </w:rPr>
        <w:t>Direct Forwarding Path Availability</w:t>
      </w:r>
      <w:r w:rsidRPr="00C62B22">
        <w:rPr>
          <w:rFonts w:eastAsia="Times New Roman"/>
          <w:sz w:val="20"/>
          <w:szCs w:val="20"/>
          <w:lang w:val="en-GB"/>
        </w:rPr>
        <w:t xml:space="preserve"> IE set to "direct path available",</w:t>
      </w:r>
      <w:r w:rsidRPr="00C62B22">
        <w:rPr>
          <w:rFonts w:eastAsia="Times New Roman"/>
          <w:sz w:val="20"/>
          <w:szCs w:val="20"/>
          <w:lang w:val="en-GB" w:eastAsia="ko-KR"/>
        </w:rPr>
        <w:t xml:space="preserve"> the target </w:t>
      </w:r>
      <w:r w:rsidRPr="00C62B22">
        <w:rPr>
          <w:rFonts w:eastAsia="SimSun" w:hint="eastAsia"/>
          <w:sz w:val="20"/>
          <w:szCs w:val="20"/>
          <w:lang w:val="en-GB" w:eastAsia="zh-CN"/>
        </w:rPr>
        <w:t>NG-RAN node</w:t>
      </w:r>
      <w:r w:rsidRPr="00C62B22">
        <w:rPr>
          <w:rFonts w:eastAsia="Times New Roman"/>
          <w:sz w:val="20"/>
          <w:szCs w:val="20"/>
          <w:lang w:val="en-GB" w:eastAsia="ko-KR"/>
        </w:rPr>
        <w:t xml:space="preserve"> shall, if supported, </w:t>
      </w:r>
      <w:bookmarkStart w:id="260" w:name="_Hlk5940468"/>
      <w:r w:rsidRPr="00C62B22">
        <w:rPr>
          <w:rFonts w:eastAsia="Times New Roman"/>
          <w:sz w:val="20"/>
          <w:szCs w:val="20"/>
          <w:lang w:val="en-GB" w:eastAsia="ko-KR"/>
        </w:rPr>
        <w:t xml:space="preserve">and if it accepts downlink </w:t>
      </w:r>
      <w:r w:rsidRPr="00C62B22">
        <w:rPr>
          <w:rFonts w:eastAsia="SimSun" w:hint="eastAsia"/>
          <w:sz w:val="20"/>
          <w:szCs w:val="20"/>
          <w:lang w:val="en-GB" w:eastAsia="zh-CN"/>
        </w:rPr>
        <w:t xml:space="preserve">data </w:t>
      </w:r>
      <w:r w:rsidRPr="00C62B22">
        <w:rPr>
          <w:rFonts w:eastAsia="Times New Roman"/>
          <w:sz w:val="20"/>
          <w:szCs w:val="20"/>
          <w:lang w:val="en-GB" w:eastAsia="ko-KR"/>
        </w:rPr>
        <w:t>forwarding for the QoS flows mapped to an E-RAB of an admitted PDU session</w:t>
      </w:r>
      <w:bookmarkEnd w:id="260"/>
      <w:r w:rsidRPr="00C62B22">
        <w:rPr>
          <w:rFonts w:eastAsia="Times New Roman"/>
          <w:sz w:val="20"/>
          <w:szCs w:val="20"/>
          <w:lang w:val="en-GB" w:eastAsia="ko-KR"/>
        </w:rPr>
        <w:t>, include the</w:t>
      </w:r>
      <w:r w:rsidRPr="00C62B22">
        <w:rPr>
          <w:rFonts w:eastAsia="Times New Roman"/>
          <w:i/>
          <w:iCs/>
          <w:sz w:val="20"/>
          <w:szCs w:val="18"/>
          <w:lang w:val="en-GB" w:eastAsia="ko-KR"/>
        </w:rPr>
        <w:t xml:space="preserve"> DL Forward</w:t>
      </w:r>
      <w:r w:rsidRPr="00C62B22">
        <w:rPr>
          <w:rFonts w:eastAsia="SimSun" w:hint="eastAsia"/>
          <w:i/>
          <w:iCs/>
          <w:sz w:val="20"/>
          <w:szCs w:val="18"/>
          <w:lang w:val="en-GB" w:eastAsia="zh-CN"/>
        </w:rPr>
        <w:t>ing</w:t>
      </w:r>
      <w:r w:rsidRPr="00C62B22">
        <w:rPr>
          <w:rFonts w:eastAsia="Times New Roman"/>
          <w:i/>
          <w:iCs/>
          <w:sz w:val="20"/>
          <w:szCs w:val="18"/>
          <w:lang w:val="en-GB" w:eastAsia="ko-KR"/>
        </w:rPr>
        <w:t xml:space="preserve"> UP TNL Information</w:t>
      </w:r>
      <w:r w:rsidRPr="00C62B22">
        <w:rPr>
          <w:rFonts w:eastAsia="Times New Roman"/>
          <w:i/>
          <w:sz w:val="20"/>
          <w:szCs w:val="20"/>
          <w:lang w:val="en-GB" w:eastAsia="ko-KR"/>
        </w:rPr>
        <w:t xml:space="preserve"> </w:t>
      </w:r>
      <w:r w:rsidRPr="00C62B22">
        <w:rPr>
          <w:rFonts w:eastAsia="Times New Roman"/>
          <w:iCs/>
          <w:sz w:val="20"/>
          <w:szCs w:val="20"/>
          <w:lang w:val="en-GB" w:eastAsia="ko-KR"/>
        </w:rPr>
        <w:t xml:space="preserve">IE in the </w:t>
      </w:r>
      <w:r w:rsidRPr="00C62B22">
        <w:rPr>
          <w:rFonts w:eastAsia="SimSun"/>
          <w:i/>
          <w:sz w:val="20"/>
          <w:szCs w:val="20"/>
          <w:lang w:val="en-GB" w:eastAsia="ko-KR"/>
        </w:rPr>
        <w:t>Data Forwarding Response E-RAB List</w:t>
      </w:r>
      <w:r w:rsidRPr="00C62B22">
        <w:rPr>
          <w:rFonts w:eastAsia="Batang"/>
          <w:i/>
          <w:sz w:val="20"/>
          <w:szCs w:val="20"/>
          <w:lang w:val="en-GB"/>
        </w:rPr>
        <w:t xml:space="preserve"> </w:t>
      </w:r>
      <w:r w:rsidRPr="00C62B22">
        <w:rPr>
          <w:rFonts w:eastAsia="Times New Roman"/>
          <w:sz w:val="20"/>
          <w:szCs w:val="20"/>
          <w:lang w:val="en-GB" w:eastAsia="ko-KR"/>
        </w:rPr>
        <w:t>IE</w:t>
      </w:r>
      <w:r w:rsidRPr="00C62B22">
        <w:rPr>
          <w:rFonts w:eastAsia="Times New Roman"/>
          <w:iCs/>
          <w:sz w:val="20"/>
          <w:szCs w:val="20"/>
          <w:lang w:val="en-GB" w:eastAsia="ko-KR"/>
        </w:rPr>
        <w:t xml:space="preserve"> in the </w:t>
      </w:r>
      <w:r w:rsidRPr="00C62B22">
        <w:rPr>
          <w:rFonts w:eastAsia="Times New Roman"/>
          <w:i/>
          <w:iCs/>
          <w:sz w:val="20"/>
          <w:szCs w:val="20"/>
          <w:lang w:val="en-GB" w:eastAsia="ko-KR"/>
        </w:rPr>
        <w:t>Handover Request Acknowledge Transfer</w:t>
      </w:r>
      <w:r w:rsidRPr="00C62B22">
        <w:rPr>
          <w:rFonts w:eastAsia="Times New Roman"/>
          <w:sz w:val="20"/>
          <w:szCs w:val="20"/>
          <w:lang w:val="en-GB" w:eastAsia="ko-KR"/>
        </w:rPr>
        <w:t xml:space="preserve"> IE</w:t>
      </w:r>
      <w:r w:rsidRPr="00C62B22">
        <w:rPr>
          <w:rFonts w:eastAsia="Times New Roman"/>
          <w:iCs/>
          <w:sz w:val="20"/>
          <w:szCs w:val="20"/>
          <w:lang w:val="en-GB" w:eastAsia="ko-KR"/>
        </w:rPr>
        <w:t xml:space="preserve"> in the HANDOVER REQUEST ACKNOWLEDGE message</w:t>
      </w:r>
      <w:r w:rsidRPr="00C62B22">
        <w:rPr>
          <w:rFonts w:eastAsia="Times New Roman"/>
          <w:sz w:val="20"/>
          <w:szCs w:val="20"/>
          <w:lang w:val="en-GB" w:eastAsia="ko-KR"/>
        </w:rPr>
        <w:t xml:space="preserve"> for that mapped E-RAB.</w:t>
      </w:r>
    </w:p>
    <w:p w14:paraId="1774C2B4"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eastAsia="zh-CN"/>
        </w:rPr>
      </w:pPr>
      <w:r w:rsidRPr="00C62B22">
        <w:rPr>
          <w:rFonts w:eastAsia="Times New Roman"/>
          <w:sz w:val="20"/>
          <w:szCs w:val="20"/>
          <w:lang w:val="en-GB" w:eastAsia="ko-KR"/>
        </w:rPr>
        <w:t>In case of inter-system handover</w:t>
      </w:r>
      <w:r w:rsidRPr="00C62B22">
        <w:rPr>
          <w:rFonts w:eastAsia="SimSun" w:hint="eastAsia"/>
          <w:sz w:val="20"/>
          <w:szCs w:val="20"/>
          <w:lang w:val="en-GB" w:eastAsia="zh-CN"/>
        </w:rPr>
        <w:t xml:space="preserve"> from E-UTRAN</w:t>
      </w:r>
      <w:r w:rsidRPr="00C62B22">
        <w:rPr>
          <w:rFonts w:eastAsia="Times New Roman"/>
          <w:sz w:val="20"/>
          <w:szCs w:val="20"/>
          <w:lang w:val="en-GB" w:eastAsia="ko-KR"/>
        </w:rPr>
        <w:t xml:space="preserve">, </w:t>
      </w:r>
      <w:r w:rsidRPr="00C62B22">
        <w:rPr>
          <w:rFonts w:eastAsia="SimSun"/>
          <w:sz w:val="20"/>
          <w:szCs w:val="20"/>
          <w:lang w:val="en-GB" w:eastAsia="zh-CN"/>
        </w:rPr>
        <w:t>the</w:t>
      </w:r>
      <w:r w:rsidRPr="00C62B22">
        <w:rPr>
          <w:rFonts w:eastAsia="SimSun" w:hint="eastAsia"/>
          <w:sz w:val="20"/>
          <w:szCs w:val="20"/>
          <w:lang w:val="en-GB" w:eastAsia="zh-CN"/>
        </w:rPr>
        <w:t xml:space="preserve"> target NG-RAN node includes</w:t>
      </w:r>
      <w:r w:rsidRPr="00C62B22">
        <w:rPr>
          <w:rFonts w:eastAsia="SimSun"/>
          <w:sz w:val="20"/>
          <w:szCs w:val="20"/>
          <w:lang w:val="en-GB" w:eastAsia="zh-CN"/>
        </w:rPr>
        <w:t xml:space="preserve"> the</w:t>
      </w:r>
      <w:r w:rsidRPr="00C62B22">
        <w:rPr>
          <w:rFonts w:eastAsia="SimSun" w:hint="eastAsia"/>
          <w:sz w:val="20"/>
          <w:szCs w:val="20"/>
          <w:lang w:val="en-GB" w:eastAsia="zh-CN"/>
        </w:rPr>
        <w:t xml:space="preserve"> </w:t>
      </w:r>
      <w:r w:rsidRPr="00C62B22">
        <w:rPr>
          <w:rFonts w:eastAsia="SimSun" w:hint="eastAsia"/>
          <w:i/>
          <w:sz w:val="20"/>
          <w:szCs w:val="20"/>
          <w:lang w:val="en-GB" w:eastAsia="zh-CN"/>
        </w:rPr>
        <w:t>Data Forwarding Accepted</w:t>
      </w:r>
      <w:r w:rsidRPr="00C62B22">
        <w:rPr>
          <w:rFonts w:eastAsia="Times New Roman"/>
          <w:sz w:val="20"/>
          <w:szCs w:val="20"/>
          <w:lang w:val="en-GB" w:eastAsia="ko-KR"/>
        </w:rPr>
        <w:t xml:space="preserve"> </w:t>
      </w:r>
      <w:r w:rsidRPr="00C62B22">
        <w:rPr>
          <w:rFonts w:eastAsia="SimSun" w:hint="eastAsia"/>
          <w:sz w:val="20"/>
          <w:szCs w:val="20"/>
          <w:lang w:val="en-GB" w:eastAsia="zh-CN"/>
        </w:rPr>
        <w:t xml:space="preserve">IE </w:t>
      </w:r>
      <w:r w:rsidRPr="00C62B22">
        <w:rPr>
          <w:rFonts w:eastAsia="Times New Roman"/>
          <w:sz w:val="20"/>
          <w:szCs w:val="20"/>
          <w:lang w:val="en-GB" w:eastAsia="ko-KR"/>
        </w:rPr>
        <w:t xml:space="preserve">for each QoS flow </w:t>
      </w:r>
      <w:r w:rsidRPr="00C62B22">
        <w:rPr>
          <w:rFonts w:eastAsia="SimSun" w:hint="eastAsia"/>
          <w:sz w:val="20"/>
          <w:szCs w:val="20"/>
          <w:lang w:val="en-GB" w:eastAsia="zh-CN"/>
        </w:rPr>
        <w:t>that</w:t>
      </w:r>
      <w:r w:rsidRPr="00C62B22">
        <w:rPr>
          <w:rFonts w:eastAsia="SimSun"/>
          <w:sz w:val="20"/>
          <w:szCs w:val="20"/>
          <w:lang w:val="en-GB" w:eastAsia="zh-CN"/>
        </w:rPr>
        <w:t xml:space="preserve"> the</w:t>
      </w:r>
      <w:r w:rsidRPr="00C62B22">
        <w:rPr>
          <w:rFonts w:eastAsia="Times New Roman"/>
          <w:i/>
          <w:iCs/>
          <w:sz w:val="20"/>
          <w:szCs w:val="20"/>
          <w:lang w:val="en-GB" w:eastAsia="ko-KR"/>
        </w:rPr>
        <w:t xml:space="preserve"> DL Forwarding</w:t>
      </w:r>
      <w:r w:rsidRPr="00C62B22">
        <w:rPr>
          <w:rFonts w:eastAsia="Times New Roman"/>
          <w:sz w:val="20"/>
          <w:szCs w:val="20"/>
          <w:lang w:val="en-GB" w:eastAsia="ko-KR"/>
        </w:rPr>
        <w:t xml:space="preserve"> IE is set to "DL forwarding proposed" for the corresponding E-RAB </w:t>
      </w:r>
      <w:r w:rsidRPr="00C62B22">
        <w:rPr>
          <w:rFonts w:eastAsia="SimSun" w:hint="eastAsia"/>
          <w:sz w:val="20"/>
          <w:szCs w:val="20"/>
          <w:lang w:val="en-GB" w:eastAsia="zh-CN"/>
        </w:rPr>
        <w:t xml:space="preserve">in the </w:t>
      </w:r>
      <w:r w:rsidRPr="00C62B22">
        <w:rPr>
          <w:rFonts w:eastAsia="SimSun" w:hint="eastAsia"/>
          <w:i/>
          <w:sz w:val="20"/>
          <w:szCs w:val="20"/>
          <w:lang w:val="en-GB" w:eastAsia="zh-CN"/>
        </w:rPr>
        <w:t xml:space="preserve">Source NG-RAN Node to Target NG-RAN Node </w:t>
      </w:r>
      <w:r w:rsidRPr="00C62B22">
        <w:rPr>
          <w:rFonts w:eastAsia="SimSun"/>
          <w:i/>
          <w:sz w:val="20"/>
          <w:szCs w:val="20"/>
          <w:lang w:val="en-GB" w:eastAsia="zh-CN"/>
        </w:rPr>
        <w:t>Transparent C</w:t>
      </w:r>
      <w:r w:rsidRPr="00C62B22">
        <w:rPr>
          <w:rFonts w:eastAsia="SimSun" w:hint="eastAsia"/>
          <w:i/>
          <w:sz w:val="20"/>
          <w:szCs w:val="20"/>
          <w:lang w:val="en-GB" w:eastAsia="zh-CN"/>
        </w:rPr>
        <w:t>ontainer</w:t>
      </w:r>
      <w:r w:rsidRPr="00C62B22">
        <w:rPr>
          <w:rFonts w:eastAsia="SimSun" w:hint="eastAsia"/>
          <w:sz w:val="20"/>
          <w:szCs w:val="20"/>
          <w:lang w:val="en-GB" w:eastAsia="zh-CN"/>
        </w:rPr>
        <w:t xml:space="preserve"> </w:t>
      </w:r>
      <w:r w:rsidRPr="00C62B22">
        <w:rPr>
          <w:rFonts w:eastAsia="SimSun"/>
          <w:sz w:val="20"/>
          <w:szCs w:val="20"/>
          <w:lang w:val="en-GB" w:eastAsia="zh-CN"/>
        </w:rPr>
        <w:t xml:space="preserve">IE </w:t>
      </w:r>
      <w:r w:rsidRPr="00C62B22">
        <w:rPr>
          <w:rFonts w:eastAsia="SimSun" w:hint="eastAsia"/>
          <w:sz w:val="20"/>
          <w:szCs w:val="20"/>
          <w:lang w:val="en-GB" w:eastAsia="zh-CN"/>
        </w:rPr>
        <w:t xml:space="preserve">and </w:t>
      </w:r>
      <w:r w:rsidRPr="00C62B22">
        <w:rPr>
          <w:rFonts w:eastAsia="Times New Roman"/>
          <w:sz w:val="20"/>
          <w:szCs w:val="20"/>
          <w:lang w:val="en-GB" w:eastAsia="ko-KR"/>
        </w:rPr>
        <w:t xml:space="preserve">that the target </w:t>
      </w:r>
      <w:r w:rsidRPr="00C62B22">
        <w:rPr>
          <w:rFonts w:eastAsia="SimSun" w:hint="eastAsia"/>
          <w:sz w:val="20"/>
          <w:szCs w:val="20"/>
          <w:lang w:val="en-GB" w:eastAsia="zh-CN"/>
        </w:rPr>
        <w:t>NG-RAN</w:t>
      </w:r>
      <w:r w:rsidRPr="00C62B22">
        <w:rPr>
          <w:rFonts w:eastAsia="Times New Roman"/>
          <w:sz w:val="20"/>
          <w:szCs w:val="20"/>
          <w:lang w:val="en-GB" w:eastAsia="ko-KR"/>
        </w:rPr>
        <w:t xml:space="preserve"> node has admit</w:t>
      </w:r>
      <w:r w:rsidRPr="00C62B22">
        <w:rPr>
          <w:rFonts w:eastAsia="SimSun"/>
          <w:sz w:val="20"/>
          <w:szCs w:val="20"/>
          <w:lang w:val="en-GB" w:eastAsia="zh-CN"/>
        </w:rPr>
        <w:t>ted</w:t>
      </w:r>
      <w:r w:rsidRPr="00C62B22">
        <w:rPr>
          <w:rFonts w:eastAsia="Times New Roman"/>
          <w:sz w:val="20"/>
          <w:szCs w:val="20"/>
          <w:lang w:val="en-GB" w:eastAsia="ko-KR"/>
        </w:rPr>
        <w:t xml:space="preserve"> the proposed forwarding of downlink data for th</w:t>
      </w:r>
      <w:r w:rsidRPr="00C62B22">
        <w:rPr>
          <w:rFonts w:eastAsia="SimSun" w:hint="eastAsia"/>
          <w:sz w:val="20"/>
          <w:szCs w:val="20"/>
          <w:lang w:val="en-GB" w:eastAsia="zh-CN"/>
        </w:rPr>
        <w:t>e</w:t>
      </w:r>
      <w:r w:rsidRPr="00C62B22">
        <w:rPr>
          <w:rFonts w:eastAsia="Times New Roman"/>
          <w:sz w:val="20"/>
          <w:szCs w:val="20"/>
          <w:lang w:val="en-GB" w:eastAsia="ko-KR"/>
        </w:rPr>
        <w:t xml:space="preserve"> QoS flow. If indirect data forwarding is applied for inter-system handover, if the target </w:t>
      </w:r>
      <w:r w:rsidRPr="00C62B22">
        <w:rPr>
          <w:rFonts w:eastAsia="SimSun" w:hint="eastAsia"/>
          <w:sz w:val="20"/>
          <w:szCs w:val="20"/>
          <w:lang w:val="en-GB" w:eastAsia="zh-CN"/>
        </w:rPr>
        <w:t>NG-RAN node</w:t>
      </w:r>
      <w:r w:rsidRPr="00C62B22">
        <w:rPr>
          <w:rFonts w:eastAsia="Times New Roman"/>
          <w:sz w:val="20"/>
          <w:szCs w:val="20"/>
          <w:lang w:val="en-GB" w:eastAsia="ko-KR"/>
        </w:rPr>
        <w:t xml:space="preserve"> accepts the downlink </w:t>
      </w:r>
      <w:r w:rsidRPr="00C62B22">
        <w:rPr>
          <w:rFonts w:eastAsia="SimSun" w:hint="eastAsia"/>
          <w:sz w:val="20"/>
          <w:szCs w:val="20"/>
          <w:lang w:val="en-GB" w:eastAsia="zh-CN"/>
        </w:rPr>
        <w:t xml:space="preserve">data </w:t>
      </w:r>
      <w:r w:rsidRPr="00C62B22">
        <w:rPr>
          <w:rFonts w:eastAsia="Times New Roman"/>
          <w:sz w:val="20"/>
          <w:szCs w:val="20"/>
          <w:lang w:val="en-GB" w:eastAsia="ko-KR"/>
        </w:rPr>
        <w:t xml:space="preserve">forwarding for at least one QoS </w:t>
      </w:r>
      <w:r w:rsidRPr="00C62B22">
        <w:rPr>
          <w:rFonts w:eastAsia="SimSun" w:hint="eastAsia"/>
          <w:sz w:val="20"/>
          <w:szCs w:val="20"/>
          <w:lang w:val="en-GB" w:eastAsia="zh-CN"/>
        </w:rPr>
        <w:t>f</w:t>
      </w:r>
      <w:r w:rsidRPr="00C62B22">
        <w:rPr>
          <w:rFonts w:eastAsia="Times New Roman"/>
          <w:sz w:val="20"/>
          <w:szCs w:val="20"/>
          <w:lang w:val="en-GB" w:eastAsia="ko-KR"/>
        </w:rPr>
        <w:t>low of an admitted PDU session it shall include the</w:t>
      </w:r>
      <w:r w:rsidRPr="00C62B22">
        <w:rPr>
          <w:rFonts w:eastAsia="Times New Roman"/>
          <w:i/>
          <w:iCs/>
          <w:sz w:val="20"/>
          <w:szCs w:val="18"/>
          <w:lang w:val="en-GB" w:eastAsia="ko-KR"/>
        </w:rPr>
        <w:t xml:space="preserve"> DL Forward</w:t>
      </w:r>
      <w:r w:rsidRPr="00C62B22">
        <w:rPr>
          <w:rFonts w:eastAsia="SimSun" w:hint="eastAsia"/>
          <w:i/>
          <w:iCs/>
          <w:sz w:val="20"/>
          <w:szCs w:val="18"/>
          <w:lang w:val="en-GB" w:eastAsia="zh-CN"/>
        </w:rPr>
        <w:t>ing</w:t>
      </w:r>
      <w:r w:rsidRPr="00C62B22">
        <w:rPr>
          <w:rFonts w:eastAsia="Times New Roman"/>
          <w:i/>
          <w:iCs/>
          <w:sz w:val="20"/>
          <w:szCs w:val="18"/>
          <w:lang w:val="en-GB" w:eastAsia="ko-KR"/>
        </w:rPr>
        <w:t xml:space="preserve"> UP TNL Information</w:t>
      </w:r>
      <w:r w:rsidRPr="00C62B22">
        <w:rPr>
          <w:rFonts w:eastAsia="Times New Roman"/>
          <w:i/>
          <w:sz w:val="20"/>
          <w:szCs w:val="20"/>
          <w:lang w:val="en-GB" w:eastAsia="ko-KR"/>
        </w:rPr>
        <w:t xml:space="preserve"> </w:t>
      </w:r>
      <w:r w:rsidRPr="00C62B22">
        <w:rPr>
          <w:rFonts w:eastAsia="Times New Roman"/>
          <w:iCs/>
          <w:sz w:val="20"/>
          <w:szCs w:val="20"/>
          <w:lang w:val="en-GB" w:eastAsia="ko-KR"/>
        </w:rPr>
        <w:t xml:space="preserve">IE in the </w:t>
      </w:r>
      <w:r w:rsidRPr="00C62B22">
        <w:rPr>
          <w:rFonts w:eastAsia="Times New Roman"/>
          <w:i/>
          <w:iCs/>
          <w:sz w:val="20"/>
          <w:szCs w:val="18"/>
          <w:lang w:val="en-GB" w:eastAsia="ko-KR"/>
        </w:rPr>
        <w:t>PDU Session Resource Setup Response Transfer</w:t>
      </w:r>
      <w:r w:rsidRPr="00C62B22">
        <w:rPr>
          <w:rFonts w:eastAsia="Times New Roman"/>
          <w:sz w:val="20"/>
          <w:szCs w:val="20"/>
          <w:lang w:val="en-GB" w:eastAsia="ko-KR"/>
        </w:rPr>
        <w:t xml:space="preserve"> IE for that PDU session within the </w:t>
      </w:r>
      <w:r w:rsidRPr="00C62B22">
        <w:rPr>
          <w:rFonts w:eastAsia="Times New Roman"/>
          <w:i/>
          <w:sz w:val="20"/>
          <w:szCs w:val="20"/>
          <w:lang w:val="en-GB" w:eastAsia="ko-KR"/>
        </w:rPr>
        <w:t xml:space="preserve">PDU Session Resources Admitted List </w:t>
      </w:r>
      <w:r w:rsidRPr="00C62B22">
        <w:rPr>
          <w:rFonts w:eastAsia="Times New Roman"/>
          <w:sz w:val="20"/>
          <w:szCs w:val="20"/>
          <w:lang w:val="en-GB" w:eastAsia="ko-KR"/>
        </w:rPr>
        <w:t xml:space="preserve">IE of the HANDOVER REQUEST ACKNOWLEDGE message. </w:t>
      </w:r>
    </w:p>
    <w:p w14:paraId="755E39E5"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bookmarkStart w:id="261" w:name="OLE_LINK69"/>
      <w:r w:rsidRPr="00C62B22">
        <w:rPr>
          <w:rFonts w:eastAsia="Times New Roman"/>
          <w:sz w:val="20"/>
          <w:szCs w:val="20"/>
          <w:lang w:val="en-GB" w:eastAsia="zh-CN"/>
        </w:rPr>
        <w:t xml:space="preserve">In case of inter-system handover from E-UTRAN with direct forwarding, if the target NG-RAN node receives the </w:t>
      </w:r>
      <w:proofErr w:type="spellStart"/>
      <w:r w:rsidRPr="00C62B22">
        <w:rPr>
          <w:rFonts w:eastAsia="Times New Roman"/>
          <w:i/>
          <w:sz w:val="20"/>
          <w:szCs w:val="20"/>
          <w:lang w:val="en-GB" w:eastAsia="zh-CN"/>
        </w:rPr>
        <w:t>SgNB</w:t>
      </w:r>
      <w:proofErr w:type="spellEnd"/>
      <w:r w:rsidRPr="00C62B22">
        <w:rPr>
          <w:rFonts w:eastAsia="Times New Roman"/>
          <w:i/>
          <w:sz w:val="20"/>
          <w:szCs w:val="20"/>
          <w:lang w:val="en-GB" w:eastAsia="zh-CN"/>
        </w:rPr>
        <w:t xml:space="preserve"> UE X2AP ID</w:t>
      </w:r>
      <w:r w:rsidRPr="00C62B22">
        <w:rPr>
          <w:rFonts w:eastAsia="Times New Roman"/>
          <w:sz w:val="20"/>
          <w:szCs w:val="20"/>
          <w:lang w:val="en-GB" w:eastAsia="zh-CN"/>
        </w:rPr>
        <w:t xml:space="preserve"> IE in the </w:t>
      </w:r>
      <w:r w:rsidRPr="00C62B22">
        <w:rPr>
          <w:rFonts w:eastAsia="Times New Roman" w:hint="eastAsia"/>
          <w:i/>
          <w:sz w:val="20"/>
          <w:szCs w:val="20"/>
          <w:lang w:val="en-GB" w:eastAsia="zh-CN"/>
        </w:rPr>
        <w:t xml:space="preserve">Source NG-RAN Node to Target NG-RAN Node </w:t>
      </w:r>
      <w:r w:rsidRPr="00C62B22">
        <w:rPr>
          <w:rFonts w:eastAsia="Times New Roman"/>
          <w:i/>
          <w:sz w:val="20"/>
          <w:szCs w:val="20"/>
          <w:lang w:val="en-GB" w:eastAsia="zh-CN"/>
        </w:rPr>
        <w:t>Transparent C</w:t>
      </w:r>
      <w:r w:rsidRPr="00C62B22">
        <w:rPr>
          <w:rFonts w:eastAsia="Times New Roman" w:hint="eastAsia"/>
          <w:i/>
          <w:sz w:val="20"/>
          <w:szCs w:val="20"/>
          <w:lang w:val="en-GB" w:eastAsia="zh-CN"/>
        </w:rPr>
        <w:t>ontainer</w:t>
      </w:r>
      <w:r w:rsidRPr="00C62B22">
        <w:rPr>
          <w:rFonts w:eastAsia="Times New Roman" w:hint="eastAsia"/>
          <w:sz w:val="20"/>
          <w:szCs w:val="20"/>
          <w:lang w:val="en-GB" w:eastAsia="zh-CN"/>
        </w:rPr>
        <w:t xml:space="preserve"> </w:t>
      </w:r>
      <w:r w:rsidRPr="00C62B22">
        <w:rPr>
          <w:rFonts w:eastAsia="Times New Roman"/>
          <w:sz w:val="20"/>
          <w:szCs w:val="20"/>
          <w:lang w:val="en-GB" w:eastAsia="zh-CN"/>
        </w:rPr>
        <w:t xml:space="preserve">IE, it may use it for internal forwarding as described in </w:t>
      </w:r>
      <w:r w:rsidRPr="00C62B22">
        <w:rPr>
          <w:rFonts w:eastAsia="Times New Roman"/>
          <w:sz w:val="20"/>
          <w:szCs w:val="20"/>
          <w:lang w:val="en-GB" w:eastAsia="ko-KR"/>
        </w:rPr>
        <w:t>TS 37.340 [32]</w:t>
      </w:r>
      <w:r w:rsidRPr="00C62B22">
        <w:rPr>
          <w:rFonts w:eastAsia="Times New Roman"/>
          <w:sz w:val="20"/>
          <w:szCs w:val="20"/>
          <w:lang w:val="en-GB" w:eastAsia="zh-CN"/>
        </w:rPr>
        <w:t>.</w:t>
      </w:r>
    </w:p>
    <w:bookmarkEnd w:id="261"/>
    <w:p w14:paraId="3AE0037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In case of inter-system handover</w:t>
      </w:r>
      <w:r w:rsidRPr="00C62B22">
        <w:rPr>
          <w:rFonts w:eastAsia="Times New Roman" w:hint="eastAsia"/>
          <w:sz w:val="20"/>
          <w:szCs w:val="20"/>
          <w:lang w:val="en-GB" w:eastAsia="zh-CN"/>
        </w:rPr>
        <w:t xml:space="preserve"> from E-UTRAN</w:t>
      </w:r>
      <w:r w:rsidRPr="00C62B22">
        <w:rPr>
          <w:rFonts w:eastAsia="Times New Roman"/>
          <w:sz w:val="20"/>
          <w:szCs w:val="20"/>
          <w:lang w:val="en-GB" w:eastAsia="ko-KR"/>
        </w:rPr>
        <w:t xml:space="preserve">, if the target cell is a CAG cell, </w:t>
      </w:r>
      <w:r w:rsidRPr="00C62B22">
        <w:rPr>
          <w:rFonts w:eastAsia="Times New Roman"/>
          <w:sz w:val="20"/>
          <w:szCs w:val="20"/>
          <w:lang w:val="en-GB" w:eastAsia="zh-CN"/>
        </w:rPr>
        <w:t>the</w:t>
      </w:r>
      <w:r w:rsidRPr="00C62B22">
        <w:rPr>
          <w:rFonts w:eastAsia="Times New Roman" w:hint="eastAsia"/>
          <w:sz w:val="20"/>
          <w:szCs w:val="20"/>
          <w:lang w:val="en-GB" w:eastAsia="zh-CN"/>
        </w:rPr>
        <w:t xml:space="preserve"> target NG-RAN node</w:t>
      </w:r>
      <w:r w:rsidRPr="00C62B22">
        <w:rPr>
          <w:rFonts w:eastAsia="Times New Roman"/>
          <w:sz w:val="20"/>
          <w:szCs w:val="20"/>
          <w:lang w:val="en-GB" w:eastAsia="zh-CN"/>
        </w:rPr>
        <w:t xml:space="preserve"> shall </w:t>
      </w:r>
      <w:r w:rsidRPr="00C62B22">
        <w:rPr>
          <w:rFonts w:eastAsia="Times New Roman" w:hint="eastAsia"/>
          <w:sz w:val="20"/>
          <w:szCs w:val="20"/>
          <w:lang w:val="en-GB" w:eastAsia="zh-CN"/>
        </w:rPr>
        <w:t>include</w:t>
      </w:r>
      <w:r w:rsidRPr="00C62B22">
        <w:rPr>
          <w:rFonts w:eastAsia="Times New Roman"/>
          <w:sz w:val="20"/>
          <w:szCs w:val="20"/>
          <w:lang w:val="en-GB" w:eastAsia="zh-CN"/>
        </w:rPr>
        <w:t xml:space="preserve"> the </w:t>
      </w:r>
      <w:r w:rsidRPr="00C62B22">
        <w:rPr>
          <w:i/>
          <w:sz w:val="20"/>
          <w:szCs w:val="20"/>
          <w:lang w:eastAsia="zh-CN"/>
        </w:rPr>
        <w:t xml:space="preserve">NPN Access Information </w:t>
      </w:r>
      <w:r w:rsidRPr="00C62B22">
        <w:rPr>
          <w:rFonts w:eastAsia="Times New Roman"/>
          <w:sz w:val="20"/>
          <w:szCs w:val="20"/>
          <w:lang w:val="en-GB" w:eastAsia="zh-CN"/>
        </w:rPr>
        <w:t xml:space="preserve">IE in the </w:t>
      </w:r>
      <w:r w:rsidRPr="00C62B22">
        <w:rPr>
          <w:rFonts w:eastAsia="Times New Roman"/>
          <w:sz w:val="20"/>
          <w:szCs w:val="20"/>
          <w:lang w:val="en-GB" w:eastAsia="ko-KR"/>
        </w:rPr>
        <w:t xml:space="preserve">HANDOVER REQUEST ACKNOWLEDGE message, and </w:t>
      </w:r>
      <w:r w:rsidRPr="00C62B22">
        <w:rPr>
          <w:sz w:val="20"/>
          <w:szCs w:val="20"/>
          <w:lang w:eastAsia="zh-CN"/>
        </w:rPr>
        <w:t xml:space="preserve">the AMF shall consider that the included information is associated to the target cell and to the UE’s serving PLMN Identity, and use it as specified in TS 23.501 [9]. </w:t>
      </w:r>
    </w:p>
    <w:p w14:paraId="3EF2076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The target NG-RAN node shall use the information in the </w:t>
      </w:r>
      <w:r w:rsidRPr="00C62B22">
        <w:rPr>
          <w:rFonts w:eastAsia="Times New Roman"/>
          <w:i/>
          <w:iCs/>
          <w:sz w:val="20"/>
          <w:szCs w:val="20"/>
          <w:lang w:val="en-GB" w:eastAsia="zh-CN"/>
        </w:rPr>
        <w:t>Mobility Restriction List</w:t>
      </w:r>
      <w:r w:rsidRPr="00C62B22">
        <w:rPr>
          <w:rFonts w:eastAsia="Times New Roman"/>
          <w:sz w:val="20"/>
          <w:szCs w:val="20"/>
          <w:lang w:val="en-GB" w:eastAsia="ko-KR"/>
        </w:rPr>
        <w:t xml:space="preserve"> IE if present in the </w:t>
      </w:r>
      <w:r w:rsidRPr="00C62B22">
        <w:rPr>
          <w:rFonts w:eastAsia="Times New Roman"/>
          <w:sz w:val="20"/>
          <w:szCs w:val="20"/>
          <w:lang w:val="en-GB" w:eastAsia="zh-CN"/>
        </w:rPr>
        <w:t>HANDOVER</w:t>
      </w:r>
      <w:r w:rsidRPr="00C62B22">
        <w:rPr>
          <w:rFonts w:eastAsia="Times New Roman"/>
          <w:sz w:val="20"/>
          <w:szCs w:val="20"/>
          <w:lang w:val="en-GB" w:eastAsia="ko-KR"/>
        </w:rPr>
        <w:t xml:space="preserve"> REQUEST message to</w:t>
      </w:r>
    </w:p>
    <w:p w14:paraId="66130170"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determine a target for </w:t>
      </w:r>
      <w:r w:rsidRPr="00C62B22">
        <w:rPr>
          <w:rFonts w:eastAsia="Times New Roman"/>
          <w:sz w:val="20"/>
          <w:szCs w:val="20"/>
          <w:lang w:val="en-GB" w:eastAsia="zh-CN"/>
        </w:rPr>
        <w:t xml:space="preserve">subsequent mobility action for which the target NG-RAN node provides information about the target of the mobility action towards the </w:t>
      </w:r>
      <w:proofErr w:type="gramStart"/>
      <w:r w:rsidRPr="00C62B22">
        <w:rPr>
          <w:rFonts w:eastAsia="Times New Roman"/>
          <w:sz w:val="20"/>
          <w:szCs w:val="20"/>
          <w:lang w:val="en-GB" w:eastAsia="zh-CN"/>
        </w:rPr>
        <w:t>UE</w:t>
      </w:r>
      <w:r w:rsidRPr="00C62B22">
        <w:rPr>
          <w:rFonts w:eastAsia="Times New Roman"/>
          <w:sz w:val="20"/>
          <w:szCs w:val="20"/>
          <w:lang w:val="en-GB" w:eastAsia="ko-KR"/>
        </w:rPr>
        <w:t>;</w:t>
      </w:r>
      <w:proofErr w:type="gramEnd"/>
    </w:p>
    <w:p w14:paraId="022B0BAB"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select a proper SCG during dual connectivity </w:t>
      </w:r>
      <w:proofErr w:type="gramStart"/>
      <w:r w:rsidRPr="00C62B22">
        <w:rPr>
          <w:rFonts w:eastAsia="Times New Roman"/>
          <w:sz w:val="20"/>
          <w:szCs w:val="20"/>
          <w:lang w:val="en-GB" w:eastAsia="ko-KR"/>
        </w:rPr>
        <w:t>operation;</w:t>
      </w:r>
      <w:proofErr w:type="gramEnd"/>
    </w:p>
    <w:p w14:paraId="486B5AC4"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assign proper RNA(s) for the UE when moving the UE to RRC_INACTIVE state.</w:t>
      </w:r>
    </w:p>
    <w:p w14:paraId="5985DB2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iCs/>
          <w:sz w:val="20"/>
          <w:szCs w:val="20"/>
          <w:lang w:val="en-GB" w:eastAsia="zh-CN"/>
        </w:rPr>
        <w:t>Mobility Restriction List</w:t>
      </w:r>
      <w:r w:rsidRPr="00C62B22">
        <w:rPr>
          <w:rFonts w:eastAsia="Times New Roman"/>
          <w:sz w:val="20"/>
          <w:szCs w:val="20"/>
          <w:lang w:val="en-GB" w:eastAsia="ko-KR"/>
        </w:rPr>
        <w:t xml:space="preserve"> IE is not contained in the </w:t>
      </w:r>
      <w:r w:rsidRPr="00C62B22">
        <w:rPr>
          <w:rFonts w:eastAsia="Times New Roman"/>
          <w:sz w:val="20"/>
          <w:szCs w:val="20"/>
          <w:lang w:val="en-GB" w:eastAsia="zh-CN"/>
        </w:rPr>
        <w:t>HANDOVER</w:t>
      </w:r>
      <w:r w:rsidRPr="00C62B22">
        <w:rPr>
          <w:rFonts w:eastAsia="Times New Roman"/>
          <w:sz w:val="20"/>
          <w:szCs w:val="20"/>
          <w:lang w:val="en-GB"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7F358916"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one of the QoS flows includes a particular ARP value (TS 23.501 [9]).</w:t>
      </w:r>
    </w:p>
    <w:p w14:paraId="43D8FEF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The NG-RAN node shall consider that roaming or access to CAG cells is only allowed if the </w:t>
      </w:r>
      <w:r w:rsidRPr="00C62B22">
        <w:rPr>
          <w:rFonts w:eastAsia="Times New Roman"/>
          <w:i/>
          <w:iCs/>
          <w:sz w:val="20"/>
          <w:szCs w:val="20"/>
          <w:lang w:val="en-GB" w:eastAsia="ko-KR"/>
        </w:rPr>
        <w:t>Allowed PNI-NPN List</w:t>
      </w:r>
      <w:r w:rsidRPr="00C62B22">
        <w:rPr>
          <w:rFonts w:eastAsia="Times New Roman"/>
          <w:sz w:val="20"/>
          <w:szCs w:val="20"/>
          <w:lang w:val="en-GB" w:eastAsia="ko-KR"/>
        </w:rPr>
        <w:t xml:space="preserve"> IE is contained in the </w:t>
      </w:r>
      <w:r w:rsidRPr="00C62B22">
        <w:rPr>
          <w:rFonts w:eastAsia="Times New Roman"/>
          <w:sz w:val="20"/>
          <w:szCs w:val="20"/>
          <w:lang w:val="en-GB" w:eastAsia="zh-CN"/>
        </w:rPr>
        <w:t>HANDOVER</w:t>
      </w:r>
      <w:r w:rsidRPr="00C62B22">
        <w:rPr>
          <w:rFonts w:eastAsia="Times New Roman"/>
          <w:sz w:val="20"/>
          <w:szCs w:val="20"/>
          <w:lang w:val="en-GB" w:eastAsia="ko-KR"/>
        </w:rPr>
        <w:t xml:space="preserve"> REQUEST message, as described in TS 23.501 [9].</w:t>
      </w:r>
    </w:p>
    <w:p w14:paraId="76BAFC42"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Batang"/>
          <w:i/>
          <w:iCs/>
          <w:sz w:val="20"/>
          <w:szCs w:val="20"/>
          <w:lang w:val="en-GB" w:eastAsia="ko-KR"/>
        </w:rPr>
        <w:t>Trace Activation</w:t>
      </w:r>
      <w:r w:rsidRPr="00C62B22">
        <w:rPr>
          <w:rFonts w:eastAsia="Batang"/>
          <w:sz w:val="20"/>
          <w:szCs w:val="20"/>
          <w:lang w:val="en-GB" w:eastAsia="ko-KR"/>
        </w:rPr>
        <w:t xml:space="preserve"> IE is included in the </w:t>
      </w:r>
      <w:r w:rsidRPr="00C62B22">
        <w:rPr>
          <w:rFonts w:eastAsia="Times New Roman"/>
          <w:sz w:val="20"/>
          <w:szCs w:val="20"/>
          <w:lang w:val="en-GB" w:eastAsia="zh-CN"/>
        </w:rPr>
        <w:t xml:space="preserve">HANDOVER </w:t>
      </w:r>
      <w:r w:rsidRPr="00C62B22">
        <w:rPr>
          <w:rFonts w:eastAsia="Times New Roman"/>
          <w:sz w:val="20"/>
          <w:szCs w:val="20"/>
          <w:lang w:val="en-GB" w:eastAsia="ko-KR"/>
        </w:rPr>
        <w:t xml:space="preserve">REQUEST message the target NG-RAN node shall, if supported, initiate the requested trace function as described in TS 32.422 [11]. </w:t>
      </w:r>
      <w:r w:rsidRPr="00C62B22">
        <w:rPr>
          <w:rFonts w:eastAsia="SimSun"/>
          <w:sz w:val="20"/>
          <w:szCs w:val="20"/>
          <w:lang w:val="en-GB" w:eastAsia="ko-KR"/>
        </w:rPr>
        <w:t>In particular, the NG-RAN node shall, if supported:</w:t>
      </w:r>
    </w:p>
    <w:p w14:paraId="7E6C73B2"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if the </w:t>
      </w:r>
      <w:r w:rsidRPr="00C62B22">
        <w:rPr>
          <w:rFonts w:eastAsia="SimSun"/>
          <w:i/>
          <w:sz w:val="20"/>
          <w:szCs w:val="20"/>
          <w:lang w:val="en-GB" w:eastAsia="ko-KR"/>
        </w:rPr>
        <w:t>Trace Activation</w:t>
      </w:r>
      <w:r w:rsidRPr="00C62B22">
        <w:rPr>
          <w:rFonts w:eastAsia="SimSun"/>
          <w:sz w:val="20"/>
          <w:szCs w:val="20"/>
          <w:lang w:val="en-GB" w:eastAsia="ko-KR"/>
        </w:rPr>
        <w:t xml:space="preserve"> IE includes the </w:t>
      </w:r>
      <w:r w:rsidRPr="00C62B22">
        <w:rPr>
          <w:rFonts w:eastAsia="SimSun"/>
          <w:i/>
          <w:sz w:val="20"/>
          <w:szCs w:val="20"/>
          <w:lang w:val="en-GB" w:eastAsia="ko-KR"/>
        </w:rPr>
        <w:t>MDT Activation</w:t>
      </w:r>
      <w:r w:rsidRPr="00C62B22">
        <w:rPr>
          <w:rFonts w:eastAsia="SimSun"/>
          <w:sz w:val="20"/>
          <w:szCs w:val="20"/>
          <w:lang w:val="en-GB" w:eastAsia="ko-KR"/>
        </w:rPr>
        <w:t xml:space="preserve"> IE set to </w:t>
      </w:r>
      <w:r w:rsidRPr="00C62B22">
        <w:rPr>
          <w:rFonts w:eastAsia="Times New Roman"/>
          <w:sz w:val="20"/>
          <w:szCs w:val="20"/>
          <w:lang w:val="en-GB" w:eastAsia="ko-KR"/>
        </w:rPr>
        <w:t>"</w:t>
      </w:r>
      <w:r w:rsidRPr="00C62B22">
        <w:rPr>
          <w:rFonts w:eastAsia="SimSun"/>
          <w:sz w:val="20"/>
          <w:szCs w:val="20"/>
          <w:lang w:val="en-GB" w:eastAsia="ko-KR"/>
        </w:rPr>
        <w:t>Immediate MDT and Trace</w:t>
      </w:r>
      <w:r w:rsidRPr="00C62B22">
        <w:rPr>
          <w:rFonts w:eastAsia="Times New Roman"/>
          <w:sz w:val="20"/>
          <w:szCs w:val="20"/>
          <w:lang w:val="en-GB" w:eastAsia="ko-KR"/>
        </w:rPr>
        <w:t>"</w:t>
      </w:r>
      <w:r w:rsidRPr="00C62B22">
        <w:rPr>
          <w:rFonts w:eastAsia="SimSun"/>
          <w:sz w:val="20"/>
          <w:szCs w:val="20"/>
          <w:lang w:val="en-GB" w:eastAsia="ko-KR"/>
        </w:rPr>
        <w:t>, initiate the requested trace session and MDT session as described in TS 32.422 [11</w:t>
      </w:r>
      <w:proofErr w:type="gramStart"/>
      <w:r w:rsidRPr="00C62B22">
        <w:rPr>
          <w:rFonts w:eastAsia="SimSun"/>
          <w:sz w:val="20"/>
          <w:szCs w:val="20"/>
          <w:lang w:val="en-GB" w:eastAsia="ko-KR"/>
        </w:rPr>
        <w:t>];</w:t>
      </w:r>
      <w:proofErr w:type="gramEnd"/>
    </w:p>
    <w:p w14:paraId="219F8075"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if the </w:t>
      </w:r>
      <w:r w:rsidRPr="00C62B22">
        <w:rPr>
          <w:rFonts w:eastAsia="SimSun"/>
          <w:i/>
          <w:sz w:val="20"/>
          <w:szCs w:val="20"/>
          <w:lang w:val="en-GB" w:eastAsia="ko-KR"/>
        </w:rPr>
        <w:t>Trace Activation</w:t>
      </w:r>
      <w:r w:rsidRPr="00C62B22">
        <w:rPr>
          <w:rFonts w:eastAsia="SimSun"/>
          <w:sz w:val="20"/>
          <w:szCs w:val="20"/>
          <w:lang w:val="en-GB" w:eastAsia="ko-KR"/>
        </w:rPr>
        <w:t xml:space="preserve"> IE includes the </w:t>
      </w:r>
      <w:r w:rsidRPr="00C62B22">
        <w:rPr>
          <w:rFonts w:eastAsia="SimSun"/>
          <w:i/>
          <w:sz w:val="20"/>
          <w:szCs w:val="20"/>
          <w:lang w:val="en-GB" w:eastAsia="ko-KR"/>
        </w:rPr>
        <w:t>MDT Activation</w:t>
      </w:r>
      <w:r w:rsidRPr="00C62B22">
        <w:rPr>
          <w:rFonts w:eastAsia="SimSun"/>
          <w:sz w:val="20"/>
          <w:szCs w:val="20"/>
          <w:lang w:val="en-GB" w:eastAsia="ko-KR"/>
        </w:rPr>
        <w:t xml:space="preserve"> IE set to </w:t>
      </w:r>
      <w:r w:rsidRPr="00C62B22">
        <w:rPr>
          <w:rFonts w:eastAsia="Times New Roman"/>
          <w:sz w:val="20"/>
          <w:szCs w:val="20"/>
          <w:lang w:val="en-GB" w:eastAsia="ko-KR"/>
        </w:rPr>
        <w:t>"</w:t>
      </w:r>
      <w:r w:rsidRPr="00C62B22">
        <w:rPr>
          <w:rFonts w:eastAsia="SimSun"/>
          <w:sz w:val="20"/>
          <w:szCs w:val="20"/>
          <w:lang w:val="en-GB" w:eastAsia="ko-KR"/>
        </w:rPr>
        <w:t>Immediate MDT Only</w:t>
      </w:r>
      <w:r w:rsidRPr="00C62B22">
        <w:rPr>
          <w:rFonts w:eastAsia="Times New Roman"/>
          <w:sz w:val="20"/>
          <w:szCs w:val="20"/>
          <w:lang w:val="en-GB" w:eastAsia="ko-KR"/>
        </w:rPr>
        <w:t>"</w:t>
      </w:r>
      <w:r w:rsidRPr="00C62B22">
        <w:rPr>
          <w:rFonts w:eastAsia="SimSun"/>
          <w:sz w:val="20"/>
          <w:szCs w:val="20"/>
          <w:lang w:val="en-GB" w:eastAsia="ko-KR"/>
        </w:rPr>
        <w:t xml:space="preserve">, </w:t>
      </w:r>
      <w:r w:rsidRPr="00C62B22">
        <w:rPr>
          <w:rFonts w:eastAsia="Times New Roman"/>
          <w:sz w:val="20"/>
          <w:szCs w:val="20"/>
          <w:lang w:val="en-GB" w:eastAsia="ko-KR"/>
        </w:rPr>
        <w:t>"</w:t>
      </w:r>
      <w:r w:rsidRPr="00C62B22">
        <w:rPr>
          <w:rFonts w:eastAsia="SimSun"/>
          <w:sz w:val="20"/>
          <w:szCs w:val="20"/>
          <w:lang w:val="en-GB" w:eastAsia="ko-KR"/>
        </w:rPr>
        <w:t>Logged MDT only</w:t>
      </w:r>
      <w:r w:rsidRPr="00C62B22">
        <w:rPr>
          <w:rFonts w:eastAsia="Times New Roman"/>
          <w:sz w:val="20"/>
          <w:szCs w:val="20"/>
          <w:lang w:val="en-GB" w:eastAsia="ko-KR"/>
        </w:rPr>
        <w:t>"</w:t>
      </w:r>
      <w:r w:rsidRPr="00C62B22">
        <w:rPr>
          <w:rFonts w:eastAsia="SimSun"/>
          <w:sz w:val="20"/>
          <w:szCs w:val="20"/>
          <w:lang w:val="en-GB" w:eastAsia="ko-KR"/>
        </w:rPr>
        <w:t xml:space="preserve">, initiate the requested MDT session as described in TS 32.422 [11] and the target NG-RAN node shall ignore the </w:t>
      </w:r>
      <w:r w:rsidRPr="00C62B22">
        <w:rPr>
          <w:rFonts w:eastAsia="SimSun"/>
          <w:i/>
          <w:sz w:val="20"/>
          <w:szCs w:val="20"/>
          <w:lang w:val="en-GB" w:eastAsia="ko-KR"/>
        </w:rPr>
        <w:t xml:space="preserve">Interfaces </w:t>
      </w:r>
      <w:proofErr w:type="gramStart"/>
      <w:r w:rsidRPr="00C62B22">
        <w:rPr>
          <w:rFonts w:eastAsia="SimSun"/>
          <w:i/>
          <w:sz w:val="20"/>
          <w:szCs w:val="20"/>
          <w:lang w:val="en-GB" w:eastAsia="ko-KR"/>
        </w:rPr>
        <w:t>To</w:t>
      </w:r>
      <w:proofErr w:type="gramEnd"/>
      <w:r w:rsidRPr="00C62B22">
        <w:rPr>
          <w:rFonts w:eastAsia="SimSun"/>
          <w:i/>
          <w:sz w:val="20"/>
          <w:szCs w:val="20"/>
          <w:lang w:val="en-GB" w:eastAsia="ko-KR"/>
        </w:rPr>
        <w:t xml:space="preserve"> Trace</w:t>
      </w:r>
      <w:r w:rsidRPr="00C62B22">
        <w:rPr>
          <w:rFonts w:eastAsia="SimSun"/>
          <w:sz w:val="20"/>
          <w:szCs w:val="20"/>
          <w:lang w:val="en-GB" w:eastAsia="ko-KR"/>
        </w:rPr>
        <w:t xml:space="preserve"> IE and the </w:t>
      </w:r>
      <w:r w:rsidRPr="00C62B22">
        <w:rPr>
          <w:rFonts w:eastAsia="SimSun"/>
          <w:i/>
          <w:sz w:val="20"/>
          <w:szCs w:val="20"/>
          <w:lang w:val="en-GB" w:eastAsia="ko-KR"/>
        </w:rPr>
        <w:t>Trace Depth</w:t>
      </w:r>
      <w:r w:rsidRPr="00C62B22">
        <w:rPr>
          <w:rFonts w:eastAsia="SimSun"/>
          <w:sz w:val="20"/>
          <w:szCs w:val="20"/>
          <w:lang w:val="en-GB" w:eastAsia="ko-KR"/>
        </w:rPr>
        <w:t xml:space="preserve"> IE;</w:t>
      </w:r>
    </w:p>
    <w:p w14:paraId="7F0FC7AA"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if the </w:t>
      </w:r>
      <w:r w:rsidRPr="00C62B22">
        <w:rPr>
          <w:rFonts w:eastAsia="SimSun"/>
          <w:i/>
          <w:sz w:val="20"/>
          <w:szCs w:val="20"/>
          <w:lang w:val="en-GB" w:eastAsia="ko-KR"/>
        </w:rPr>
        <w:t>Trace Activation</w:t>
      </w:r>
      <w:r w:rsidRPr="00C62B22">
        <w:rPr>
          <w:rFonts w:eastAsia="SimSun"/>
          <w:sz w:val="20"/>
          <w:szCs w:val="20"/>
          <w:lang w:val="en-GB" w:eastAsia="ko-KR"/>
        </w:rPr>
        <w:t xml:space="preserve"> IE includes the </w:t>
      </w:r>
      <w:r w:rsidRPr="00C62B22">
        <w:rPr>
          <w:rFonts w:eastAsia="SimSun"/>
          <w:i/>
          <w:sz w:val="20"/>
          <w:szCs w:val="20"/>
          <w:lang w:val="en-GB" w:eastAsia="ko-KR"/>
        </w:rPr>
        <w:t>MDT Location Information</w:t>
      </w:r>
      <w:r w:rsidRPr="00C62B22">
        <w:rPr>
          <w:rFonts w:eastAsia="SimSun"/>
          <w:sz w:val="20"/>
          <w:szCs w:val="20"/>
          <w:lang w:val="en-GB" w:eastAsia="ko-KR"/>
        </w:rPr>
        <w:t xml:space="preserve"> IE within the </w:t>
      </w:r>
      <w:r w:rsidRPr="00C62B22">
        <w:rPr>
          <w:rFonts w:eastAsia="SimSun"/>
          <w:i/>
          <w:sz w:val="20"/>
          <w:szCs w:val="20"/>
          <w:lang w:val="en-GB" w:eastAsia="ko-KR"/>
        </w:rPr>
        <w:t>MDT Configuration</w:t>
      </w:r>
      <w:r w:rsidRPr="00C62B22">
        <w:rPr>
          <w:rFonts w:eastAsia="SimSun"/>
          <w:sz w:val="20"/>
          <w:szCs w:val="20"/>
          <w:lang w:val="en-GB" w:eastAsia="ko-KR"/>
        </w:rPr>
        <w:t xml:space="preserve"> IE, store this information and take it into account in the requested MDT </w:t>
      </w:r>
      <w:proofErr w:type="gramStart"/>
      <w:r w:rsidRPr="00C62B22">
        <w:rPr>
          <w:rFonts w:eastAsia="SimSun"/>
          <w:sz w:val="20"/>
          <w:szCs w:val="20"/>
          <w:lang w:val="en-GB" w:eastAsia="ko-KR"/>
        </w:rPr>
        <w:t>session;</w:t>
      </w:r>
      <w:proofErr w:type="gramEnd"/>
    </w:p>
    <w:p w14:paraId="1B6BC9AF"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if the </w:t>
      </w:r>
      <w:r w:rsidRPr="00C62B22">
        <w:rPr>
          <w:rFonts w:eastAsia="SimSun"/>
          <w:i/>
          <w:sz w:val="20"/>
          <w:szCs w:val="20"/>
          <w:lang w:val="en-GB" w:eastAsia="ko-KR"/>
        </w:rPr>
        <w:t>Trace Activation</w:t>
      </w:r>
      <w:r w:rsidRPr="00C62B22">
        <w:rPr>
          <w:rFonts w:eastAsia="SimSun"/>
          <w:sz w:val="20"/>
          <w:szCs w:val="20"/>
          <w:lang w:val="en-GB" w:eastAsia="ko-KR"/>
        </w:rPr>
        <w:t xml:space="preserve"> IE includes the </w:t>
      </w:r>
      <w:r w:rsidRPr="00C62B22">
        <w:rPr>
          <w:rFonts w:eastAsia="SimSun"/>
          <w:i/>
          <w:sz w:val="20"/>
          <w:szCs w:val="20"/>
          <w:lang w:val="en-GB" w:eastAsia="ko-KR"/>
        </w:rPr>
        <w:t>Signalling Based MDT PLMN List</w:t>
      </w:r>
      <w:r w:rsidRPr="00C62B22">
        <w:rPr>
          <w:rFonts w:eastAsia="SimSun"/>
          <w:sz w:val="20"/>
          <w:szCs w:val="20"/>
          <w:lang w:val="en-GB" w:eastAsia="ko-KR"/>
        </w:rPr>
        <w:t xml:space="preserve"> IE within the </w:t>
      </w:r>
      <w:r w:rsidRPr="00C62B22">
        <w:rPr>
          <w:rFonts w:eastAsia="SimSun"/>
          <w:i/>
          <w:sz w:val="20"/>
          <w:szCs w:val="20"/>
          <w:lang w:val="en-GB" w:eastAsia="ko-KR"/>
        </w:rPr>
        <w:t>MDT Configuration</w:t>
      </w:r>
      <w:r w:rsidRPr="00C62B22">
        <w:rPr>
          <w:rFonts w:eastAsia="SimSun"/>
          <w:sz w:val="20"/>
          <w:szCs w:val="20"/>
          <w:lang w:val="en-GB" w:eastAsia="ko-KR"/>
        </w:rPr>
        <w:t xml:space="preserve"> IE, the NG-RAN node may use it to propagate the MDT Configuration as described in TS 37.320 [41].</w:t>
      </w:r>
    </w:p>
    <w:p w14:paraId="1124FB0B"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r>
      <w:r w:rsidRPr="00C62B22">
        <w:rPr>
          <w:rFonts w:eastAsia="Times New Roman"/>
          <w:sz w:val="20"/>
          <w:szCs w:val="20"/>
          <w:lang w:val="en-GB" w:eastAsia="ko-KR"/>
        </w:rPr>
        <w:t xml:space="preserve">if the </w:t>
      </w:r>
      <w:r w:rsidRPr="00C62B22">
        <w:rPr>
          <w:rFonts w:eastAsia="Times New Roman"/>
          <w:i/>
          <w:sz w:val="20"/>
          <w:szCs w:val="20"/>
          <w:lang w:val="en-GB" w:eastAsia="ko-KR"/>
        </w:rPr>
        <w:t>Trace Activation</w:t>
      </w:r>
      <w:r w:rsidRPr="00C62B22">
        <w:rPr>
          <w:rFonts w:eastAsia="Times New Roman"/>
          <w:sz w:val="20"/>
          <w:szCs w:val="20"/>
          <w:lang w:val="en-GB" w:eastAsia="ko-KR"/>
        </w:rPr>
        <w:t xml:space="preserve"> IE includes the </w:t>
      </w:r>
      <w:r w:rsidRPr="00C62B22">
        <w:rPr>
          <w:rFonts w:eastAsia="Times New Roman"/>
          <w:i/>
          <w:sz w:val="20"/>
          <w:szCs w:val="20"/>
          <w:lang w:val="en-GB" w:eastAsia="ko-KR"/>
        </w:rPr>
        <w:t>Bluetooth Measurement Configuration</w:t>
      </w:r>
      <w:r w:rsidRPr="00C62B22">
        <w:rPr>
          <w:rFonts w:eastAsia="Times New Roman"/>
          <w:sz w:val="20"/>
          <w:szCs w:val="20"/>
          <w:lang w:val="en-GB" w:eastAsia="ko-KR"/>
        </w:rPr>
        <w:t xml:space="preserve"> IE within the </w:t>
      </w:r>
      <w:r w:rsidRPr="00C62B22">
        <w:rPr>
          <w:rFonts w:eastAsia="Times New Roman"/>
          <w:i/>
          <w:sz w:val="20"/>
          <w:szCs w:val="20"/>
          <w:lang w:val="en-GB" w:eastAsia="ko-KR"/>
        </w:rPr>
        <w:t>MDT Configuration</w:t>
      </w:r>
      <w:r w:rsidRPr="00C62B22">
        <w:rPr>
          <w:rFonts w:eastAsia="Times New Roman"/>
          <w:sz w:val="20"/>
          <w:szCs w:val="20"/>
          <w:lang w:val="en-GB" w:eastAsia="ko-KR"/>
        </w:rPr>
        <w:t xml:space="preserve"> IE, take it into account for MDT Configuration as described in TS 37.320 [41].</w:t>
      </w:r>
    </w:p>
    <w:p w14:paraId="52BF9EE0"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zh-CN"/>
        </w:rPr>
      </w:pPr>
      <w:r w:rsidRPr="00C62B22">
        <w:rPr>
          <w:rFonts w:eastAsia="Times New Roman"/>
          <w:sz w:val="20"/>
          <w:szCs w:val="20"/>
          <w:lang w:val="en-GB" w:eastAsia="ko-KR"/>
        </w:rPr>
        <w:t>-</w:t>
      </w:r>
      <w:r w:rsidRPr="00C62B22">
        <w:rPr>
          <w:rFonts w:eastAsia="Times New Roman"/>
          <w:sz w:val="20"/>
          <w:szCs w:val="20"/>
          <w:lang w:val="en-GB" w:eastAsia="ko-KR"/>
        </w:rPr>
        <w:tab/>
        <w:t xml:space="preserve">if the </w:t>
      </w:r>
      <w:r w:rsidRPr="00C62B22">
        <w:rPr>
          <w:rFonts w:eastAsia="Times New Roman"/>
          <w:i/>
          <w:sz w:val="20"/>
          <w:szCs w:val="20"/>
          <w:lang w:val="en-GB" w:eastAsia="ko-KR"/>
        </w:rPr>
        <w:t>Trace Activation</w:t>
      </w:r>
      <w:r w:rsidRPr="00C62B22">
        <w:rPr>
          <w:rFonts w:eastAsia="Times New Roman"/>
          <w:sz w:val="20"/>
          <w:szCs w:val="20"/>
          <w:lang w:val="en-GB" w:eastAsia="ko-KR"/>
        </w:rPr>
        <w:t xml:space="preserve"> IE includes the </w:t>
      </w:r>
      <w:r w:rsidRPr="00C62B22">
        <w:rPr>
          <w:rFonts w:eastAsia="Times New Roman"/>
          <w:i/>
          <w:sz w:val="20"/>
          <w:szCs w:val="20"/>
          <w:lang w:val="en-GB" w:eastAsia="ko-KR"/>
        </w:rPr>
        <w:t>WLAN Measurement Configuration</w:t>
      </w:r>
      <w:r w:rsidRPr="00C62B22">
        <w:rPr>
          <w:rFonts w:eastAsia="Times New Roman"/>
          <w:sz w:val="20"/>
          <w:szCs w:val="20"/>
          <w:lang w:val="en-GB" w:eastAsia="ko-KR"/>
        </w:rPr>
        <w:t xml:space="preserve"> IE within the </w:t>
      </w:r>
      <w:r w:rsidRPr="00C62B22">
        <w:rPr>
          <w:rFonts w:eastAsia="Times New Roman"/>
          <w:i/>
          <w:sz w:val="20"/>
          <w:szCs w:val="20"/>
          <w:lang w:val="en-GB" w:eastAsia="ko-KR"/>
        </w:rPr>
        <w:t>MDT Configuration</w:t>
      </w:r>
      <w:r w:rsidRPr="00C62B22">
        <w:rPr>
          <w:rFonts w:eastAsia="Times New Roman"/>
          <w:sz w:val="20"/>
          <w:szCs w:val="20"/>
          <w:lang w:val="en-GB" w:eastAsia="ko-KR"/>
        </w:rPr>
        <w:t xml:space="preserve"> IE, take it into account for MDT Configuration</w:t>
      </w:r>
      <w:r w:rsidRPr="00C62B22">
        <w:rPr>
          <w:rFonts w:eastAsia="Times New Roman" w:hint="eastAsia"/>
          <w:sz w:val="20"/>
          <w:szCs w:val="20"/>
          <w:lang w:val="en-GB" w:eastAsia="zh-CN"/>
        </w:rPr>
        <w:t xml:space="preserve"> </w:t>
      </w:r>
      <w:r w:rsidRPr="00C62B22">
        <w:rPr>
          <w:rFonts w:eastAsia="Times New Roman"/>
          <w:sz w:val="20"/>
          <w:szCs w:val="20"/>
          <w:lang w:val="en-GB" w:eastAsia="ko-KR"/>
        </w:rPr>
        <w:t>as described in TS 37.320 [41]</w:t>
      </w:r>
      <w:r w:rsidRPr="00C62B22">
        <w:rPr>
          <w:rFonts w:eastAsia="Times New Roman" w:hint="eastAsia"/>
          <w:sz w:val="20"/>
          <w:szCs w:val="20"/>
          <w:lang w:val="en-GB" w:eastAsia="zh-CN"/>
        </w:rPr>
        <w:t>.</w:t>
      </w:r>
    </w:p>
    <w:p w14:paraId="1C3ED4F7"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sz w:val="20"/>
          <w:szCs w:val="20"/>
          <w:lang w:val="en-GB" w:eastAsia="ko-KR"/>
        </w:rPr>
        <w:t>-</w:t>
      </w:r>
      <w:r w:rsidRPr="00C62B22">
        <w:rPr>
          <w:sz w:val="20"/>
          <w:szCs w:val="20"/>
          <w:lang w:val="en-GB" w:eastAsia="ko-KR"/>
        </w:rPr>
        <w:tab/>
        <w:t xml:space="preserve">if the </w:t>
      </w:r>
      <w:r w:rsidRPr="00C62B22">
        <w:rPr>
          <w:i/>
          <w:sz w:val="20"/>
          <w:szCs w:val="20"/>
          <w:lang w:val="en-GB" w:eastAsia="ko-KR"/>
        </w:rPr>
        <w:t>Trace Activation</w:t>
      </w:r>
      <w:r w:rsidRPr="00C62B22">
        <w:rPr>
          <w:sz w:val="20"/>
          <w:szCs w:val="20"/>
          <w:lang w:val="en-GB" w:eastAsia="ko-KR"/>
        </w:rPr>
        <w:t xml:space="preserve"> IE includes the </w:t>
      </w:r>
      <w:r w:rsidRPr="00C62B22">
        <w:rPr>
          <w:i/>
          <w:sz w:val="20"/>
          <w:szCs w:val="20"/>
          <w:lang w:val="en-GB" w:eastAsia="ko-KR"/>
        </w:rPr>
        <w:t>Sensor Measurement Configuration</w:t>
      </w:r>
      <w:r w:rsidRPr="00C62B22">
        <w:rPr>
          <w:sz w:val="20"/>
          <w:szCs w:val="20"/>
          <w:lang w:val="en-GB" w:eastAsia="ko-KR"/>
        </w:rPr>
        <w:t xml:space="preserve"> IE within the </w:t>
      </w:r>
      <w:r w:rsidRPr="00C62B22">
        <w:rPr>
          <w:i/>
          <w:sz w:val="20"/>
          <w:szCs w:val="20"/>
          <w:lang w:val="en-GB" w:eastAsia="ko-KR"/>
        </w:rPr>
        <w:t>MDT Configuration</w:t>
      </w:r>
      <w:r w:rsidRPr="00C62B22">
        <w:rPr>
          <w:sz w:val="20"/>
          <w:szCs w:val="20"/>
          <w:lang w:val="en-GB" w:eastAsia="ko-KR"/>
        </w:rPr>
        <w:t xml:space="preserve"> IE, take it into account for MDT Configuration</w:t>
      </w:r>
      <w:r w:rsidRPr="00C62B22">
        <w:rPr>
          <w:sz w:val="20"/>
          <w:szCs w:val="20"/>
          <w:lang w:val="en-GB" w:eastAsia="zh-CN"/>
        </w:rPr>
        <w:t xml:space="preserve"> </w:t>
      </w:r>
      <w:r w:rsidRPr="00C62B22">
        <w:rPr>
          <w:sz w:val="20"/>
          <w:szCs w:val="20"/>
          <w:lang w:val="en-GB" w:eastAsia="ko-KR"/>
        </w:rPr>
        <w:t>as described in TS 37.320 [41]</w:t>
      </w:r>
      <w:r w:rsidRPr="00C62B22">
        <w:rPr>
          <w:sz w:val="20"/>
          <w:szCs w:val="20"/>
          <w:lang w:val="en-GB" w:eastAsia="zh-CN"/>
        </w:rPr>
        <w:t>.</w:t>
      </w:r>
    </w:p>
    <w:p w14:paraId="317CB630"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Times New Roman"/>
          <w:sz w:val="20"/>
          <w:szCs w:val="20"/>
          <w:lang w:val="en-GB" w:eastAsia="ko-KR"/>
        </w:rPr>
        <w:t>-</w:t>
      </w:r>
      <w:r w:rsidRPr="00C62B22">
        <w:rPr>
          <w:rFonts w:eastAsia="Times New Roman"/>
          <w:sz w:val="20"/>
          <w:szCs w:val="20"/>
          <w:lang w:val="en-GB" w:eastAsia="ko-KR"/>
        </w:rPr>
        <w:tab/>
        <w:t xml:space="preserve">if the </w:t>
      </w:r>
      <w:r w:rsidRPr="00C62B22">
        <w:rPr>
          <w:rFonts w:eastAsia="Times New Roman"/>
          <w:i/>
          <w:sz w:val="20"/>
          <w:szCs w:val="20"/>
          <w:lang w:val="en-GB" w:eastAsia="ko-KR"/>
        </w:rPr>
        <w:t>Trace Activation</w:t>
      </w:r>
      <w:r w:rsidRPr="00C62B22">
        <w:rPr>
          <w:rFonts w:eastAsia="Times New Roman"/>
          <w:sz w:val="20"/>
          <w:szCs w:val="20"/>
          <w:lang w:val="en-GB" w:eastAsia="ko-KR"/>
        </w:rPr>
        <w:t xml:space="preserve"> IE includes the </w:t>
      </w:r>
      <w:r w:rsidRPr="00C62B22">
        <w:rPr>
          <w:rFonts w:eastAsia="Times New Roman"/>
          <w:i/>
          <w:sz w:val="20"/>
          <w:szCs w:val="20"/>
          <w:lang w:val="en-GB" w:eastAsia="ko-KR"/>
        </w:rPr>
        <w:t>MDT Configuration</w:t>
      </w:r>
      <w:r w:rsidRPr="00C62B22">
        <w:rPr>
          <w:rFonts w:eastAsia="Times New Roman"/>
          <w:sz w:val="20"/>
          <w:szCs w:val="20"/>
          <w:lang w:val="en-GB" w:eastAsia="ko-KR"/>
        </w:rPr>
        <w:t xml:space="preserve"> IE and if the NG-RAN node is a </w:t>
      </w:r>
      <w:proofErr w:type="spellStart"/>
      <w:r w:rsidRPr="00C62B22">
        <w:rPr>
          <w:rFonts w:eastAsia="Times New Roman"/>
          <w:sz w:val="20"/>
          <w:szCs w:val="20"/>
          <w:lang w:val="en-GB" w:eastAsia="ko-KR"/>
        </w:rPr>
        <w:t>gNB</w:t>
      </w:r>
      <w:proofErr w:type="spellEnd"/>
      <w:r w:rsidRPr="00C62B22">
        <w:rPr>
          <w:rFonts w:eastAsia="Times New Roman"/>
          <w:sz w:val="20"/>
          <w:szCs w:val="20"/>
          <w:lang w:val="en-GB" w:eastAsia="ko-KR"/>
        </w:rPr>
        <w:t xml:space="preserve"> at least the </w:t>
      </w:r>
      <w:r w:rsidRPr="00C62B22">
        <w:rPr>
          <w:rFonts w:eastAsia="Times New Roman"/>
          <w:i/>
          <w:sz w:val="20"/>
          <w:szCs w:val="20"/>
          <w:lang w:val="en-GB" w:eastAsia="ko-KR"/>
        </w:rPr>
        <w:t>MDT Configuration-NR</w:t>
      </w:r>
      <w:r w:rsidRPr="00C62B22">
        <w:rPr>
          <w:rFonts w:eastAsia="Times New Roman"/>
          <w:sz w:val="20"/>
          <w:szCs w:val="20"/>
          <w:lang w:val="en-GB" w:eastAsia="ko-KR"/>
        </w:rPr>
        <w:t xml:space="preserve"> IE shall be present, while if the NG-RAN node is an ng-</w:t>
      </w:r>
      <w:proofErr w:type="spellStart"/>
      <w:r w:rsidRPr="00C62B22">
        <w:rPr>
          <w:rFonts w:eastAsia="Times New Roman"/>
          <w:sz w:val="20"/>
          <w:szCs w:val="20"/>
          <w:lang w:val="en-GB" w:eastAsia="ko-KR"/>
        </w:rPr>
        <w:t>eNB</w:t>
      </w:r>
      <w:proofErr w:type="spellEnd"/>
      <w:r w:rsidRPr="00C62B22">
        <w:rPr>
          <w:rFonts w:eastAsia="Times New Roman"/>
          <w:sz w:val="20"/>
          <w:szCs w:val="20"/>
          <w:lang w:val="en-GB" w:eastAsia="ko-KR"/>
        </w:rPr>
        <w:t xml:space="preserve"> at least the</w:t>
      </w:r>
      <w:r w:rsidRPr="00C62B22">
        <w:rPr>
          <w:rFonts w:eastAsia="Times New Roman"/>
          <w:i/>
          <w:sz w:val="20"/>
          <w:szCs w:val="20"/>
          <w:lang w:val="en-GB" w:eastAsia="ko-KR"/>
        </w:rPr>
        <w:t xml:space="preserve"> MDT Configuration-EUTRA</w:t>
      </w:r>
      <w:r w:rsidRPr="00C62B22">
        <w:rPr>
          <w:rFonts w:eastAsia="Times New Roman"/>
          <w:sz w:val="20"/>
          <w:szCs w:val="20"/>
          <w:lang w:val="en-GB" w:eastAsia="ko-KR"/>
        </w:rPr>
        <w:t xml:space="preserve"> IE shall be present.</w:t>
      </w:r>
    </w:p>
    <w:p w14:paraId="18661A9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 xml:space="preserve">Location Reporting Request Type </w:t>
      </w:r>
      <w:r w:rsidRPr="00C62B22">
        <w:rPr>
          <w:rFonts w:eastAsia="Times New Roman"/>
          <w:sz w:val="20"/>
          <w:szCs w:val="20"/>
          <w:lang w:val="en-GB" w:eastAsia="ko-KR"/>
        </w:rPr>
        <w:t xml:space="preserve">IE is included in the HANDOVER REQUEST message, the </w:t>
      </w:r>
      <w:r w:rsidRPr="00C62B22">
        <w:rPr>
          <w:rFonts w:eastAsia="Times New Roman"/>
          <w:sz w:val="20"/>
          <w:szCs w:val="20"/>
          <w:lang w:val="en-GB" w:eastAsia="zh-CN"/>
        </w:rPr>
        <w:t xml:space="preserve">target </w:t>
      </w:r>
      <w:r w:rsidRPr="00C62B22">
        <w:rPr>
          <w:rFonts w:eastAsia="Times New Roman"/>
          <w:sz w:val="20"/>
          <w:szCs w:val="20"/>
          <w:lang w:val="en-GB" w:eastAsia="ko-KR"/>
        </w:rPr>
        <w:t>NG-RAN node should perform the requested location reporting functionality for the UE as described in subclause 8.12.</w:t>
      </w:r>
    </w:p>
    <w:p w14:paraId="2016F3D1" w14:textId="77777777" w:rsidR="00C62B22" w:rsidRPr="00C62B22" w:rsidRDefault="00C62B22" w:rsidP="00C62B22">
      <w:pPr>
        <w:overflowPunct w:val="0"/>
        <w:autoSpaceDE w:val="0"/>
        <w:autoSpaceDN w:val="0"/>
        <w:adjustRightInd w:val="0"/>
        <w:spacing w:after="180"/>
        <w:textAlignment w:val="baseline"/>
        <w:rPr>
          <w:rFonts w:eastAsia="Malgun Gothic"/>
          <w:sz w:val="20"/>
          <w:szCs w:val="20"/>
          <w:lang w:val="en-GB" w:eastAsia="ko-KR"/>
        </w:rPr>
      </w:pPr>
      <w:r w:rsidRPr="00C62B22">
        <w:rPr>
          <w:rFonts w:eastAsia="Malgun Gothic" w:hint="eastAsia"/>
          <w:sz w:val="20"/>
          <w:szCs w:val="20"/>
          <w:lang w:val="en-GB" w:eastAsia="ko-KR"/>
        </w:rPr>
        <w:t xml:space="preserve">If the </w:t>
      </w:r>
      <w:r w:rsidRPr="00C62B22">
        <w:rPr>
          <w:rFonts w:eastAsia="Malgun Gothic"/>
          <w:i/>
          <w:sz w:val="20"/>
          <w:szCs w:val="20"/>
          <w:lang w:val="en-GB" w:eastAsia="ko-KR"/>
        </w:rPr>
        <w:t>Core Network</w:t>
      </w:r>
      <w:r w:rsidRPr="00C62B22">
        <w:rPr>
          <w:rFonts w:eastAsia="Malgun Gothic" w:hint="eastAsia"/>
          <w:i/>
          <w:sz w:val="20"/>
          <w:szCs w:val="20"/>
          <w:lang w:val="en-GB" w:eastAsia="ko-KR"/>
        </w:rPr>
        <w:t xml:space="preserve"> </w:t>
      </w:r>
      <w:r w:rsidRPr="00C62B22">
        <w:rPr>
          <w:rFonts w:eastAsia="Malgun Gothic"/>
          <w:i/>
          <w:sz w:val="20"/>
          <w:szCs w:val="20"/>
          <w:lang w:val="en-GB" w:eastAsia="ko-KR"/>
        </w:rPr>
        <w:t xml:space="preserve">Assistance </w:t>
      </w:r>
      <w:r w:rsidRPr="00C62B22">
        <w:rPr>
          <w:rFonts w:eastAsia="Malgun Gothic" w:hint="eastAsia"/>
          <w:i/>
          <w:sz w:val="20"/>
          <w:szCs w:val="20"/>
          <w:lang w:val="en-GB" w:eastAsia="ko-KR"/>
        </w:rPr>
        <w:t>Information</w:t>
      </w:r>
      <w:r w:rsidRPr="00C62B22">
        <w:rPr>
          <w:rFonts w:eastAsia="Malgun Gothic"/>
          <w:i/>
          <w:sz w:val="20"/>
          <w:szCs w:val="20"/>
          <w:lang w:val="en-GB" w:eastAsia="ko-KR"/>
        </w:rPr>
        <w:t xml:space="preserve"> for RRC INACTIVE</w:t>
      </w:r>
      <w:r w:rsidRPr="00C62B22">
        <w:rPr>
          <w:rFonts w:eastAsia="Malgun Gothic" w:hint="eastAsia"/>
          <w:sz w:val="20"/>
          <w:szCs w:val="20"/>
          <w:lang w:val="en-GB" w:eastAsia="ko-KR"/>
        </w:rPr>
        <w:t xml:space="preserve"> IE is included in the </w:t>
      </w:r>
      <w:r w:rsidRPr="00C62B22">
        <w:rPr>
          <w:rFonts w:eastAsia="Malgun Gothic"/>
          <w:sz w:val="20"/>
          <w:szCs w:val="20"/>
          <w:lang w:val="en-GB" w:eastAsia="ko-KR"/>
        </w:rPr>
        <w:t xml:space="preserve">HANDOVER REQUEST message, the target NG-RAN node shall, if supported, store this information in the UE context and use it for </w:t>
      </w:r>
      <w:r w:rsidRPr="00C62B22">
        <w:rPr>
          <w:rFonts w:eastAsia="SimSun" w:hint="eastAsia"/>
          <w:sz w:val="20"/>
          <w:szCs w:val="20"/>
          <w:lang w:val="en-GB" w:eastAsia="zh-CN"/>
        </w:rPr>
        <w:t>the RRC</w:t>
      </w:r>
      <w:r w:rsidRPr="00C62B22">
        <w:rPr>
          <w:rFonts w:eastAsia="SimSun"/>
          <w:sz w:val="20"/>
          <w:szCs w:val="20"/>
          <w:lang w:val="en-GB" w:eastAsia="zh-CN"/>
        </w:rPr>
        <w:t>_</w:t>
      </w:r>
      <w:r w:rsidRPr="00C62B22">
        <w:rPr>
          <w:rFonts w:eastAsia="SimSun" w:hint="eastAsia"/>
          <w:sz w:val="20"/>
          <w:szCs w:val="20"/>
          <w:lang w:val="en-GB" w:eastAsia="zh-CN"/>
        </w:rPr>
        <w:t xml:space="preserve">INACTIVE state decision and </w:t>
      </w:r>
      <w:r w:rsidRPr="00C62B22">
        <w:rPr>
          <w:rFonts w:eastAsia="SimSun"/>
          <w:sz w:val="20"/>
          <w:szCs w:val="20"/>
          <w:lang w:val="en-GB" w:eastAsia="zh-CN"/>
        </w:rPr>
        <w:t xml:space="preserve">RNA </w:t>
      </w:r>
      <w:r w:rsidRPr="00C62B22">
        <w:rPr>
          <w:rFonts w:eastAsia="SimSun" w:hint="eastAsia"/>
          <w:sz w:val="20"/>
          <w:szCs w:val="20"/>
          <w:lang w:val="en-GB" w:eastAsia="zh-CN"/>
        </w:rPr>
        <w:t>configuration for the UE and</w:t>
      </w:r>
      <w:r w:rsidRPr="00C62B22">
        <w:rPr>
          <w:rFonts w:eastAsia="Malgun Gothic"/>
          <w:sz w:val="20"/>
          <w:szCs w:val="20"/>
          <w:lang w:val="en-GB" w:eastAsia="ko-KR"/>
        </w:rPr>
        <w:t xml:space="preserve"> RAN paging if any for a UE in RRC_INACTIVE state, </w:t>
      </w:r>
      <w:r w:rsidRPr="00C62B22">
        <w:rPr>
          <w:rFonts w:eastAsia="SimSun" w:hint="eastAsia"/>
          <w:sz w:val="20"/>
          <w:szCs w:val="20"/>
          <w:lang w:val="en-GB" w:eastAsia="zh-CN"/>
        </w:rPr>
        <w:t>as specified in TS 38.300</w:t>
      </w:r>
      <w:r w:rsidRPr="00C62B22">
        <w:rPr>
          <w:rFonts w:eastAsia="SimSun"/>
          <w:sz w:val="20"/>
          <w:szCs w:val="20"/>
          <w:lang w:val="en-GB" w:eastAsia="zh-CN"/>
        </w:rPr>
        <w:t xml:space="preserve"> </w:t>
      </w:r>
      <w:r w:rsidRPr="00C62B22">
        <w:rPr>
          <w:rFonts w:eastAsia="SimSun" w:hint="eastAsia"/>
          <w:sz w:val="20"/>
          <w:szCs w:val="20"/>
          <w:lang w:val="en-GB" w:eastAsia="zh-CN"/>
        </w:rPr>
        <w:t>[8]</w:t>
      </w:r>
      <w:r w:rsidRPr="00C62B22">
        <w:rPr>
          <w:rFonts w:eastAsia="Malgun Gothic"/>
          <w:sz w:val="20"/>
          <w:szCs w:val="20"/>
          <w:lang w:val="en-GB" w:eastAsia="ko-KR"/>
        </w:rPr>
        <w:t>.</w:t>
      </w:r>
      <w:r w:rsidRPr="00C62B22">
        <w:rPr>
          <w:rFonts w:eastAsia="Times New Roman"/>
          <w:sz w:val="20"/>
          <w:szCs w:val="20"/>
          <w:lang w:val="en-GB" w:eastAsia="en-GB"/>
        </w:rPr>
        <w:t xml:space="preserve"> If the </w:t>
      </w:r>
      <w:r w:rsidRPr="00C62B22">
        <w:rPr>
          <w:rFonts w:eastAsia="Times New Roman"/>
          <w:i/>
          <w:sz w:val="20"/>
          <w:szCs w:val="20"/>
          <w:lang w:val="en-GB" w:eastAsia="en-GB"/>
        </w:rPr>
        <w:t>MICO All PLMN</w:t>
      </w:r>
      <w:r w:rsidRPr="00C62B22">
        <w:rPr>
          <w:rFonts w:eastAsia="Times New Roman"/>
          <w:sz w:val="20"/>
          <w:szCs w:val="20"/>
          <w:lang w:val="en-GB" w:eastAsia="en-GB"/>
        </w:rPr>
        <w:t xml:space="preserve"> IE is included in the </w:t>
      </w:r>
      <w:r w:rsidRPr="00C62B22">
        <w:rPr>
          <w:rFonts w:eastAsia="Times New Roman"/>
          <w:i/>
          <w:sz w:val="20"/>
          <w:szCs w:val="20"/>
          <w:lang w:val="en-GB" w:eastAsia="en-GB"/>
        </w:rPr>
        <w:t>Core Network Assistance Information</w:t>
      </w:r>
      <w:r w:rsidRPr="00C62B22">
        <w:rPr>
          <w:rFonts w:eastAsia="Times New Roman"/>
          <w:sz w:val="20"/>
          <w:szCs w:val="20"/>
          <w:lang w:val="en-GB" w:eastAsia="en-GB"/>
        </w:rPr>
        <w:t xml:space="preserve"> </w:t>
      </w:r>
      <w:r w:rsidRPr="00C62B22">
        <w:rPr>
          <w:rFonts w:eastAsia="Malgun Gothic"/>
          <w:i/>
          <w:sz w:val="20"/>
          <w:szCs w:val="20"/>
          <w:lang w:val="en-GB" w:eastAsia="ko-KR"/>
        </w:rPr>
        <w:t>for RRC INACTIVE</w:t>
      </w:r>
      <w:r w:rsidRPr="00C62B22">
        <w:rPr>
          <w:rFonts w:eastAsia="Times New Roman"/>
          <w:sz w:val="20"/>
          <w:szCs w:val="20"/>
          <w:lang w:val="en-GB" w:eastAsia="en-GB"/>
        </w:rPr>
        <w:t xml:space="preserve"> IE the NG-RAN node shall, if supported, consider that the registration area for the UE is the full PLMN and ignore the </w:t>
      </w:r>
      <w:r w:rsidRPr="00C62B22">
        <w:rPr>
          <w:rFonts w:eastAsia="Times New Roman"/>
          <w:i/>
          <w:sz w:val="20"/>
          <w:szCs w:val="20"/>
          <w:lang w:val="en-GB" w:eastAsia="en-GB"/>
        </w:rPr>
        <w:t>TAI List for RRC Inactive</w:t>
      </w:r>
      <w:r w:rsidRPr="00C62B22">
        <w:rPr>
          <w:rFonts w:eastAsia="Times New Roman"/>
          <w:sz w:val="20"/>
          <w:szCs w:val="20"/>
          <w:lang w:val="en-GB" w:eastAsia="en-GB"/>
        </w:rPr>
        <w:t xml:space="preserve"> IE.</w:t>
      </w:r>
      <w:r w:rsidRPr="00C62B22">
        <w:rPr>
          <w:rFonts w:eastAsia="Times New Roman"/>
          <w:sz w:val="20"/>
          <w:szCs w:val="20"/>
          <w:lang w:val="en-GB" w:eastAsia="ko-KR"/>
        </w:rPr>
        <w:t xml:space="preserve"> If the </w:t>
      </w:r>
      <w:r w:rsidRPr="00C62B22">
        <w:rPr>
          <w:rFonts w:eastAsia="Times New Roman"/>
          <w:i/>
          <w:sz w:val="20"/>
          <w:szCs w:val="20"/>
          <w:lang w:val="en-GB" w:eastAsia="ko-KR"/>
        </w:rPr>
        <w:t xml:space="preserve">Paging Cause Indication for Voice Service </w:t>
      </w:r>
      <w:r w:rsidRPr="00C62B22">
        <w:rPr>
          <w:rFonts w:eastAsia="Times New Roman"/>
          <w:sz w:val="20"/>
          <w:szCs w:val="20"/>
          <w:lang w:val="en-GB" w:eastAsia="ko-KR"/>
        </w:rPr>
        <w:t xml:space="preserve">IE is included in the </w:t>
      </w:r>
      <w:r w:rsidRPr="00C62B22">
        <w:rPr>
          <w:rFonts w:eastAsia="Times New Roman"/>
          <w:i/>
          <w:iCs/>
          <w:sz w:val="20"/>
          <w:szCs w:val="20"/>
          <w:lang w:val="en-GB" w:eastAsia="en-GB"/>
        </w:rPr>
        <w:t>Core Network Assistance Information for RRC INACTIVE</w:t>
      </w:r>
      <w:r w:rsidRPr="00C62B22">
        <w:rPr>
          <w:rFonts w:eastAsia="Times New Roman"/>
          <w:sz w:val="20"/>
          <w:szCs w:val="20"/>
          <w:lang w:val="en-GB" w:eastAsia="en-GB"/>
        </w:rPr>
        <w:t xml:space="preserve"> IE, </w:t>
      </w:r>
      <w:r w:rsidRPr="00C62B22">
        <w:rPr>
          <w:rFonts w:eastAsia="Times New Roman"/>
          <w:sz w:val="20"/>
          <w:szCs w:val="20"/>
          <w:lang w:val="en-GB" w:eastAsia="ko-KR"/>
        </w:rPr>
        <w:t>the NG-RAN node shall, if supported, store and use it as specified in TS 38.300 [8].</w:t>
      </w:r>
      <w:r w:rsidRPr="00C62B22">
        <w:rPr>
          <w:rFonts w:eastAsia="SimSun"/>
          <w:sz w:val="20"/>
          <w:szCs w:val="20"/>
          <w:lang w:val="en-GB" w:eastAsia="zh-CN"/>
        </w:rPr>
        <w:t xml:space="preserve"> If the </w:t>
      </w:r>
      <w:r w:rsidRPr="00C62B22">
        <w:rPr>
          <w:rFonts w:eastAsia="SimSun"/>
          <w:i/>
          <w:sz w:val="20"/>
          <w:szCs w:val="20"/>
          <w:lang w:val="en-GB" w:eastAsia="zh-CN"/>
        </w:rPr>
        <w:t>PEIPS Assistance Information</w:t>
      </w:r>
      <w:r w:rsidRPr="00C62B22">
        <w:rPr>
          <w:rFonts w:eastAsia="SimSun"/>
          <w:sz w:val="20"/>
          <w:szCs w:val="20"/>
          <w:lang w:val="en-GB" w:eastAsia="zh-CN"/>
        </w:rPr>
        <w:t xml:space="preserve"> IE is included in the </w:t>
      </w:r>
      <w:r w:rsidRPr="00C62B22">
        <w:rPr>
          <w:rFonts w:eastAsia="SimSun"/>
          <w:i/>
          <w:sz w:val="20"/>
          <w:szCs w:val="20"/>
          <w:lang w:val="en-GB" w:eastAsia="zh-CN"/>
        </w:rPr>
        <w:t>Core Network Assistance Information for RRC INACTIVE</w:t>
      </w:r>
      <w:r w:rsidRPr="00C62B22">
        <w:rPr>
          <w:rFonts w:eastAsia="SimSun"/>
          <w:sz w:val="20"/>
          <w:szCs w:val="20"/>
          <w:lang w:val="en-GB" w:eastAsia="zh-CN"/>
        </w:rPr>
        <w:t xml:space="preserve"> IE, the NG-RAN node shall, if supported, store </w:t>
      </w:r>
      <w:proofErr w:type="gramStart"/>
      <w:r w:rsidRPr="00C62B22">
        <w:rPr>
          <w:rFonts w:eastAsia="SimSun"/>
          <w:sz w:val="20"/>
          <w:szCs w:val="20"/>
          <w:lang w:val="en-GB" w:eastAsia="zh-CN"/>
        </w:rPr>
        <w:t>it</w:t>
      </w:r>
      <w:proofErr w:type="gramEnd"/>
      <w:r w:rsidRPr="00C62B22">
        <w:rPr>
          <w:rFonts w:eastAsia="SimSun"/>
          <w:sz w:val="20"/>
          <w:szCs w:val="20"/>
          <w:lang w:val="en-GB" w:eastAsia="zh-CN"/>
        </w:rPr>
        <w:t xml:space="preserve"> and use it for paging subgrouping the UE in RRC_INACTIVE state, as specified in TS 38.300 [8].</w:t>
      </w:r>
      <w:r w:rsidRPr="00C62B22">
        <w:rPr>
          <w:rFonts w:eastAsia="Times New Roman"/>
          <w:sz w:val="20"/>
          <w:szCs w:val="20"/>
          <w:lang w:val="en-GB" w:eastAsia="zh-CN"/>
        </w:rPr>
        <w:t xml:space="preserve"> </w:t>
      </w:r>
      <w:r w:rsidRPr="00C62B22">
        <w:rPr>
          <w:rFonts w:eastAsia="Times New Roman"/>
          <w:sz w:val="20"/>
          <w:szCs w:val="20"/>
          <w:lang w:val="en-GB" w:eastAsia="ko-KR"/>
        </w:rPr>
        <w:t xml:space="preserve">If the </w:t>
      </w:r>
      <w:r w:rsidRPr="00C62B22">
        <w:rPr>
          <w:rFonts w:eastAsia="Times New Roman"/>
          <w:i/>
          <w:iCs/>
          <w:sz w:val="20"/>
          <w:szCs w:val="22"/>
          <w:lang w:val="en-GB" w:eastAsia="ko-KR"/>
        </w:rPr>
        <w:t>CN MT Communication Handling</w:t>
      </w:r>
      <w:r w:rsidRPr="00C62B22">
        <w:rPr>
          <w:rFonts w:eastAsia="Times New Roman"/>
          <w:sz w:val="20"/>
          <w:szCs w:val="22"/>
          <w:lang w:val="en-GB" w:eastAsia="ko-KR"/>
        </w:rPr>
        <w:t xml:space="preserve"> </w:t>
      </w:r>
      <w:r w:rsidRPr="00C62B22">
        <w:rPr>
          <w:rFonts w:eastAsia="Times New Roman"/>
          <w:sz w:val="20"/>
          <w:szCs w:val="20"/>
          <w:lang w:val="en-GB" w:eastAsia="ko-KR"/>
        </w:rPr>
        <w:t xml:space="preserve">IE is included in the </w:t>
      </w:r>
      <w:r w:rsidRPr="00C62B22">
        <w:rPr>
          <w:rFonts w:eastAsia="Times New Roman"/>
          <w:i/>
          <w:iCs/>
          <w:sz w:val="20"/>
          <w:szCs w:val="20"/>
          <w:lang w:val="en-GB" w:eastAsia="en-GB"/>
        </w:rPr>
        <w:t>Core Network Assistance Information for RRC INACTIVE</w:t>
      </w:r>
      <w:r w:rsidRPr="00C62B22">
        <w:rPr>
          <w:rFonts w:eastAsia="Times New Roman"/>
          <w:sz w:val="20"/>
          <w:szCs w:val="20"/>
          <w:lang w:val="en-GB" w:eastAsia="en-GB"/>
        </w:rPr>
        <w:t xml:space="preserve"> IE</w:t>
      </w:r>
      <w:r w:rsidRPr="00C62B22">
        <w:rPr>
          <w:rFonts w:eastAsia="Times New Roman"/>
          <w:sz w:val="20"/>
          <w:szCs w:val="20"/>
          <w:lang w:val="en-GB" w:eastAsia="ko-KR"/>
        </w:rPr>
        <w:t xml:space="preserve">, the NG-RAN node shall, if supported, store </w:t>
      </w:r>
      <w:proofErr w:type="gramStart"/>
      <w:r w:rsidRPr="00C62B22">
        <w:rPr>
          <w:rFonts w:eastAsia="Times New Roman"/>
          <w:sz w:val="20"/>
          <w:szCs w:val="20"/>
          <w:lang w:val="en-GB" w:eastAsia="ko-KR"/>
        </w:rPr>
        <w:t>it</w:t>
      </w:r>
      <w:proofErr w:type="gramEnd"/>
      <w:r w:rsidRPr="00C62B22">
        <w:rPr>
          <w:rFonts w:eastAsia="Times New Roman"/>
          <w:sz w:val="20"/>
          <w:szCs w:val="20"/>
          <w:lang w:val="en-GB" w:eastAsia="ko-KR"/>
        </w:rPr>
        <w:t xml:space="preserve"> and may subsequently request, based on implementation, the CN for MT communication handling as described in TS 23.502 [10].</w:t>
      </w:r>
    </w:p>
    <w:p w14:paraId="2B944E0D" w14:textId="77777777" w:rsidR="00C62B22" w:rsidRPr="00C62B22" w:rsidRDefault="00C62B22" w:rsidP="00C62B22">
      <w:pPr>
        <w:overflowPunct w:val="0"/>
        <w:autoSpaceDE w:val="0"/>
        <w:autoSpaceDN w:val="0"/>
        <w:adjustRightInd w:val="0"/>
        <w:spacing w:after="180"/>
        <w:textAlignment w:val="baseline"/>
        <w:rPr>
          <w:rFonts w:eastAsia="Malgun Gothic"/>
          <w:sz w:val="20"/>
          <w:szCs w:val="20"/>
          <w:lang w:val="en-GB" w:eastAsia="ko-KR"/>
        </w:rPr>
      </w:pPr>
      <w:r w:rsidRPr="00C62B22">
        <w:rPr>
          <w:rFonts w:eastAsia="Times New Roman"/>
          <w:sz w:val="20"/>
          <w:szCs w:val="20"/>
          <w:lang w:val="en-GB" w:eastAsia="ko-KR"/>
        </w:rPr>
        <w:t xml:space="preserve">If the </w:t>
      </w:r>
      <w:r w:rsidRPr="00C62B22">
        <w:rPr>
          <w:rFonts w:eastAsia="Batang"/>
          <w:i/>
          <w:iCs/>
          <w:sz w:val="20"/>
          <w:szCs w:val="20"/>
          <w:lang w:val="en-GB" w:eastAsia="ko-KR"/>
        </w:rPr>
        <w:t>CN Assisted RAN Parameters Tuning</w:t>
      </w:r>
      <w:r w:rsidRPr="00C62B22">
        <w:rPr>
          <w:rFonts w:eastAsia="Batang"/>
          <w:sz w:val="20"/>
          <w:szCs w:val="20"/>
          <w:lang w:val="en-GB" w:eastAsia="ko-KR"/>
        </w:rPr>
        <w:t xml:space="preserve"> IE is included in the </w:t>
      </w:r>
      <w:r w:rsidRPr="00C62B22">
        <w:rPr>
          <w:rFonts w:eastAsia="Times New Roman"/>
          <w:sz w:val="20"/>
          <w:szCs w:val="20"/>
          <w:lang w:val="en-GB" w:eastAsia="zh-CN"/>
        </w:rPr>
        <w:t>HANDOVER</w:t>
      </w:r>
      <w:r w:rsidRPr="00C62B22">
        <w:rPr>
          <w:rFonts w:eastAsia="Times New Roman"/>
          <w:sz w:val="20"/>
          <w:szCs w:val="20"/>
          <w:lang w:val="en-GB" w:eastAsia="ko-KR"/>
        </w:rPr>
        <w:t xml:space="preserve"> REQUEST message, the NG-RAN node may use it as described in TS 23.501 [9].</w:t>
      </w:r>
    </w:p>
    <w:p w14:paraId="73831A3E" w14:textId="77777777" w:rsidR="00C62B22" w:rsidRPr="00C62B22" w:rsidRDefault="00C62B22" w:rsidP="00C62B22">
      <w:pPr>
        <w:overflowPunct w:val="0"/>
        <w:autoSpaceDE w:val="0"/>
        <w:autoSpaceDN w:val="0"/>
        <w:adjustRightInd w:val="0"/>
        <w:spacing w:after="180"/>
        <w:textAlignment w:val="baseline"/>
        <w:rPr>
          <w:rFonts w:eastAsia="Malgun Gothic"/>
          <w:sz w:val="20"/>
          <w:szCs w:val="20"/>
          <w:lang w:val="en-GB" w:eastAsia="ko-KR"/>
        </w:rPr>
      </w:pPr>
      <w:r w:rsidRPr="00C62B22">
        <w:rPr>
          <w:rFonts w:eastAsia="Malgun Gothic" w:hint="eastAsia"/>
          <w:sz w:val="20"/>
          <w:szCs w:val="20"/>
          <w:lang w:val="en-GB" w:eastAsia="ko-KR"/>
        </w:rPr>
        <w:t xml:space="preserve">If the </w:t>
      </w:r>
      <w:r w:rsidRPr="00C62B22">
        <w:rPr>
          <w:rFonts w:eastAsia="Malgun Gothic"/>
          <w:i/>
          <w:sz w:val="20"/>
          <w:szCs w:val="20"/>
          <w:lang w:val="en-GB" w:eastAsia="ko-KR"/>
        </w:rPr>
        <w:t>New Security Context Indicator</w:t>
      </w:r>
      <w:r w:rsidRPr="00C62B22">
        <w:rPr>
          <w:rFonts w:eastAsia="Malgun Gothic" w:hint="eastAsia"/>
          <w:i/>
          <w:sz w:val="20"/>
          <w:szCs w:val="20"/>
          <w:lang w:val="en-GB" w:eastAsia="ko-KR"/>
        </w:rPr>
        <w:t xml:space="preserve"> </w:t>
      </w:r>
      <w:r w:rsidRPr="00C62B22">
        <w:rPr>
          <w:rFonts w:eastAsia="Malgun Gothic" w:hint="eastAsia"/>
          <w:sz w:val="20"/>
          <w:szCs w:val="20"/>
          <w:lang w:val="en-GB" w:eastAsia="ko-KR"/>
        </w:rPr>
        <w:t xml:space="preserve">IE is included in the </w:t>
      </w:r>
      <w:r w:rsidRPr="00C62B22">
        <w:rPr>
          <w:rFonts w:eastAsia="Malgun Gothic"/>
          <w:sz w:val="20"/>
          <w:szCs w:val="20"/>
          <w:lang w:val="en-GB" w:eastAsia="ko-KR"/>
        </w:rPr>
        <w:t xml:space="preserve">HANDOVER REQUEST message, the target NG-RAN node shall use the information </w:t>
      </w:r>
      <w:r w:rsidRPr="00C62B22">
        <w:rPr>
          <w:rFonts w:eastAsia="SimSun" w:hint="eastAsia"/>
          <w:sz w:val="20"/>
          <w:szCs w:val="20"/>
          <w:lang w:val="en-GB" w:eastAsia="zh-CN"/>
        </w:rPr>
        <w:t xml:space="preserve">as specified in TS </w:t>
      </w:r>
      <w:r w:rsidRPr="00C62B22">
        <w:rPr>
          <w:rFonts w:eastAsia="SimSun"/>
          <w:sz w:val="20"/>
          <w:szCs w:val="20"/>
          <w:lang w:val="en-GB" w:eastAsia="zh-CN"/>
        </w:rPr>
        <w:t xml:space="preserve">33.501 </w:t>
      </w:r>
      <w:r w:rsidRPr="00C62B22">
        <w:rPr>
          <w:rFonts w:eastAsia="SimSun" w:hint="eastAsia"/>
          <w:sz w:val="20"/>
          <w:szCs w:val="20"/>
          <w:lang w:val="en-GB" w:eastAsia="zh-CN"/>
        </w:rPr>
        <w:t>[</w:t>
      </w:r>
      <w:r w:rsidRPr="00C62B22">
        <w:rPr>
          <w:rFonts w:eastAsia="SimSun"/>
          <w:sz w:val="20"/>
          <w:szCs w:val="20"/>
          <w:lang w:val="en-GB" w:eastAsia="zh-CN"/>
        </w:rPr>
        <w:t>13</w:t>
      </w:r>
      <w:r w:rsidRPr="00C62B22">
        <w:rPr>
          <w:rFonts w:eastAsia="SimSun" w:hint="eastAsia"/>
          <w:sz w:val="20"/>
          <w:szCs w:val="20"/>
          <w:lang w:val="en-GB" w:eastAsia="zh-CN"/>
        </w:rPr>
        <w:t>]</w:t>
      </w:r>
      <w:r w:rsidRPr="00C62B22">
        <w:rPr>
          <w:rFonts w:eastAsia="Malgun Gothic"/>
          <w:sz w:val="20"/>
          <w:szCs w:val="20"/>
          <w:lang w:val="en-GB" w:eastAsia="ko-KR"/>
        </w:rPr>
        <w:t>.</w:t>
      </w:r>
    </w:p>
    <w:p w14:paraId="0792AE58" w14:textId="77777777" w:rsidR="00C62B22" w:rsidRPr="00C62B22" w:rsidRDefault="00C62B22" w:rsidP="00C62B22">
      <w:pPr>
        <w:overflowPunct w:val="0"/>
        <w:autoSpaceDE w:val="0"/>
        <w:autoSpaceDN w:val="0"/>
        <w:adjustRightInd w:val="0"/>
        <w:spacing w:after="180"/>
        <w:textAlignment w:val="baseline"/>
        <w:rPr>
          <w:rFonts w:eastAsia="Malgun Gothic"/>
          <w:sz w:val="20"/>
          <w:szCs w:val="20"/>
          <w:lang w:val="en-GB" w:eastAsia="ko-KR"/>
        </w:rPr>
      </w:pPr>
      <w:r w:rsidRPr="00C62B22">
        <w:rPr>
          <w:rFonts w:eastAsia="Malgun Gothic" w:hint="eastAsia"/>
          <w:sz w:val="20"/>
          <w:szCs w:val="20"/>
          <w:lang w:val="en-GB" w:eastAsia="ko-KR"/>
        </w:rPr>
        <w:t xml:space="preserve">If the </w:t>
      </w:r>
      <w:r w:rsidRPr="00C62B22">
        <w:rPr>
          <w:rFonts w:eastAsia="Malgun Gothic"/>
          <w:i/>
          <w:sz w:val="20"/>
          <w:szCs w:val="20"/>
          <w:lang w:val="en-GB" w:eastAsia="ko-KR"/>
        </w:rPr>
        <w:t>NASC</w:t>
      </w:r>
      <w:r w:rsidRPr="00C62B22">
        <w:rPr>
          <w:rFonts w:eastAsia="Malgun Gothic" w:hint="eastAsia"/>
          <w:i/>
          <w:sz w:val="20"/>
          <w:szCs w:val="20"/>
          <w:lang w:val="en-GB" w:eastAsia="ko-KR"/>
        </w:rPr>
        <w:t xml:space="preserve"> </w:t>
      </w:r>
      <w:r w:rsidRPr="00C62B22">
        <w:rPr>
          <w:rFonts w:eastAsia="Malgun Gothic" w:hint="eastAsia"/>
          <w:sz w:val="20"/>
          <w:szCs w:val="20"/>
          <w:lang w:val="en-GB" w:eastAsia="ko-KR"/>
        </w:rPr>
        <w:t xml:space="preserve">IE is included in the </w:t>
      </w:r>
      <w:r w:rsidRPr="00C62B22">
        <w:rPr>
          <w:rFonts w:eastAsia="Malgun Gothic"/>
          <w:sz w:val="20"/>
          <w:szCs w:val="20"/>
          <w:lang w:val="en-GB" w:eastAsia="ko-KR"/>
        </w:rPr>
        <w:t xml:space="preserve">HANDOVER REQUEST message, the target NG-RAN node shall use it towards the UE as specified </w:t>
      </w:r>
      <w:r w:rsidRPr="00C62B22">
        <w:rPr>
          <w:rFonts w:eastAsia="SimSun" w:hint="eastAsia"/>
          <w:sz w:val="20"/>
          <w:szCs w:val="20"/>
          <w:lang w:val="en-GB" w:eastAsia="zh-CN"/>
        </w:rPr>
        <w:t xml:space="preserve">in TS </w:t>
      </w:r>
      <w:r w:rsidRPr="00C62B22">
        <w:rPr>
          <w:rFonts w:eastAsia="SimSun"/>
          <w:sz w:val="20"/>
          <w:szCs w:val="20"/>
          <w:lang w:val="en-GB" w:eastAsia="zh-CN"/>
        </w:rPr>
        <w:t xml:space="preserve">33.501 </w:t>
      </w:r>
      <w:r w:rsidRPr="00C62B22">
        <w:rPr>
          <w:rFonts w:eastAsia="SimSun" w:hint="eastAsia"/>
          <w:sz w:val="20"/>
          <w:szCs w:val="20"/>
          <w:lang w:val="en-GB" w:eastAsia="zh-CN"/>
        </w:rPr>
        <w:t>[</w:t>
      </w:r>
      <w:r w:rsidRPr="00C62B22">
        <w:rPr>
          <w:rFonts w:eastAsia="SimSun"/>
          <w:sz w:val="20"/>
          <w:szCs w:val="20"/>
          <w:lang w:val="en-GB" w:eastAsia="zh-CN"/>
        </w:rPr>
        <w:t>13</w:t>
      </w:r>
      <w:r w:rsidRPr="00C62B22">
        <w:rPr>
          <w:rFonts w:eastAsia="SimSun" w:hint="eastAsia"/>
          <w:sz w:val="20"/>
          <w:szCs w:val="20"/>
          <w:lang w:val="en-GB" w:eastAsia="zh-CN"/>
        </w:rPr>
        <w:t>]</w:t>
      </w:r>
      <w:r w:rsidRPr="00C62B22">
        <w:rPr>
          <w:rFonts w:eastAsia="Malgun Gothic"/>
          <w:sz w:val="20"/>
          <w:szCs w:val="20"/>
          <w:lang w:val="en-GB" w:eastAsia="ko-KR"/>
        </w:rPr>
        <w:t>.</w:t>
      </w:r>
    </w:p>
    <w:p w14:paraId="21371626" w14:textId="77777777" w:rsidR="00C62B22" w:rsidRPr="00C62B22" w:rsidRDefault="00C62B22" w:rsidP="00C62B22">
      <w:pPr>
        <w:overflowPunct w:val="0"/>
        <w:autoSpaceDE w:val="0"/>
        <w:autoSpaceDN w:val="0"/>
        <w:adjustRightInd w:val="0"/>
        <w:spacing w:after="180"/>
        <w:textAlignment w:val="baseline"/>
        <w:rPr>
          <w:rFonts w:eastAsia="Malgun Gothic"/>
          <w:sz w:val="20"/>
          <w:szCs w:val="20"/>
          <w:lang w:val="en-GB" w:eastAsia="ko-KR"/>
        </w:rPr>
      </w:pPr>
      <w:r w:rsidRPr="00C62B22">
        <w:rPr>
          <w:rFonts w:eastAsia="Malgun Gothic" w:hint="eastAsia"/>
          <w:sz w:val="20"/>
          <w:szCs w:val="20"/>
          <w:lang w:val="en-GB" w:eastAsia="ko-KR"/>
        </w:rPr>
        <w:t xml:space="preserve">If the </w:t>
      </w:r>
      <w:r w:rsidRPr="00C62B22">
        <w:rPr>
          <w:rFonts w:eastAsia="SimSun" w:hint="eastAsia"/>
          <w:i/>
          <w:sz w:val="20"/>
          <w:szCs w:val="20"/>
          <w:lang w:val="en-GB" w:eastAsia="zh-CN"/>
        </w:rPr>
        <w:t>RRC Inactive Transition Report Request</w:t>
      </w:r>
      <w:r w:rsidRPr="00C62B22">
        <w:rPr>
          <w:rFonts w:eastAsia="SimSun"/>
          <w:i/>
          <w:sz w:val="20"/>
          <w:szCs w:val="20"/>
          <w:lang w:val="en-GB" w:eastAsia="zh-CN"/>
        </w:rPr>
        <w:t xml:space="preserve"> </w:t>
      </w:r>
      <w:r w:rsidRPr="00C62B22">
        <w:rPr>
          <w:rFonts w:eastAsia="Malgun Gothic"/>
          <w:sz w:val="20"/>
          <w:szCs w:val="20"/>
          <w:lang w:val="en-GB" w:eastAsia="ko-KR"/>
        </w:rPr>
        <w:t>IE</w:t>
      </w:r>
      <w:r w:rsidRPr="00C62B22">
        <w:rPr>
          <w:rFonts w:eastAsia="Malgun Gothic" w:hint="eastAsia"/>
          <w:sz w:val="20"/>
          <w:szCs w:val="20"/>
          <w:lang w:val="en-GB" w:eastAsia="ko-KR"/>
        </w:rPr>
        <w:t xml:space="preserve"> is included in the </w:t>
      </w:r>
      <w:r w:rsidRPr="00C62B22">
        <w:rPr>
          <w:rFonts w:eastAsia="Malgun Gothic"/>
          <w:sz w:val="20"/>
          <w:szCs w:val="20"/>
          <w:lang w:val="en-GB" w:eastAsia="ko-KR"/>
        </w:rPr>
        <w:t xml:space="preserve">HANDOVER REQUEST message, the </w:t>
      </w:r>
      <w:r w:rsidRPr="00C62B22">
        <w:rPr>
          <w:rFonts w:eastAsia="SimSun" w:hint="eastAsia"/>
          <w:sz w:val="20"/>
          <w:szCs w:val="20"/>
          <w:lang w:val="en-GB" w:eastAsia="zh-CN"/>
        </w:rPr>
        <w:t>NG-RAN node</w:t>
      </w:r>
      <w:r w:rsidRPr="00C62B22">
        <w:rPr>
          <w:rFonts w:eastAsia="Malgun Gothic"/>
          <w:sz w:val="20"/>
          <w:szCs w:val="20"/>
          <w:lang w:val="en-GB" w:eastAsia="ko-KR"/>
        </w:rPr>
        <w:t xml:space="preserve"> shall, if supported, store this information in the UE context.</w:t>
      </w:r>
    </w:p>
    <w:p w14:paraId="595981C6" w14:textId="77777777" w:rsidR="00C62B22" w:rsidRPr="00C62B22" w:rsidRDefault="00C62B22" w:rsidP="00C62B22">
      <w:pPr>
        <w:overflowPunct w:val="0"/>
        <w:autoSpaceDE w:val="0"/>
        <w:autoSpaceDN w:val="0"/>
        <w:adjustRightInd w:val="0"/>
        <w:spacing w:after="180"/>
        <w:textAlignment w:val="baseline"/>
        <w:rPr>
          <w:rFonts w:eastAsia="Malgun Gothic"/>
          <w:sz w:val="20"/>
          <w:szCs w:val="20"/>
          <w:lang w:val="en-GB" w:eastAsia="ko-KR"/>
        </w:rPr>
      </w:pPr>
      <w:r w:rsidRPr="00C62B22">
        <w:rPr>
          <w:rFonts w:eastAsia="Malgun Gothic"/>
          <w:sz w:val="20"/>
          <w:szCs w:val="20"/>
          <w:lang w:val="en-GB" w:eastAsia="ko-KR"/>
        </w:rPr>
        <w:t xml:space="preserve">If the </w:t>
      </w:r>
      <w:r w:rsidRPr="00C62B22">
        <w:rPr>
          <w:rFonts w:eastAsia="Malgun Gothic"/>
          <w:i/>
          <w:sz w:val="20"/>
          <w:szCs w:val="20"/>
          <w:lang w:val="en-GB" w:eastAsia="ko-KR"/>
        </w:rPr>
        <w:t xml:space="preserve">Redirection for Voice EPS Fallback </w:t>
      </w:r>
      <w:r w:rsidRPr="00C62B22">
        <w:rPr>
          <w:rFonts w:eastAsia="Malgun Gothic"/>
          <w:sz w:val="20"/>
          <w:szCs w:val="20"/>
          <w:lang w:val="en-GB" w:eastAsia="ko-KR"/>
        </w:rPr>
        <w:t xml:space="preserve">IE is included in the </w:t>
      </w:r>
      <w:r w:rsidRPr="00C62B22">
        <w:rPr>
          <w:rFonts w:eastAsia="Times New Roman"/>
          <w:sz w:val="20"/>
          <w:szCs w:val="20"/>
          <w:lang w:val="en-GB" w:eastAsia="ko-KR"/>
        </w:rPr>
        <w:t>HANDOVER REQUEST</w:t>
      </w:r>
      <w:r w:rsidRPr="00C62B22">
        <w:rPr>
          <w:rFonts w:eastAsia="Malgun Gothic"/>
          <w:sz w:val="20"/>
          <w:szCs w:val="20"/>
          <w:lang w:val="en-GB" w:eastAsia="ko-KR"/>
        </w:rPr>
        <w:t xml:space="preserve"> message, the NG-RAN node shall, if supported, store </w:t>
      </w:r>
      <w:proofErr w:type="gramStart"/>
      <w:r w:rsidRPr="00C62B22">
        <w:rPr>
          <w:rFonts w:eastAsia="Malgun Gothic"/>
          <w:sz w:val="20"/>
          <w:szCs w:val="20"/>
          <w:lang w:val="en-GB" w:eastAsia="ko-KR"/>
        </w:rPr>
        <w:t>it</w:t>
      </w:r>
      <w:proofErr w:type="gramEnd"/>
      <w:r w:rsidRPr="00C62B22">
        <w:rPr>
          <w:rFonts w:eastAsia="Malgun Gothic"/>
          <w:sz w:val="20"/>
          <w:szCs w:val="20"/>
          <w:lang w:val="en-GB" w:eastAsia="ko-KR"/>
        </w:rPr>
        <w:t xml:space="preserve"> and use it in a subsequent decision of EPS fallback for voice as specified in TS 23.502 [10].</w:t>
      </w:r>
    </w:p>
    <w:p w14:paraId="59D47E31"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eastAsia="zh-CN"/>
        </w:rPr>
      </w:pPr>
      <w:r w:rsidRPr="00C62B22">
        <w:rPr>
          <w:rFonts w:eastAsia="SimSun"/>
          <w:sz w:val="20"/>
          <w:szCs w:val="20"/>
          <w:lang w:val="en-GB" w:eastAsia="ko-KR"/>
        </w:rPr>
        <w:t xml:space="preserve">If the </w:t>
      </w:r>
      <w:r w:rsidRPr="00C62B22">
        <w:rPr>
          <w:rFonts w:eastAsia="SimSun"/>
          <w:i/>
          <w:iCs/>
          <w:sz w:val="20"/>
          <w:szCs w:val="20"/>
          <w:lang w:val="en-GB" w:eastAsia="zh-CN"/>
        </w:rPr>
        <w:t xml:space="preserve">SRVCC Operation Possible </w:t>
      </w:r>
      <w:r w:rsidRPr="00C62B22">
        <w:rPr>
          <w:rFonts w:eastAsia="SimSun"/>
          <w:sz w:val="20"/>
          <w:szCs w:val="20"/>
          <w:lang w:val="en-GB" w:eastAsia="ko-KR"/>
        </w:rPr>
        <w:t xml:space="preserve">IE </w:t>
      </w:r>
      <w:r w:rsidRPr="00C62B22">
        <w:rPr>
          <w:rFonts w:eastAsia="Batang"/>
          <w:sz w:val="20"/>
          <w:szCs w:val="20"/>
          <w:lang w:val="en-GB" w:eastAsia="ko-KR"/>
        </w:rPr>
        <w:t xml:space="preserve">is included in the </w:t>
      </w:r>
      <w:r w:rsidRPr="00C62B22">
        <w:rPr>
          <w:rFonts w:eastAsia="SimSun"/>
          <w:sz w:val="20"/>
          <w:szCs w:val="20"/>
          <w:lang w:val="en-GB" w:eastAsia="ko-KR"/>
        </w:rPr>
        <w:t>HANDOVER REQUEST message</w:t>
      </w:r>
      <w:r w:rsidRPr="00C62B22">
        <w:rPr>
          <w:rFonts w:eastAsia="SimSun"/>
          <w:sz w:val="20"/>
          <w:szCs w:val="20"/>
          <w:lang w:val="en-GB" w:eastAsia="zh-CN"/>
        </w:rPr>
        <w:t>, the target</w:t>
      </w:r>
      <w:r w:rsidRPr="00C62B22">
        <w:rPr>
          <w:rFonts w:eastAsia="SimSun"/>
          <w:sz w:val="20"/>
          <w:szCs w:val="20"/>
          <w:lang w:val="en-GB" w:eastAsia="ko-KR"/>
        </w:rPr>
        <w:t xml:space="preserve"> NG-RAN node </w:t>
      </w:r>
      <w:r w:rsidRPr="00C62B22">
        <w:rPr>
          <w:rFonts w:eastAsia="SimSun"/>
          <w:sz w:val="20"/>
          <w:szCs w:val="20"/>
          <w:lang w:val="en-GB" w:eastAsia="zh-CN"/>
        </w:rPr>
        <w:t>shall, if supported,</w:t>
      </w:r>
      <w:r w:rsidRPr="00C62B22">
        <w:rPr>
          <w:rFonts w:eastAsia="SimSun"/>
          <w:sz w:val="20"/>
          <w:szCs w:val="20"/>
          <w:lang w:val="en-GB" w:eastAsia="ko-KR"/>
        </w:rPr>
        <w:t xml:space="preserve"> store the content of the received </w:t>
      </w:r>
      <w:r w:rsidRPr="00C62B22">
        <w:rPr>
          <w:rFonts w:eastAsia="SimSun"/>
          <w:i/>
          <w:sz w:val="20"/>
          <w:szCs w:val="20"/>
          <w:lang w:val="en-GB" w:eastAsia="ko-KR"/>
        </w:rPr>
        <w:t>SRVCC Operation Possible</w:t>
      </w:r>
      <w:r w:rsidRPr="00C62B22">
        <w:rPr>
          <w:rFonts w:eastAsia="SimSun"/>
          <w:sz w:val="20"/>
          <w:szCs w:val="20"/>
          <w:lang w:val="en-GB" w:eastAsia="ko-KR"/>
        </w:rPr>
        <w:t xml:space="preserve"> IE in the UE context and</w:t>
      </w:r>
      <w:r w:rsidRPr="00C62B22">
        <w:rPr>
          <w:rFonts w:eastAsia="SimSun"/>
          <w:sz w:val="20"/>
          <w:szCs w:val="20"/>
          <w:lang w:val="en-GB" w:eastAsia="zh-CN"/>
        </w:rPr>
        <w:t xml:space="preserve"> </w:t>
      </w:r>
      <w:r w:rsidRPr="00C62B22">
        <w:rPr>
          <w:rFonts w:eastAsia="SimSun"/>
          <w:sz w:val="20"/>
          <w:szCs w:val="20"/>
          <w:lang w:val="en-GB" w:eastAsia="ko-KR"/>
        </w:rPr>
        <w:t>use it as defined in TS 23.216 [31].</w:t>
      </w:r>
    </w:p>
    <w:p w14:paraId="47FA01E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napToGrid w:val="0"/>
          <w:sz w:val="20"/>
          <w:szCs w:val="20"/>
          <w:lang w:val="en-GB" w:eastAsia="zh-CN"/>
        </w:rPr>
        <w:t>I</w:t>
      </w:r>
      <w:r w:rsidRPr="00C62B22">
        <w:rPr>
          <w:rFonts w:eastAsia="Times New Roman" w:hint="eastAsia"/>
          <w:snapToGrid w:val="0"/>
          <w:sz w:val="20"/>
          <w:szCs w:val="20"/>
          <w:lang w:val="en-GB" w:eastAsia="zh-CN"/>
        </w:rPr>
        <w:t>f the</w:t>
      </w:r>
      <w:r w:rsidRPr="00C62B22">
        <w:rPr>
          <w:rFonts w:eastAsia="Times New Roman" w:hint="eastAsia"/>
          <w:i/>
          <w:sz w:val="20"/>
          <w:szCs w:val="20"/>
          <w:lang w:val="en-GB" w:eastAsia="zh-CN"/>
        </w:rPr>
        <w:t xml:space="preserve"> IAB </w:t>
      </w:r>
      <w:r w:rsidRPr="00C62B22">
        <w:rPr>
          <w:rFonts w:eastAsia="Times New Roman"/>
          <w:i/>
          <w:sz w:val="20"/>
          <w:szCs w:val="20"/>
          <w:lang w:val="en-GB" w:eastAsia="zh-CN"/>
        </w:rPr>
        <w:t>Authorized</w:t>
      </w:r>
      <w:r w:rsidRPr="00C62B22">
        <w:rPr>
          <w:rFonts w:eastAsia="Times New Roman" w:hint="eastAsia"/>
          <w:i/>
          <w:sz w:val="20"/>
          <w:szCs w:val="20"/>
          <w:lang w:val="en-GB" w:eastAsia="zh-CN"/>
        </w:rPr>
        <w:t xml:space="preserve"> </w:t>
      </w:r>
      <w:r w:rsidRPr="00C62B22">
        <w:rPr>
          <w:rFonts w:eastAsia="Times New Roman" w:hint="eastAsia"/>
          <w:snapToGrid w:val="0"/>
          <w:sz w:val="20"/>
          <w:szCs w:val="20"/>
          <w:lang w:val="en-GB" w:eastAsia="zh-CN"/>
        </w:rPr>
        <w:t>IE</w:t>
      </w:r>
      <w:r w:rsidRPr="00C62B22">
        <w:rPr>
          <w:rFonts w:eastAsia="Times New Roman"/>
          <w:snapToGrid w:val="0"/>
          <w:sz w:val="20"/>
          <w:szCs w:val="20"/>
          <w:lang w:val="en-GB" w:eastAsia="zh-CN"/>
        </w:rPr>
        <w:t xml:space="preserve"> is contained in the HANDOVER REQUEST message</w:t>
      </w:r>
      <w:r w:rsidRPr="00C62B22">
        <w:rPr>
          <w:rFonts w:eastAsia="Times New Roman" w:hint="eastAsia"/>
          <w:snapToGrid w:val="0"/>
          <w:sz w:val="20"/>
          <w:szCs w:val="20"/>
          <w:lang w:val="en-GB" w:eastAsia="zh-CN"/>
        </w:rPr>
        <w:t xml:space="preserve">, the </w:t>
      </w:r>
      <w:r w:rsidRPr="00C62B22">
        <w:rPr>
          <w:rFonts w:eastAsia="Times New Roman"/>
          <w:snapToGrid w:val="0"/>
          <w:sz w:val="20"/>
          <w:szCs w:val="20"/>
          <w:lang w:val="en-GB" w:eastAsia="zh-CN"/>
        </w:rPr>
        <w:t>NG-RAN node</w:t>
      </w:r>
      <w:r w:rsidRPr="00C62B22">
        <w:rPr>
          <w:rFonts w:eastAsia="Times New Roman" w:hint="eastAsia"/>
          <w:snapToGrid w:val="0"/>
          <w:sz w:val="20"/>
          <w:szCs w:val="20"/>
          <w:lang w:val="en-GB" w:eastAsia="zh-CN"/>
        </w:rPr>
        <w:t xml:space="preserve"> shall, if supported, consider </w:t>
      </w:r>
      <w:r w:rsidRPr="00C62B22">
        <w:rPr>
          <w:rFonts w:eastAsia="Times New Roman"/>
          <w:snapToGrid w:val="0"/>
          <w:sz w:val="20"/>
          <w:szCs w:val="20"/>
          <w:lang w:val="en-GB" w:eastAsia="zh-CN"/>
        </w:rPr>
        <w:t xml:space="preserve">that the handover is for an IAB node and use it </w:t>
      </w:r>
      <w:r w:rsidRPr="00C62B22">
        <w:rPr>
          <w:rFonts w:eastAsia="Times New Roman"/>
          <w:sz w:val="20"/>
          <w:szCs w:val="20"/>
          <w:lang w:val="en-GB" w:eastAsia="ko-KR"/>
        </w:rPr>
        <w:t>as specified in TS 38.401 [2]</w:t>
      </w:r>
      <w:r w:rsidRPr="00C62B22">
        <w:rPr>
          <w:rFonts w:eastAsia="Times New Roman" w:hint="eastAsia"/>
          <w:snapToGrid w:val="0"/>
          <w:sz w:val="20"/>
          <w:szCs w:val="20"/>
          <w:lang w:val="en-GB" w:eastAsia="zh-CN"/>
        </w:rPr>
        <w:t>.</w:t>
      </w:r>
    </w:p>
    <w:p w14:paraId="5D27EE8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napToGrid w:val="0"/>
          <w:sz w:val="20"/>
          <w:szCs w:val="20"/>
          <w:lang w:val="en-GB" w:eastAsia="zh-CN"/>
        </w:rPr>
        <w:t>I</w:t>
      </w:r>
      <w:r w:rsidRPr="00C62B22">
        <w:rPr>
          <w:rFonts w:eastAsia="Times New Roman" w:hint="eastAsia"/>
          <w:snapToGrid w:val="0"/>
          <w:sz w:val="20"/>
          <w:szCs w:val="20"/>
          <w:lang w:val="en-GB" w:eastAsia="zh-CN"/>
        </w:rPr>
        <w:t>f the</w:t>
      </w:r>
      <w:r w:rsidRPr="00C62B22">
        <w:rPr>
          <w:rFonts w:eastAsia="Times New Roman"/>
          <w:snapToGrid w:val="0"/>
          <w:sz w:val="20"/>
          <w:szCs w:val="20"/>
          <w:lang w:val="en-GB" w:eastAsia="zh-CN"/>
        </w:rPr>
        <w:t xml:space="preserve"> </w:t>
      </w:r>
      <w:r w:rsidRPr="00C62B22">
        <w:rPr>
          <w:rFonts w:eastAsia="Times New Roman"/>
          <w:i/>
          <w:snapToGrid w:val="0"/>
          <w:sz w:val="20"/>
          <w:szCs w:val="20"/>
          <w:lang w:val="en-GB" w:eastAsia="zh-CN"/>
        </w:rPr>
        <w:t>Mobile</w:t>
      </w:r>
      <w:r w:rsidRPr="00C62B22">
        <w:rPr>
          <w:rFonts w:eastAsia="Times New Roman" w:hint="eastAsia"/>
          <w:i/>
          <w:sz w:val="20"/>
          <w:szCs w:val="20"/>
          <w:lang w:val="en-GB" w:eastAsia="zh-CN"/>
        </w:rPr>
        <w:t xml:space="preserve"> IAB </w:t>
      </w:r>
      <w:r w:rsidRPr="00C62B22">
        <w:rPr>
          <w:rFonts w:eastAsia="Times New Roman"/>
          <w:i/>
          <w:sz w:val="20"/>
          <w:szCs w:val="20"/>
          <w:lang w:val="en-GB" w:eastAsia="zh-CN"/>
        </w:rPr>
        <w:t>Authorized</w:t>
      </w:r>
      <w:r w:rsidRPr="00C62B22">
        <w:rPr>
          <w:rFonts w:eastAsia="Times New Roman" w:hint="eastAsia"/>
          <w:i/>
          <w:sz w:val="20"/>
          <w:szCs w:val="20"/>
          <w:lang w:val="en-GB" w:eastAsia="zh-CN"/>
        </w:rPr>
        <w:t xml:space="preserve"> </w:t>
      </w:r>
      <w:r w:rsidRPr="00C62B22">
        <w:rPr>
          <w:rFonts w:eastAsia="Times New Roman" w:hint="eastAsia"/>
          <w:snapToGrid w:val="0"/>
          <w:sz w:val="20"/>
          <w:szCs w:val="20"/>
          <w:lang w:val="en-GB" w:eastAsia="zh-CN"/>
        </w:rPr>
        <w:t>IE</w:t>
      </w:r>
      <w:r w:rsidRPr="00C62B22">
        <w:rPr>
          <w:rFonts w:eastAsia="Times New Roman"/>
          <w:snapToGrid w:val="0"/>
          <w:sz w:val="20"/>
          <w:szCs w:val="20"/>
          <w:lang w:val="en-GB" w:eastAsia="zh-CN"/>
        </w:rPr>
        <w:t xml:space="preserve"> is contained in the HANDOVER REQUEST message</w:t>
      </w:r>
      <w:r w:rsidRPr="00C62B22">
        <w:rPr>
          <w:rFonts w:eastAsia="Times New Roman" w:hint="eastAsia"/>
          <w:snapToGrid w:val="0"/>
          <w:sz w:val="20"/>
          <w:szCs w:val="20"/>
          <w:lang w:val="en-GB" w:eastAsia="zh-CN"/>
        </w:rPr>
        <w:t xml:space="preserve">, the </w:t>
      </w:r>
      <w:r w:rsidRPr="00C62B22">
        <w:rPr>
          <w:rFonts w:eastAsia="Times New Roman"/>
          <w:snapToGrid w:val="0"/>
          <w:sz w:val="20"/>
          <w:szCs w:val="20"/>
          <w:lang w:val="en-GB" w:eastAsia="zh-CN"/>
        </w:rPr>
        <w:t>NG-RAN node</w:t>
      </w:r>
      <w:r w:rsidRPr="00C62B22">
        <w:rPr>
          <w:rFonts w:eastAsia="Times New Roman" w:hint="eastAsia"/>
          <w:snapToGrid w:val="0"/>
          <w:sz w:val="20"/>
          <w:szCs w:val="20"/>
          <w:lang w:val="en-GB" w:eastAsia="zh-CN"/>
        </w:rPr>
        <w:t xml:space="preserve"> shall, if supported, consider </w:t>
      </w:r>
      <w:r w:rsidRPr="00C62B22">
        <w:rPr>
          <w:rFonts w:eastAsia="Times New Roman"/>
          <w:snapToGrid w:val="0"/>
          <w:sz w:val="20"/>
          <w:szCs w:val="20"/>
          <w:lang w:val="en-GB" w:eastAsia="zh-CN"/>
        </w:rPr>
        <w:t>that the handover is for a mobile IAB-node</w:t>
      </w:r>
      <w:r w:rsidRPr="00C62B22">
        <w:rPr>
          <w:rFonts w:eastAsia="Times New Roman" w:hint="eastAsia"/>
          <w:snapToGrid w:val="0"/>
          <w:sz w:val="20"/>
          <w:szCs w:val="20"/>
          <w:lang w:val="en-GB" w:eastAsia="zh-CN"/>
        </w:rPr>
        <w:t>.</w:t>
      </w:r>
      <w:r w:rsidRPr="00C62B22">
        <w:rPr>
          <w:rFonts w:eastAsia="Times New Roman"/>
          <w:snapToGrid w:val="0"/>
          <w:sz w:val="20"/>
          <w:szCs w:val="20"/>
          <w:lang w:val="en-GB" w:eastAsia="ko-KR"/>
        </w:rPr>
        <w:t xml:space="preserve"> In addition, if the </w:t>
      </w:r>
      <w:r w:rsidRPr="00C62B22">
        <w:rPr>
          <w:rFonts w:eastAsia="Times New Roman"/>
          <w:i/>
          <w:iCs/>
          <w:snapToGrid w:val="0"/>
          <w:sz w:val="20"/>
          <w:szCs w:val="20"/>
          <w:lang w:val="en-GB" w:eastAsia="ko-KR"/>
        </w:rPr>
        <w:t>No PDU Session Indication</w:t>
      </w:r>
      <w:r w:rsidRPr="00C62B22">
        <w:rPr>
          <w:rFonts w:eastAsia="Times New Roman"/>
          <w:snapToGrid w:val="0"/>
          <w:sz w:val="20"/>
          <w:szCs w:val="20"/>
          <w:lang w:val="en-GB" w:eastAsia="ko-KR"/>
        </w:rPr>
        <w:t xml:space="preserve"> IE is contained in the HANDOVER REQUEST message, the NG-RAN node shall, if supported, consider the mobile IAB-MT does not have any PDU sessions activated, ignore the </w:t>
      </w:r>
      <w:r w:rsidRPr="00C62B22">
        <w:rPr>
          <w:rFonts w:eastAsia="Times New Roman"/>
          <w:i/>
          <w:iCs/>
          <w:snapToGrid w:val="0"/>
          <w:sz w:val="20"/>
          <w:szCs w:val="20"/>
          <w:lang w:val="en-GB" w:eastAsia="ko-KR"/>
        </w:rPr>
        <w:t>PDU Session Resource Setup List</w:t>
      </w:r>
      <w:r w:rsidRPr="00C62B22">
        <w:rPr>
          <w:rFonts w:eastAsia="Times New Roman"/>
          <w:snapToGrid w:val="0"/>
          <w:sz w:val="20"/>
          <w:szCs w:val="20"/>
          <w:lang w:val="en-GB" w:eastAsia="ko-KR"/>
        </w:rPr>
        <w:t xml:space="preserve"> IE, and it shall not take any action with respect to PDU session setup.</w:t>
      </w:r>
    </w:p>
    <w:p w14:paraId="5FF6BBA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Batang"/>
          <w:i/>
          <w:sz w:val="20"/>
          <w:szCs w:val="20"/>
          <w:lang w:val="en-GB"/>
        </w:rPr>
        <w:t>Enhanced Coverage Restriction</w:t>
      </w:r>
      <w:r w:rsidRPr="00C62B22">
        <w:rPr>
          <w:rFonts w:eastAsia="Batang"/>
          <w:sz w:val="20"/>
          <w:szCs w:val="20"/>
          <w:lang w:val="en-GB"/>
        </w:rPr>
        <w:t xml:space="preserve"> IE</w:t>
      </w:r>
      <w:r w:rsidRPr="00C62B22">
        <w:rPr>
          <w:rFonts w:eastAsia="Times New Roman"/>
          <w:sz w:val="20"/>
          <w:szCs w:val="20"/>
          <w:lang w:val="en-GB" w:eastAsia="ko-KR"/>
        </w:rPr>
        <w:t xml:space="preserve"> is included in the HANDOVER REQUEST message, the NG-RAN node shall, if supported, store this information in the UE context and use it as defined in TS</w:t>
      </w:r>
      <w:r w:rsidRPr="00C62B22">
        <w:rPr>
          <w:rFonts w:eastAsia="Times New Roman"/>
          <w:sz w:val="20"/>
          <w:szCs w:val="20"/>
          <w:lang w:eastAsia="ko-KR"/>
        </w:rPr>
        <w:t xml:space="preserve"> 23.501 [9]</w:t>
      </w:r>
      <w:r w:rsidRPr="00C62B22">
        <w:rPr>
          <w:rFonts w:eastAsia="Times New Roman"/>
          <w:sz w:val="20"/>
          <w:szCs w:val="20"/>
          <w:lang w:val="en-GB" w:eastAsia="ko-KR"/>
        </w:rPr>
        <w:t>.</w:t>
      </w:r>
    </w:p>
    <w:p w14:paraId="178A1D96"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UE Differentiation Information</w:t>
      </w:r>
      <w:r w:rsidRPr="00C62B22">
        <w:rPr>
          <w:rFonts w:eastAsia="Times New Roman"/>
          <w:sz w:val="20"/>
          <w:szCs w:val="20"/>
          <w:lang w:val="en-GB" w:eastAsia="ko-KR"/>
        </w:rPr>
        <w:t xml:space="preserve"> IE is included in the HANDOVER REQUEST message, the NG-RAN node shall, if supported, store this information in the UE context for further use according to TS 23.501 [9].</w:t>
      </w:r>
    </w:p>
    <w:p w14:paraId="289DB925"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 xml:space="preserve">UE User Plane </w:t>
      </w:r>
      <w:proofErr w:type="spellStart"/>
      <w:r w:rsidRPr="00C62B22">
        <w:rPr>
          <w:rFonts w:eastAsia="Times New Roman"/>
          <w:i/>
          <w:sz w:val="20"/>
          <w:szCs w:val="20"/>
          <w:lang w:val="en-GB" w:eastAsia="ko-KR"/>
        </w:rPr>
        <w:t>CIoT</w:t>
      </w:r>
      <w:proofErr w:type="spellEnd"/>
      <w:r w:rsidRPr="00C62B22">
        <w:rPr>
          <w:rFonts w:eastAsia="Times New Roman"/>
          <w:i/>
          <w:sz w:val="20"/>
          <w:szCs w:val="20"/>
          <w:lang w:val="en-GB" w:eastAsia="ko-KR"/>
        </w:rPr>
        <w:t xml:space="preserve"> Support Indicator</w:t>
      </w:r>
      <w:r w:rsidRPr="00C62B22">
        <w:rPr>
          <w:rFonts w:eastAsia="Times New Roman"/>
          <w:sz w:val="20"/>
          <w:szCs w:val="20"/>
          <w:lang w:val="en-GB" w:eastAsia="ko-KR"/>
        </w:rPr>
        <w:t xml:space="preserve"> IE is included in the HANDOVER REQUEST</w:t>
      </w:r>
      <w:r w:rsidRPr="00C62B22">
        <w:rPr>
          <w:rFonts w:eastAsia="Malgun Gothic"/>
          <w:sz w:val="20"/>
          <w:szCs w:val="20"/>
          <w:lang w:val="en-GB" w:eastAsia="ko-KR"/>
        </w:rPr>
        <w:t xml:space="preserve"> </w:t>
      </w:r>
      <w:r w:rsidRPr="00C62B22">
        <w:rPr>
          <w:rFonts w:eastAsia="Times New Roman"/>
          <w:sz w:val="20"/>
          <w:szCs w:val="20"/>
          <w:lang w:val="en-GB" w:eastAsia="ko-KR"/>
        </w:rPr>
        <w:t xml:space="preserve">message the NG-RAN node shall, if supported, store this information in the UE context and consider that User Plane </w:t>
      </w:r>
      <w:proofErr w:type="spellStart"/>
      <w:r w:rsidRPr="00C62B22">
        <w:rPr>
          <w:rFonts w:eastAsia="Times New Roman"/>
          <w:sz w:val="20"/>
          <w:szCs w:val="20"/>
          <w:lang w:val="en-GB" w:eastAsia="ko-KR"/>
        </w:rPr>
        <w:t>CIoT</w:t>
      </w:r>
      <w:proofErr w:type="spellEnd"/>
      <w:r w:rsidRPr="00C62B22">
        <w:rPr>
          <w:rFonts w:eastAsia="Times New Roman"/>
          <w:sz w:val="20"/>
          <w:szCs w:val="20"/>
          <w:lang w:val="en-GB" w:eastAsia="ko-KR"/>
        </w:rPr>
        <w:t xml:space="preserve"> 5GS Optimisation as specified in TS 23.501 [9] is supported for the UE. </w:t>
      </w:r>
    </w:p>
    <w:p w14:paraId="45D47604" w14:textId="77777777" w:rsidR="00C62B22" w:rsidRPr="00C62B22" w:rsidRDefault="00C62B22" w:rsidP="00C62B22">
      <w:pPr>
        <w:overflowPunct w:val="0"/>
        <w:autoSpaceDE w:val="0"/>
        <w:autoSpaceDN w:val="0"/>
        <w:adjustRightInd w:val="0"/>
        <w:spacing w:after="180"/>
        <w:textAlignment w:val="baseline"/>
        <w:rPr>
          <w:rFonts w:eastAsia="Times New Roman" w:cs="Arial"/>
          <w:sz w:val="20"/>
          <w:szCs w:val="20"/>
          <w:lang w:val="en-GB" w:eastAsia="ko-KR"/>
        </w:rPr>
      </w:pPr>
      <w:r w:rsidRPr="00C62B22">
        <w:rPr>
          <w:rFonts w:eastAsia="Times New Roman"/>
          <w:sz w:val="20"/>
          <w:szCs w:val="20"/>
          <w:lang w:val="en-GB" w:eastAsia="ko-KR"/>
        </w:rPr>
        <w:t xml:space="preserve">Upon reception of the </w:t>
      </w:r>
      <w:r w:rsidRPr="00C62B22">
        <w:rPr>
          <w:rFonts w:eastAsia="Times New Roman" w:cs="Arial"/>
          <w:i/>
          <w:sz w:val="20"/>
          <w:szCs w:val="20"/>
          <w:lang w:val="en-GB" w:eastAsia="ko-KR"/>
        </w:rPr>
        <w:t>UE History Information from UE</w:t>
      </w:r>
      <w:r w:rsidRPr="00C62B22">
        <w:rPr>
          <w:rFonts w:eastAsia="Times New Roman"/>
          <w:sz w:val="20"/>
          <w:szCs w:val="20"/>
          <w:lang w:val="en-GB" w:eastAsia="ko-KR"/>
        </w:rPr>
        <w:t xml:space="preserve"> IE, which is included within the </w:t>
      </w:r>
      <w:r w:rsidRPr="00C62B22">
        <w:rPr>
          <w:rFonts w:eastAsia="Times New Roman"/>
          <w:i/>
          <w:iCs/>
          <w:sz w:val="20"/>
          <w:szCs w:val="20"/>
          <w:lang w:val="en-GB" w:eastAsia="ko-KR"/>
        </w:rPr>
        <w:t xml:space="preserve">Source to Target Transparent Container </w:t>
      </w:r>
      <w:r w:rsidRPr="00C62B22">
        <w:rPr>
          <w:rFonts w:eastAsia="Times New Roman"/>
          <w:sz w:val="20"/>
          <w:szCs w:val="20"/>
          <w:lang w:val="en-GB" w:eastAsia="ko-KR"/>
        </w:rPr>
        <w:t xml:space="preserve">IE of the HANDOVER REQUEST message, the target NG-RAN node shall, if supported, store the collected </w:t>
      </w:r>
      <w:proofErr w:type="gramStart"/>
      <w:r w:rsidRPr="00C62B22">
        <w:rPr>
          <w:rFonts w:eastAsia="Times New Roman"/>
          <w:sz w:val="20"/>
          <w:szCs w:val="20"/>
          <w:lang w:val="en-GB" w:eastAsia="ko-KR"/>
        </w:rPr>
        <w:t>information</w:t>
      </w:r>
      <w:proofErr w:type="gramEnd"/>
      <w:r w:rsidRPr="00C62B22">
        <w:rPr>
          <w:rFonts w:eastAsia="Times New Roman"/>
          <w:sz w:val="20"/>
          <w:szCs w:val="20"/>
          <w:lang w:val="en-GB" w:eastAsia="ko-KR"/>
        </w:rPr>
        <w:t xml:space="preserve"> and use it for future handover preparations.</w:t>
      </w:r>
    </w:p>
    <w:p w14:paraId="02C04C6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After all necessary resources for the admitted PDU session resources have been allocated, the target NG-RAN node shall generate the HANDOVER REQUEST ACKNOWLEDGE message.</w:t>
      </w:r>
    </w:p>
    <w:p w14:paraId="2640A453"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proofErr w:type="spellStart"/>
      <w:r w:rsidRPr="00C62B22">
        <w:rPr>
          <w:rFonts w:eastAsia="Times New Roman"/>
          <w:i/>
          <w:sz w:val="20"/>
          <w:szCs w:val="20"/>
          <w:lang w:val="en-GB" w:eastAsia="ko-KR"/>
        </w:rPr>
        <w:t>RedCap</w:t>
      </w:r>
      <w:proofErr w:type="spellEnd"/>
      <w:r w:rsidRPr="00C62B22">
        <w:rPr>
          <w:rFonts w:eastAsia="Times New Roman"/>
          <w:i/>
          <w:sz w:val="20"/>
          <w:szCs w:val="20"/>
          <w:lang w:val="en-GB" w:eastAsia="ko-KR"/>
        </w:rPr>
        <w:t xml:space="preserve"> Indication</w:t>
      </w:r>
      <w:r w:rsidRPr="00C62B22">
        <w:rPr>
          <w:rFonts w:eastAsia="Times New Roman"/>
          <w:sz w:val="20"/>
          <w:szCs w:val="20"/>
          <w:lang w:val="en-GB" w:eastAsia="ko-KR"/>
        </w:rPr>
        <w:t xml:space="preserve"> IE or the </w:t>
      </w:r>
      <w:proofErr w:type="spellStart"/>
      <w:r w:rsidRPr="00C62B22">
        <w:rPr>
          <w:rFonts w:eastAsia="Times New Roman"/>
          <w:i/>
          <w:sz w:val="20"/>
          <w:szCs w:val="20"/>
          <w:lang w:val="en-GB" w:eastAsia="ko-KR"/>
        </w:rPr>
        <w:t>eRedCap</w:t>
      </w:r>
      <w:proofErr w:type="spellEnd"/>
      <w:r w:rsidRPr="00C62B22">
        <w:rPr>
          <w:rFonts w:eastAsia="Times New Roman"/>
          <w:i/>
          <w:sz w:val="20"/>
          <w:szCs w:val="20"/>
          <w:lang w:val="en-GB" w:eastAsia="ko-KR"/>
        </w:rPr>
        <w:t xml:space="preserve"> Indication</w:t>
      </w:r>
      <w:r w:rsidRPr="00C62B22">
        <w:rPr>
          <w:rFonts w:eastAsia="Times New Roman"/>
          <w:sz w:val="20"/>
          <w:szCs w:val="20"/>
          <w:lang w:val="en-GB" w:eastAsia="ko-KR"/>
        </w:rPr>
        <w:t xml:space="preserve"> IE is included in the HANDOVER REQUEST ACKNOWLEDGE message, the AMF shall, if supported, consider the UE respectively as a </w:t>
      </w:r>
      <w:proofErr w:type="spellStart"/>
      <w:r w:rsidRPr="00C62B22">
        <w:rPr>
          <w:rFonts w:eastAsia="Times New Roman"/>
          <w:sz w:val="20"/>
          <w:szCs w:val="20"/>
          <w:lang w:val="en-GB" w:eastAsia="ko-KR"/>
        </w:rPr>
        <w:t>RedCap</w:t>
      </w:r>
      <w:proofErr w:type="spellEnd"/>
      <w:r w:rsidRPr="00C62B22">
        <w:rPr>
          <w:rFonts w:eastAsia="Times New Roman"/>
          <w:sz w:val="20"/>
          <w:szCs w:val="20"/>
          <w:lang w:val="en-GB" w:eastAsia="ko-KR"/>
        </w:rPr>
        <w:t xml:space="preserve"> UE or an </w:t>
      </w:r>
      <w:proofErr w:type="spellStart"/>
      <w:r w:rsidRPr="00C62B22">
        <w:rPr>
          <w:rFonts w:eastAsia="Times New Roman"/>
          <w:sz w:val="20"/>
          <w:szCs w:val="20"/>
          <w:lang w:val="en-GB" w:eastAsia="ko-KR"/>
        </w:rPr>
        <w:t>eRedCap</w:t>
      </w:r>
      <w:proofErr w:type="spellEnd"/>
      <w:r w:rsidRPr="00C62B22">
        <w:rPr>
          <w:rFonts w:eastAsia="Times New Roman"/>
          <w:sz w:val="20"/>
          <w:szCs w:val="20"/>
          <w:lang w:val="en-GB" w:eastAsia="ko-KR"/>
        </w:rPr>
        <w:t xml:space="preserve"> UE that was previously served by a E-UTRA cell, and use the IE according to TS 23.501 [9].</w:t>
      </w:r>
    </w:p>
    <w:p w14:paraId="18ECDCDF"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SimSun"/>
          <w:sz w:val="20"/>
          <w:szCs w:val="20"/>
          <w:lang w:val="en-GB"/>
        </w:rPr>
        <w:t xml:space="preserve">For each QoS flow which has been established in the target NG-RAN node, </w:t>
      </w:r>
      <w:r w:rsidRPr="00C62B22">
        <w:rPr>
          <w:rFonts w:eastAsia="SimSun" w:hint="eastAsia"/>
          <w:sz w:val="20"/>
          <w:szCs w:val="20"/>
          <w:lang w:val="en-GB" w:eastAsia="zh-CN"/>
        </w:rPr>
        <w:t>i</w:t>
      </w:r>
      <w:r w:rsidRPr="00C62B22">
        <w:rPr>
          <w:rFonts w:eastAsia="SimSun"/>
          <w:sz w:val="20"/>
          <w:szCs w:val="20"/>
          <w:lang w:val="en-GB" w:eastAsia="ko-KR"/>
        </w:rPr>
        <w:t xml:space="preserve">f the </w:t>
      </w:r>
      <w:r w:rsidRPr="00C62B22">
        <w:rPr>
          <w:rFonts w:eastAsia="SimSun"/>
          <w:i/>
          <w:iCs/>
          <w:sz w:val="20"/>
          <w:szCs w:val="20"/>
          <w:lang w:val="en-GB" w:eastAsia="zh-CN"/>
        </w:rPr>
        <w:t>QoS Monitoring Request</w:t>
      </w:r>
      <w:r w:rsidRPr="00C62B22">
        <w:rPr>
          <w:rFonts w:eastAsia="SimSun"/>
          <w:sz w:val="20"/>
          <w:szCs w:val="20"/>
          <w:lang w:val="en-GB" w:eastAsia="ko-KR"/>
        </w:rPr>
        <w:t xml:space="preserve"> IE was included</w:t>
      </w:r>
      <w:r w:rsidRPr="00C62B22">
        <w:rPr>
          <w:rFonts w:eastAsia="SimSun"/>
          <w:sz w:val="20"/>
          <w:szCs w:val="20"/>
          <w:lang w:val="en-GB" w:eastAsia="zh-CN"/>
        </w:rPr>
        <w:t xml:space="preserve"> in the </w:t>
      </w:r>
      <w:r w:rsidRPr="00C62B22">
        <w:rPr>
          <w:rFonts w:eastAsia="SimSun"/>
          <w:i/>
          <w:sz w:val="20"/>
          <w:szCs w:val="20"/>
          <w:lang w:val="en-GB" w:eastAsia="zh-CN"/>
        </w:rPr>
        <w:t>QoS Flow Level QoS Parameters</w:t>
      </w:r>
      <w:r w:rsidRPr="00C62B22">
        <w:rPr>
          <w:rFonts w:eastAsia="SimSun"/>
          <w:sz w:val="20"/>
          <w:szCs w:val="20"/>
          <w:lang w:val="en-GB" w:eastAsia="zh-CN"/>
        </w:rPr>
        <w:t xml:space="preserve"> IE contained in the HANDOVER REQUEST message</w:t>
      </w:r>
      <w:r w:rsidRPr="00C62B22">
        <w:rPr>
          <w:rFonts w:eastAsia="SimSun"/>
          <w:sz w:val="20"/>
          <w:szCs w:val="20"/>
          <w:lang w:val="en-GB" w:eastAsia="ko-KR"/>
        </w:rPr>
        <w:t>, the target NG-RAN node shall store this information, and, if supported, perform delay measurement and QoS monitoring, as specified in TS 23.501 [9].</w:t>
      </w:r>
      <w:r w:rsidRPr="00C62B22">
        <w:rPr>
          <w:rFonts w:eastAsia="SimSun"/>
          <w:sz w:val="20"/>
          <w:szCs w:val="20"/>
          <w:lang w:val="en-GB"/>
        </w:rPr>
        <w:t xml:space="preserve"> </w:t>
      </w:r>
      <w:r w:rsidRPr="00C62B22">
        <w:rPr>
          <w:rFonts w:eastAsia="Times New Roman"/>
          <w:sz w:val="20"/>
          <w:szCs w:val="20"/>
          <w:lang w:val="en-GB"/>
        </w:rPr>
        <w:t>I</w:t>
      </w:r>
      <w:r w:rsidRPr="00C62B22">
        <w:rPr>
          <w:rFonts w:eastAsia="Times New Roman"/>
          <w:sz w:val="20"/>
          <w:szCs w:val="20"/>
          <w:lang w:val="en-GB" w:eastAsia="ko-KR"/>
        </w:rPr>
        <w:t xml:space="preserve">f the </w:t>
      </w:r>
      <w:r w:rsidRPr="00C62B22">
        <w:rPr>
          <w:rFonts w:eastAsia="Times New Roman"/>
          <w:i/>
          <w:iCs/>
          <w:sz w:val="20"/>
          <w:szCs w:val="20"/>
          <w:lang w:val="en-GB" w:eastAsia="zh-CN"/>
        </w:rPr>
        <w:t xml:space="preserve">QoS Monitoring Reporting Frequency </w:t>
      </w:r>
      <w:r w:rsidRPr="00C62B22">
        <w:rPr>
          <w:rFonts w:eastAsia="Times New Roman"/>
          <w:sz w:val="20"/>
          <w:szCs w:val="20"/>
          <w:lang w:val="en-GB" w:eastAsia="ko-KR"/>
        </w:rPr>
        <w:t>IE was included</w:t>
      </w:r>
      <w:r w:rsidRPr="00C62B22">
        <w:rPr>
          <w:rFonts w:eastAsia="Times New Roman"/>
          <w:sz w:val="20"/>
          <w:szCs w:val="20"/>
          <w:lang w:val="en-GB" w:eastAsia="zh-CN"/>
        </w:rPr>
        <w:t xml:space="preserve"> in the </w:t>
      </w:r>
      <w:r w:rsidRPr="00C62B22">
        <w:rPr>
          <w:rFonts w:eastAsia="Times New Roman"/>
          <w:i/>
          <w:sz w:val="20"/>
          <w:szCs w:val="20"/>
          <w:lang w:val="en-GB" w:eastAsia="zh-CN"/>
        </w:rPr>
        <w:t xml:space="preserve">QoS Flow Level QoS Parameters </w:t>
      </w:r>
      <w:r w:rsidRPr="00C62B22">
        <w:rPr>
          <w:rFonts w:eastAsia="Times New Roman"/>
          <w:sz w:val="20"/>
          <w:szCs w:val="20"/>
          <w:lang w:val="en-GB" w:eastAsia="zh-CN"/>
        </w:rPr>
        <w:t>IE contained in the HANDOVER REQUEST</w:t>
      </w:r>
      <w:r w:rsidRPr="00C62B22">
        <w:rPr>
          <w:rFonts w:eastAsia="Times New Roman"/>
          <w:sz w:val="20"/>
          <w:szCs w:val="20"/>
          <w:lang w:val="en-GB" w:eastAsia="ko-KR"/>
        </w:rPr>
        <w:t xml:space="preserve"> </w:t>
      </w:r>
      <w:r w:rsidRPr="00C62B22">
        <w:rPr>
          <w:rFonts w:eastAsia="Times New Roman"/>
          <w:sz w:val="20"/>
          <w:szCs w:val="20"/>
          <w:lang w:val="en-GB"/>
        </w:rPr>
        <w:t>message</w:t>
      </w:r>
      <w:r w:rsidRPr="00C62B22">
        <w:rPr>
          <w:rFonts w:eastAsia="Times New Roman"/>
          <w:sz w:val="20"/>
          <w:szCs w:val="20"/>
          <w:lang w:val="en-GB" w:eastAsia="ko-KR"/>
        </w:rPr>
        <w:t>, the target NG-RAN node shall store this information and, if supported, use it for RAN part delay reporting.</w:t>
      </w:r>
    </w:p>
    <w:p w14:paraId="51E223E3"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NR V2X Services Authorized</w:t>
      </w:r>
      <w:r w:rsidRPr="00C62B22">
        <w:rPr>
          <w:rFonts w:eastAsia="Times New Roman"/>
          <w:sz w:val="20"/>
          <w:szCs w:val="20"/>
          <w:lang w:val="en-GB" w:eastAsia="ko-KR"/>
        </w:rPr>
        <w:t xml:space="preserve"> IE is contained in the HANDOVER REQUEST message and it contains one or more IEs set to "authorized", the NG-RAN node shall, if supported, consider that the UE is authorized for the relevant service(s).</w:t>
      </w:r>
    </w:p>
    <w:p w14:paraId="6B87A33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LTE V2X Services Authorized</w:t>
      </w:r>
      <w:r w:rsidRPr="00C62B22">
        <w:rPr>
          <w:rFonts w:eastAsia="Times New Roman"/>
          <w:sz w:val="20"/>
          <w:szCs w:val="20"/>
          <w:lang w:val="en-GB" w:eastAsia="ko-KR"/>
        </w:rPr>
        <w:t xml:space="preserve"> IE is contained in the HANDOVER REQUEST message and it contains one or more IEs set to "authorized", the NG-RAN node shall, if supported, consider that the UE is authorized for the relevant service(s).</w:t>
      </w:r>
    </w:p>
    <w:p w14:paraId="4D8E4AF4"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 xml:space="preserve">NR </w:t>
      </w:r>
      <w:r w:rsidRPr="00C62B22">
        <w:rPr>
          <w:rFonts w:eastAsia="Times New Roman" w:hint="eastAsia"/>
          <w:i/>
          <w:sz w:val="20"/>
          <w:szCs w:val="20"/>
          <w:lang w:val="en-GB" w:eastAsia="zh-CN"/>
        </w:rPr>
        <w:t>A</w:t>
      </w:r>
      <w:r w:rsidRPr="00C62B22">
        <w:rPr>
          <w:rFonts w:eastAsia="Times New Roman"/>
          <w:i/>
          <w:sz w:val="20"/>
          <w:szCs w:val="20"/>
          <w:lang w:val="en-GB" w:eastAsia="ko-KR"/>
        </w:rPr>
        <w:t>2X Services Authorized</w:t>
      </w:r>
      <w:r w:rsidRPr="00C62B22">
        <w:rPr>
          <w:rFonts w:eastAsia="Times New Roman"/>
          <w:sz w:val="20"/>
          <w:szCs w:val="20"/>
          <w:lang w:val="en-GB" w:eastAsia="ko-KR"/>
        </w:rPr>
        <w:t xml:space="preserve"> IE is contained in the HANDOVER REQUEST message and it contains one or more IEs set to "authorized", the NG-RAN node shall, if supported, consider that the UE is authorized for the relevant service(s).</w:t>
      </w:r>
    </w:p>
    <w:p w14:paraId="66DE4CC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Times New Roman" w:hint="eastAsia"/>
          <w:i/>
          <w:sz w:val="20"/>
          <w:szCs w:val="20"/>
          <w:lang w:val="en-GB" w:eastAsia="zh-CN"/>
        </w:rPr>
        <w:t>LTE</w:t>
      </w:r>
      <w:r w:rsidRPr="00C62B22">
        <w:rPr>
          <w:rFonts w:eastAsia="Times New Roman"/>
          <w:i/>
          <w:sz w:val="20"/>
          <w:szCs w:val="20"/>
          <w:lang w:val="en-GB" w:eastAsia="ko-KR"/>
        </w:rPr>
        <w:t xml:space="preserve"> </w:t>
      </w:r>
      <w:r w:rsidRPr="00C62B22">
        <w:rPr>
          <w:rFonts w:eastAsia="Times New Roman" w:hint="eastAsia"/>
          <w:i/>
          <w:sz w:val="20"/>
          <w:szCs w:val="20"/>
          <w:lang w:val="en-GB" w:eastAsia="zh-CN"/>
        </w:rPr>
        <w:t>A</w:t>
      </w:r>
      <w:r w:rsidRPr="00C62B22">
        <w:rPr>
          <w:rFonts w:eastAsia="Times New Roman"/>
          <w:i/>
          <w:sz w:val="20"/>
          <w:szCs w:val="20"/>
          <w:lang w:val="en-GB" w:eastAsia="ko-KR"/>
        </w:rPr>
        <w:t>2X Services Authorized</w:t>
      </w:r>
      <w:r w:rsidRPr="00C62B22">
        <w:rPr>
          <w:rFonts w:eastAsia="Times New Roman"/>
          <w:sz w:val="20"/>
          <w:szCs w:val="20"/>
          <w:lang w:val="en-GB" w:eastAsia="ko-KR"/>
        </w:rPr>
        <w:t xml:space="preserve"> IE is contained in the HANDOVER REQUEST message and it contains one or more IEs set to "authorized", the NG-RAN node shall, if supported, consider that the UE is authorized for the relevant service(s).</w:t>
      </w:r>
    </w:p>
    <w:p w14:paraId="79345BD6"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the</w:t>
      </w:r>
      <w:r w:rsidRPr="00C62B22">
        <w:rPr>
          <w:rFonts w:eastAsia="Times New Roman"/>
          <w:i/>
          <w:snapToGrid w:val="0"/>
          <w:sz w:val="20"/>
          <w:szCs w:val="20"/>
          <w:lang w:val="en-GB" w:eastAsia="ko-KR"/>
        </w:rPr>
        <w:t xml:space="preserve"> NR UE </w:t>
      </w:r>
      <w:proofErr w:type="spellStart"/>
      <w:r w:rsidRPr="00C62B22">
        <w:rPr>
          <w:rFonts w:eastAsia="Times New Roman" w:hint="eastAsia"/>
          <w:i/>
          <w:sz w:val="20"/>
          <w:szCs w:val="20"/>
          <w:lang w:val="en-GB" w:eastAsia="zh-CN"/>
        </w:rPr>
        <w:t>Sidelink</w:t>
      </w:r>
      <w:proofErr w:type="spellEnd"/>
      <w:r w:rsidRPr="00C62B22">
        <w:rPr>
          <w:rFonts w:eastAsia="Times New Roman" w:hint="eastAsia"/>
          <w:i/>
          <w:sz w:val="20"/>
          <w:szCs w:val="20"/>
          <w:lang w:val="en-GB" w:eastAsia="zh-CN"/>
        </w:rPr>
        <w:t xml:space="preserve"> </w:t>
      </w:r>
      <w:r w:rsidRPr="00C62B22">
        <w:rPr>
          <w:rFonts w:eastAsia="Times New Roman"/>
          <w:i/>
          <w:snapToGrid w:val="0"/>
          <w:sz w:val="20"/>
          <w:szCs w:val="20"/>
          <w:lang w:val="en-GB" w:eastAsia="ko-KR"/>
        </w:rPr>
        <w:t>Aggregate Maximum Bit Rate</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is included in the</w:t>
      </w:r>
      <w:r w:rsidRPr="00C62B22">
        <w:rPr>
          <w:rFonts w:eastAsia="Times New Roman"/>
          <w:sz w:val="20"/>
          <w:szCs w:val="20"/>
          <w:lang w:val="en-GB" w:eastAsia="zh-CN"/>
        </w:rPr>
        <w:t xml:space="preserve"> </w:t>
      </w:r>
      <w:r w:rsidRPr="00C62B22">
        <w:rPr>
          <w:rFonts w:eastAsia="Times New Roman"/>
          <w:sz w:val="20"/>
          <w:szCs w:val="20"/>
          <w:lang w:val="en-GB" w:eastAsia="ko-KR"/>
        </w:rPr>
        <w:t>HANDOVER</w:t>
      </w:r>
      <w:r w:rsidRPr="00C62B22">
        <w:rPr>
          <w:rFonts w:eastAsia="Times New Roman"/>
          <w:sz w:val="20"/>
          <w:szCs w:val="20"/>
          <w:lang w:val="en-GB" w:eastAsia="zh-CN"/>
        </w:rPr>
        <w:t xml:space="preserve"> REQUEST</w:t>
      </w:r>
      <w:r w:rsidRPr="00C62B22">
        <w:rPr>
          <w:rFonts w:eastAsia="Times New Roman"/>
          <w:sz w:val="20"/>
          <w:szCs w:val="20"/>
          <w:lang w:val="en-GB" w:eastAsia="ko-KR"/>
        </w:rPr>
        <w:t xml:space="preserve"> message</w:t>
      </w:r>
      <w:r w:rsidRPr="00C62B22">
        <w:rPr>
          <w:rFonts w:eastAsia="Times New Roman" w:hint="eastAsia"/>
          <w:sz w:val="20"/>
          <w:szCs w:val="20"/>
          <w:lang w:val="en-GB" w:eastAsia="zh-CN"/>
        </w:rPr>
        <w:t>,</w:t>
      </w:r>
      <w:r w:rsidRPr="00C62B22">
        <w:rPr>
          <w:rFonts w:eastAsia="Times New Roman"/>
          <w:sz w:val="20"/>
          <w:szCs w:val="20"/>
          <w:lang w:val="en-GB" w:eastAsia="ko-KR"/>
        </w:rPr>
        <w:t xml:space="preserve"> the NG-RAN node shall</w:t>
      </w:r>
      <w:r w:rsidRPr="00C62B22">
        <w:rPr>
          <w:rFonts w:eastAsia="Times New Roman" w:hint="eastAsia"/>
          <w:sz w:val="20"/>
          <w:szCs w:val="20"/>
          <w:lang w:val="en-GB" w:eastAsia="zh-CN"/>
        </w:rPr>
        <w:t>, if supported</w:t>
      </w:r>
      <w:r w:rsidRPr="00C62B22">
        <w:rPr>
          <w:rFonts w:eastAsia="Times New Roman"/>
          <w:sz w:val="20"/>
          <w:szCs w:val="20"/>
          <w:lang w:val="en-GB" w:eastAsia="ko-KR"/>
        </w:rPr>
        <w:t>, use the received value for the concerned UE</w:t>
      </w:r>
      <w:r w:rsidRPr="00C62B22">
        <w:rPr>
          <w:rFonts w:eastAsia="Times New Roman"/>
          <w:sz w:val="20"/>
          <w:szCs w:val="20"/>
          <w:lang w:val="en-GB" w:eastAsia="zh-CN"/>
        </w:rPr>
        <w:t>’</w:t>
      </w:r>
      <w:r w:rsidRPr="00C62B22">
        <w:rPr>
          <w:rFonts w:eastAsia="Times New Roman" w:hint="eastAsia"/>
          <w:sz w:val="20"/>
          <w:szCs w:val="20"/>
          <w:lang w:val="en-GB" w:eastAsia="zh-CN"/>
        </w:rPr>
        <w:t xml:space="preserve">s </w:t>
      </w:r>
      <w:proofErr w:type="spellStart"/>
      <w:r w:rsidRPr="00C62B22">
        <w:rPr>
          <w:rFonts w:eastAsia="Times New Roman" w:hint="eastAsia"/>
          <w:sz w:val="20"/>
          <w:szCs w:val="20"/>
          <w:lang w:val="en-GB" w:eastAsia="zh-CN"/>
        </w:rPr>
        <w:t>sidelink</w:t>
      </w:r>
      <w:proofErr w:type="spellEnd"/>
      <w:r w:rsidRPr="00C62B22">
        <w:rPr>
          <w:rFonts w:eastAsia="Times New Roman" w:hint="eastAsia"/>
          <w:sz w:val="20"/>
          <w:szCs w:val="20"/>
          <w:lang w:val="en-GB" w:eastAsia="zh-CN"/>
        </w:rPr>
        <w:t xml:space="preserve"> communication in network scheduled mode for </w:t>
      </w:r>
      <w:r w:rsidRPr="00C62B22">
        <w:rPr>
          <w:rFonts w:eastAsia="Times New Roman"/>
          <w:sz w:val="20"/>
          <w:szCs w:val="20"/>
          <w:lang w:val="en-GB" w:eastAsia="zh-CN"/>
        </w:rPr>
        <w:t xml:space="preserve">NR </w:t>
      </w:r>
      <w:r w:rsidRPr="00C62B22">
        <w:rPr>
          <w:rFonts w:eastAsia="Times New Roman" w:hint="eastAsia"/>
          <w:sz w:val="20"/>
          <w:szCs w:val="20"/>
          <w:lang w:val="en-GB" w:eastAsia="zh-CN"/>
        </w:rPr>
        <w:t>V2X service</w:t>
      </w:r>
      <w:r w:rsidRPr="00C62B22">
        <w:rPr>
          <w:rFonts w:eastAsia="Times New Roman"/>
          <w:sz w:val="20"/>
          <w:szCs w:val="20"/>
          <w:lang w:val="en-GB" w:eastAsia="zh-CN"/>
        </w:rPr>
        <w:t>s</w:t>
      </w:r>
      <w:r w:rsidRPr="00C62B22">
        <w:rPr>
          <w:rFonts w:eastAsia="Times New Roman"/>
          <w:sz w:val="20"/>
          <w:szCs w:val="20"/>
          <w:lang w:val="en-GB" w:eastAsia="ko-KR"/>
        </w:rPr>
        <w:t>.</w:t>
      </w:r>
    </w:p>
    <w:p w14:paraId="68B41002"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the</w:t>
      </w:r>
      <w:r w:rsidRPr="00C62B22">
        <w:rPr>
          <w:rFonts w:eastAsia="Times New Roman"/>
          <w:i/>
          <w:snapToGrid w:val="0"/>
          <w:sz w:val="20"/>
          <w:szCs w:val="20"/>
          <w:lang w:val="en-GB" w:eastAsia="ko-KR"/>
        </w:rPr>
        <w:t xml:space="preserve"> LTE UE </w:t>
      </w:r>
      <w:proofErr w:type="spellStart"/>
      <w:r w:rsidRPr="00C62B22">
        <w:rPr>
          <w:rFonts w:eastAsia="Times New Roman" w:hint="eastAsia"/>
          <w:i/>
          <w:sz w:val="20"/>
          <w:szCs w:val="20"/>
          <w:lang w:val="en-GB" w:eastAsia="zh-CN"/>
        </w:rPr>
        <w:t>Sidelink</w:t>
      </w:r>
      <w:proofErr w:type="spellEnd"/>
      <w:r w:rsidRPr="00C62B22">
        <w:rPr>
          <w:rFonts w:eastAsia="Times New Roman" w:hint="eastAsia"/>
          <w:i/>
          <w:sz w:val="20"/>
          <w:szCs w:val="20"/>
          <w:lang w:val="en-GB" w:eastAsia="zh-CN"/>
        </w:rPr>
        <w:t xml:space="preserve"> </w:t>
      </w:r>
      <w:r w:rsidRPr="00C62B22">
        <w:rPr>
          <w:rFonts w:eastAsia="Times New Roman"/>
          <w:i/>
          <w:snapToGrid w:val="0"/>
          <w:sz w:val="20"/>
          <w:szCs w:val="20"/>
          <w:lang w:val="en-GB" w:eastAsia="ko-KR"/>
        </w:rPr>
        <w:t>Aggregate Maximum Bit Rate</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is included in the</w:t>
      </w:r>
      <w:r w:rsidRPr="00C62B22">
        <w:rPr>
          <w:rFonts w:eastAsia="Times New Roman"/>
          <w:sz w:val="20"/>
          <w:szCs w:val="20"/>
          <w:lang w:val="en-GB" w:eastAsia="zh-CN"/>
        </w:rPr>
        <w:t xml:space="preserve"> </w:t>
      </w:r>
      <w:r w:rsidRPr="00C62B22">
        <w:rPr>
          <w:rFonts w:eastAsia="Times New Roman"/>
          <w:sz w:val="20"/>
          <w:szCs w:val="20"/>
          <w:lang w:val="en-GB" w:eastAsia="ko-KR"/>
        </w:rPr>
        <w:t>HANDOVER</w:t>
      </w:r>
      <w:r w:rsidRPr="00C62B22">
        <w:rPr>
          <w:rFonts w:eastAsia="Times New Roman"/>
          <w:sz w:val="20"/>
          <w:szCs w:val="20"/>
          <w:lang w:val="en-GB" w:eastAsia="zh-CN"/>
        </w:rPr>
        <w:t xml:space="preserve"> REQUEST</w:t>
      </w:r>
      <w:r w:rsidRPr="00C62B22">
        <w:rPr>
          <w:rFonts w:eastAsia="Times New Roman"/>
          <w:sz w:val="20"/>
          <w:szCs w:val="20"/>
          <w:lang w:val="en-GB" w:eastAsia="ko-KR"/>
        </w:rPr>
        <w:t xml:space="preserve"> message</w:t>
      </w:r>
      <w:r w:rsidRPr="00C62B22">
        <w:rPr>
          <w:rFonts w:eastAsia="Times New Roman" w:hint="eastAsia"/>
          <w:sz w:val="20"/>
          <w:szCs w:val="20"/>
          <w:lang w:val="en-GB" w:eastAsia="zh-CN"/>
        </w:rPr>
        <w:t>,</w:t>
      </w:r>
      <w:r w:rsidRPr="00C62B22">
        <w:rPr>
          <w:rFonts w:eastAsia="Times New Roman"/>
          <w:sz w:val="20"/>
          <w:szCs w:val="20"/>
          <w:lang w:val="en-GB" w:eastAsia="ko-KR"/>
        </w:rPr>
        <w:t xml:space="preserve"> the NG-RAN node shall</w:t>
      </w:r>
      <w:r w:rsidRPr="00C62B22">
        <w:rPr>
          <w:rFonts w:eastAsia="Times New Roman" w:hint="eastAsia"/>
          <w:sz w:val="20"/>
          <w:szCs w:val="20"/>
          <w:lang w:val="en-GB" w:eastAsia="zh-CN"/>
        </w:rPr>
        <w:t>, if supported</w:t>
      </w:r>
      <w:r w:rsidRPr="00C62B22">
        <w:rPr>
          <w:rFonts w:eastAsia="Times New Roman"/>
          <w:sz w:val="20"/>
          <w:szCs w:val="20"/>
          <w:lang w:val="en-GB" w:eastAsia="ko-KR"/>
        </w:rPr>
        <w:t>, use the received value for the concerned UE</w:t>
      </w:r>
      <w:r w:rsidRPr="00C62B22">
        <w:rPr>
          <w:rFonts w:eastAsia="Times New Roman"/>
          <w:sz w:val="20"/>
          <w:szCs w:val="20"/>
          <w:lang w:val="en-GB" w:eastAsia="zh-CN"/>
        </w:rPr>
        <w:t>’</w:t>
      </w:r>
      <w:r w:rsidRPr="00C62B22">
        <w:rPr>
          <w:rFonts w:eastAsia="Times New Roman" w:hint="eastAsia"/>
          <w:sz w:val="20"/>
          <w:szCs w:val="20"/>
          <w:lang w:val="en-GB" w:eastAsia="zh-CN"/>
        </w:rPr>
        <w:t xml:space="preserve">s </w:t>
      </w:r>
      <w:proofErr w:type="spellStart"/>
      <w:r w:rsidRPr="00C62B22">
        <w:rPr>
          <w:rFonts w:eastAsia="Times New Roman" w:hint="eastAsia"/>
          <w:sz w:val="20"/>
          <w:szCs w:val="20"/>
          <w:lang w:val="en-GB" w:eastAsia="zh-CN"/>
        </w:rPr>
        <w:t>sidelink</w:t>
      </w:r>
      <w:proofErr w:type="spellEnd"/>
      <w:r w:rsidRPr="00C62B22">
        <w:rPr>
          <w:rFonts w:eastAsia="Times New Roman" w:hint="eastAsia"/>
          <w:sz w:val="20"/>
          <w:szCs w:val="20"/>
          <w:lang w:val="en-GB" w:eastAsia="zh-CN"/>
        </w:rPr>
        <w:t xml:space="preserve"> communication in network scheduled mode for </w:t>
      </w:r>
      <w:r w:rsidRPr="00C62B22">
        <w:rPr>
          <w:rFonts w:eastAsia="Times New Roman"/>
          <w:sz w:val="20"/>
          <w:szCs w:val="20"/>
          <w:lang w:val="en-GB" w:eastAsia="zh-CN"/>
        </w:rPr>
        <w:t xml:space="preserve">LTE </w:t>
      </w:r>
      <w:r w:rsidRPr="00C62B22">
        <w:rPr>
          <w:rFonts w:eastAsia="Times New Roman" w:hint="eastAsia"/>
          <w:sz w:val="20"/>
          <w:szCs w:val="20"/>
          <w:lang w:val="en-GB" w:eastAsia="zh-CN"/>
        </w:rPr>
        <w:t>V2X service</w:t>
      </w:r>
      <w:r w:rsidRPr="00C62B22">
        <w:rPr>
          <w:rFonts w:eastAsia="Times New Roman"/>
          <w:sz w:val="20"/>
          <w:szCs w:val="20"/>
          <w:lang w:val="en-GB" w:eastAsia="zh-CN"/>
        </w:rPr>
        <w:t>s</w:t>
      </w:r>
      <w:r w:rsidRPr="00C62B22">
        <w:rPr>
          <w:rFonts w:eastAsia="Times New Roman"/>
          <w:sz w:val="20"/>
          <w:szCs w:val="20"/>
          <w:lang w:val="en-GB" w:eastAsia="ko-KR"/>
        </w:rPr>
        <w:t>.</w:t>
      </w:r>
    </w:p>
    <w:p w14:paraId="5ED712E3"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NR A2X UE PC5Aggregate Maximum Bit Rate</w:t>
      </w:r>
      <w:r w:rsidRPr="00C62B22">
        <w:rPr>
          <w:rFonts w:eastAsia="Times New Roman"/>
          <w:sz w:val="20"/>
          <w:szCs w:val="20"/>
          <w:lang w:val="en-GB" w:eastAsia="ko-KR"/>
        </w:rPr>
        <w:t xml:space="preserve"> IE is included in the HANDOVER REQUEST message, the NG-RAN node shall, if supported, use the received value for the concerned UE’s </w:t>
      </w:r>
      <w:proofErr w:type="spellStart"/>
      <w:r w:rsidRPr="00C62B22">
        <w:rPr>
          <w:rFonts w:eastAsia="Times New Roman"/>
          <w:sz w:val="20"/>
          <w:szCs w:val="20"/>
          <w:lang w:val="en-GB" w:eastAsia="ko-KR"/>
        </w:rPr>
        <w:t>sidelink</w:t>
      </w:r>
      <w:proofErr w:type="spellEnd"/>
      <w:r w:rsidRPr="00C62B22">
        <w:rPr>
          <w:rFonts w:eastAsia="Times New Roman"/>
          <w:sz w:val="20"/>
          <w:szCs w:val="20"/>
          <w:lang w:val="en-GB" w:eastAsia="ko-KR"/>
        </w:rPr>
        <w:t xml:space="preserve"> communication in network scheduled mode for NR A2X services.</w:t>
      </w:r>
    </w:p>
    <w:p w14:paraId="7BFC7976"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LTE A2X UE PC5 Aggregate Maximum Bit Rate</w:t>
      </w:r>
      <w:r w:rsidRPr="00C62B22">
        <w:rPr>
          <w:rFonts w:eastAsia="Times New Roman"/>
          <w:sz w:val="20"/>
          <w:szCs w:val="20"/>
          <w:lang w:val="en-GB" w:eastAsia="ko-KR"/>
        </w:rPr>
        <w:t xml:space="preserve"> IE is included in the HANDOVER REQUEST message, the NG-RAN node shall, if supported, use the received value for the concerned UE’s </w:t>
      </w:r>
      <w:proofErr w:type="spellStart"/>
      <w:r w:rsidRPr="00C62B22">
        <w:rPr>
          <w:rFonts w:eastAsia="Times New Roman"/>
          <w:sz w:val="20"/>
          <w:szCs w:val="20"/>
          <w:lang w:val="en-GB" w:eastAsia="ko-KR"/>
        </w:rPr>
        <w:t>sidelink</w:t>
      </w:r>
      <w:proofErr w:type="spellEnd"/>
      <w:r w:rsidRPr="00C62B22">
        <w:rPr>
          <w:rFonts w:eastAsia="Times New Roman"/>
          <w:sz w:val="20"/>
          <w:szCs w:val="20"/>
          <w:lang w:val="en-GB" w:eastAsia="ko-KR"/>
        </w:rPr>
        <w:t xml:space="preserve"> communication in network scheduled mode for LTE A2X services.</w:t>
      </w:r>
    </w:p>
    <w:p w14:paraId="1FCC8C65"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If the</w:t>
      </w:r>
      <w:r w:rsidRPr="00C62B22">
        <w:rPr>
          <w:rFonts w:eastAsia="Times New Roman"/>
          <w:i/>
          <w:sz w:val="20"/>
          <w:szCs w:val="20"/>
          <w:lang w:val="en-GB" w:eastAsia="ko-KR"/>
        </w:rPr>
        <w:t xml:space="preserve"> </w:t>
      </w:r>
      <w:r w:rsidRPr="00C62B22">
        <w:rPr>
          <w:rFonts w:eastAsia="Times New Roman" w:hint="eastAsia"/>
          <w:i/>
          <w:sz w:val="20"/>
          <w:szCs w:val="20"/>
          <w:lang w:val="en-GB" w:eastAsia="ko-KR"/>
        </w:rPr>
        <w:t xml:space="preserve">PC5 QoS </w:t>
      </w:r>
      <w:r w:rsidRPr="00C62B22">
        <w:rPr>
          <w:rFonts w:eastAsia="Times New Roman" w:hint="eastAsia"/>
          <w:i/>
          <w:sz w:val="20"/>
          <w:szCs w:val="20"/>
          <w:lang w:val="en-GB" w:eastAsia="zh-CN"/>
        </w:rPr>
        <w:t>P</w:t>
      </w:r>
      <w:r w:rsidRPr="00C62B22">
        <w:rPr>
          <w:rFonts w:eastAsia="Times New Roman" w:hint="eastAsia"/>
          <w:i/>
          <w:sz w:val="20"/>
          <w:szCs w:val="20"/>
          <w:lang w:val="en-GB" w:eastAsia="ko-KR"/>
        </w:rPr>
        <w:t>arameters</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is included in the HANDOVER</w:t>
      </w:r>
      <w:r w:rsidRPr="00C62B22">
        <w:rPr>
          <w:rFonts w:eastAsia="Times New Roman"/>
          <w:sz w:val="20"/>
          <w:szCs w:val="20"/>
          <w:lang w:val="en-GB" w:eastAsia="zh-CN"/>
        </w:rPr>
        <w:t xml:space="preserve"> REQUEST</w:t>
      </w:r>
      <w:r w:rsidRPr="00C62B22">
        <w:rPr>
          <w:rFonts w:eastAsia="Times New Roman"/>
          <w:sz w:val="20"/>
          <w:szCs w:val="20"/>
          <w:lang w:val="en-GB" w:eastAsia="ko-KR"/>
        </w:rPr>
        <w:t xml:space="preserve"> message</w:t>
      </w:r>
      <w:r w:rsidRPr="00C62B22">
        <w:rPr>
          <w:rFonts w:eastAsia="Times New Roman" w:hint="eastAsia"/>
          <w:sz w:val="20"/>
          <w:szCs w:val="20"/>
          <w:lang w:val="en-GB" w:eastAsia="zh-CN"/>
        </w:rPr>
        <w:t xml:space="preserve">, the NG-RAN node </w:t>
      </w:r>
      <w:r w:rsidRPr="00C62B22">
        <w:rPr>
          <w:rFonts w:eastAsia="Malgun Gothic"/>
          <w:sz w:val="20"/>
          <w:szCs w:val="20"/>
          <w:lang w:val="en-GB" w:eastAsia="ko-KR"/>
        </w:rPr>
        <w:t>shall, if supported,</w:t>
      </w:r>
      <w:r w:rsidRPr="00C62B22">
        <w:rPr>
          <w:rFonts w:eastAsia="Times New Roman" w:hint="eastAsia"/>
          <w:sz w:val="20"/>
          <w:szCs w:val="20"/>
          <w:lang w:val="en-GB" w:eastAsia="zh-CN"/>
        </w:rPr>
        <w:t xml:space="preserve"> use it </w:t>
      </w:r>
      <w:r w:rsidRPr="00C62B22">
        <w:rPr>
          <w:rFonts w:eastAsia="Times New Roman"/>
          <w:sz w:val="20"/>
          <w:szCs w:val="20"/>
          <w:lang w:val="en-GB" w:eastAsia="ko-KR"/>
        </w:rPr>
        <w:t>as defined in TS 23.</w:t>
      </w:r>
      <w:r w:rsidRPr="00C62B22">
        <w:rPr>
          <w:rFonts w:eastAsia="Times New Roman" w:hint="eastAsia"/>
          <w:sz w:val="20"/>
          <w:szCs w:val="20"/>
          <w:lang w:val="en-GB" w:eastAsia="zh-CN"/>
        </w:rPr>
        <w:t>287</w:t>
      </w:r>
      <w:r w:rsidRPr="00C62B22">
        <w:rPr>
          <w:rFonts w:eastAsia="Times New Roman"/>
          <w:sz w:val="20"/>
          <w:szCs w:val="20"/>
          <w:lang w:val="en-GB" w:eastAsia="ko-KR"/>
        </w:rPr>
        <w:t xml:space="preserve"> [</w:t>
      </w:r>
      <w:r w:rsidRPr="00C62B22">
        <w:rPr>
          <w:rFonts w:eastAsia="Times New Roman"/>
          <w:sz w:val="20"/>
          <w:szCs w:val="20"/>
          <w:lang w:val="en-GB" w:eastAsia="zh-CN"/>
        </w:rPr>
        <w:t>33</w:t>
      </w:r>
      <w:r w:rsidRPr="00C62B22">
        <w:rPr>
          <w:rFonts w:eastAsia="Times New Roman"/>
          <w:sz w:val="20"/>
          <w:szCs w:val="20"/>
          <w:lang w:val="en-GB" w:eastAsia="ko-KR"/>
        </w:rPr>
        <w:t>]</w:t>
      </w:r>
      <w:r w:rsidRPr="00C62B22">
        <w:rPr>
          <w:rFonts w:eastAsia="Times New Roman" w:hint="eastAsia"/>
          <w:sz w:val="20"/>
          <w:szCs w:val="20"/>
          <w:lang w:val="en-GB" w:eastAsia="zh-CN"/>
        </w:rPr>
        <w:t>.</w:t>
      </w:r>
    </w:p>
    <w:p w14:paraId="0532C12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the</w:t>
      </w:r>
      <w:r w:rsidRPr="00C62B22">
        <w:rPr>
          <w:rFonts w:eastAsia="Times New Roman" w:hint="eastAsia"/>
          <w:i/>
          <w:sz w:val="20"/>
          <w:szCs w:val="20"/>
          <w:lang w:val="en-GB" w:eastAsia="zh-CN"/>
        </w:rPr>
        <w:t xml:space="preserve"> </w:t>
      </w:r>
      <w:r w:rsidRPr="00C62B22">
        <w:rPr>
          <w:rFonts w:eastAsia="Times New Roman"/>
          <w:i/>
          <w:sz w:val="20"/>
          <w:szCs w:val="20"/>
          <w:lang w:val="en-GB" w:eastAsia="ko-KR"/>
        </w:rPr>
        <w:t>A2X PC5 QoS Parameters</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is included in the HANDOVER</w:t>
      </w:r>
      <w:r w:rsidRPr="00C62B22">
        <w:rPr>
          <w:rFonts w:eastAsia="Times New Roman"/>
          <w:sz w:val="20"/>
          <w:szCs w:val="20"/>
          <w:lang w:val="en-GB" w:eastAsia="zh-CN"/>
        </w:rPr>
        <w:t xml:space="preserve"> REQUEST</w:t>
      </w:r>
      <w:r w:rsidRPr="00C62B22">
        <w:rPr>
          <w:rFonts w:eastAsia="Times New Roman"/>
          <w:sz w:val="20"/>
          <w:szCs w:val="20"/>
          <w:lang w:val="en-GB" w:eastAsia="ko-KR"/>
        </w:rPr>
        <w:t xml:space="preserve"> message</w:t>
      </w:r>
      <w:r w:rsidRPr="00C62B22">
        <w:rPr>
          <w:rFonts w:eastAsia="Times New Roman" w:hint="eastAsia"/>
          <w:sz w:val="20"/>
          <w:szCs w:val="20"/>
          <w:lang w:val="en-GB" w:eastAsia="zh-CN"/>
        </w:rPr>
        <w:t xml:space="preserve">, the NG-RAN node </w:t>
      </w:r>
      <w:r w:rsidRPr="00C62B22">
        <w:rPr>
          <w:rFonts w:eastAsia="Malgun Gothic"/>
          <w:sz w:val="20"/>
          <w:szCs w:val="20"/>
          <w:lang w:val="en-GB" w:eastAsia="ko-KR"/>
        </w:rPr>
        <w:t>shall, if supported,</w:t>
      </w:r>
      <w:r w:rsidRPr="00C62B22">
        <w:rPr>
          <w:rFonts w:eastAsia="Times New Roman" w:hint="eastAsia"/>
          <w:sz w:val="20"/>
          <w:szCs w:val="20"/>
          <w:lang w:val="en-GB" w:eastAsia="zh-CN"/>
        </w:rPr>
        <w:t xml:space="preserve"> use it </w:t>
      </w:r>
      <w:r w:rsidRPr="00C62B22">
        <w:rPr>
          <w:rFonts w:eastAsia="Times New Roman"/>
          <w:sz w:val="20"/>
          <w:szCs w:val="20"/>
          <w:lang w:val="en-GB" w:eastAsia="ko-KR"/>
        </w:rPr>
        <w:t>as defined in TS 23.256 [54]</w:t>
      </w:r>
      <w:r w:rsidRPr="00C62B22">
        <w:rPr>
          <w:rFonts w:eastAsia="Times New Roman" w:hint="eastAsia"/>
          <w:sz w:val="20"/>
          <w:szCs w:val="20"/>
          <w:lang w:val="en-GB" w:eastAsia="zh-CN"/>
        </w:rPr>
        <w:t>.</w:t>
      </w:r>
    </w:p>
    <w:p w14:paraId="0728D36E"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eastAsia="ko-KR"/>
        </w:rPr>
        <w:t>I</w:t>
      </w:r>
      <w:r w:rsidRPr="00C62B22">
        <w:rPr>
          <w:rFonts w:eastAsia="Times New Roman"/>
          <w:sz w:val="20"/>
          <w:szCs w:val="20"/>
          <w:lang w:val="en-GB" w:eastAsia="ko-KR"/>
        </w:rPr>
        <w:t xml:space="preserve">f the </w:t>
      </w:r>
      <w:r w:rsidRPr="00C62B22">
        <w:rPr>
          <w:rFonts w:eastAsia="Times New Roman"/>
          <w:i/>
          <w:iCs/>
          <w:sz w:val="20"/>
          <w:szCs w:val="20"/>
          <w:lang w:val="en-GB" w:eastAsia="ko-KR"/>
        </w:rPr>
        <w:t xml:space="preserve">CE-mode-B </w:t>
      </w:r>
      <w:r w:rsidRPr="00C62B22">
        <w:rPr>
          <w:rFonts w:eastAsia="Batang"/>
          <w:i/>
          <w:sz w:val="20"/>
          <w:szCs w:val="20"/>
          <w:lang w:val="en-GB" w:eastAsia="ko-KR"/>
        </w:rPr>
        <w:t>Restricted</w:t>
      </w:r>
      <w:r w:rsidRPr="00C62B22">
        <w:rPr>
          <w:rFonts w:eastAsia="Batang"/>
          <w:sz w:val="20"/>
          <w:szCs w:val="20"/>
          <w:lang w:val="en-GB" w:eastAsia="ko-KR"/>
        </w:rPr>
        <w:t xml:space="preserve"> IE</w:t>
      </w:r>
      <w:r w:rsidRPr="00C62B22">
        <w:rPr>
          <w:rFonts w:eastAsia="Times New Roman"/>
          <w:sz w:val="20"/>
          <w:szCs w:val="20"/>
          <w:lang w:val="en-GB" w:eastAsia="ko-KR"/>
        </w:rPr>
        <w:t xml:space="preserve"> is included in the HANDOVER REQUEST message and the </w:t>
      </w:r>
      <w:r w:rsidRPr="00C62B22">
        <w:rPr>
          <w:rFonts w:eastAsia="Batang"/>
          <w:i/>
          <w:sz w:val="20"/>
          <w:szCs w:val="20"/>
          <w:lang w:val="en-GB" w:eastAsia="ko-KR"/>
        </w:rPr>
        <w:t>Enhanced Coverage Restriction</w:t>
      </w:r>
      <w:r w:rsidRPr="00C62B22">
        <w:rPr>
          <w:rFonts w:eastAsia="Batang"/>
          <w:sz w:val="20"/>
          <w:szCs w:val="20"/>
          <w:lang w:val="en-GB" w:eastAsia="ko-KR"/>
        </w:rPr>
        <w:t xml:space="preserve"> IE is not set to </w:t>
      </w:r>
      <w:r w:rsidRPr="00C62B22">
        <w:rPr>
          <w:rFonts w:eastAsia="Times New Roman"/>
          <w:sz w:val="20"/>
          <w:szCs w:val="20"/>
          <w:lang w:val="en-GB" w:eastAsia="ko-KR"/>
        </w:rPr>
        <w:t>"</w:t>
      </w:r>
      <w:r w:rsidRPr="00C62B22">
        <w:rPr>
          <w:rFonts w:eastAsia="Batang"/>
          <w:iCs/>
          <w:sz w:val="20"/>
          <w:szCs w:val="20"/>
          <w:lang w:val="en-GB" w:eastAsia="ko-KR"/>
        </w:rPr>
        <w:t>restricted</w:t>
      </w:r>
      <w:r w:rsidRPr="00C62B22">
        <w:rPr>
          <w:rFonts w:eastAsia="Times New Roman"/>
          <w:sz w:val="20"/>
          <w:szCs w:val="20"/>
          <w:lang w:val="en-GB" w:eastAsia="ko-KR"/>
        </w:rPr>
        <w:t>"</w:t>
      </w:r>
      <w:r w:rsidRPr="00C62B22">
        <w:rPr>
          <w:rFonts w:eastAsia="Batang"/>
          <w:i/>
          <w:iCs/>
          <w:sz w:val="20"/>
          <w:szCs w:val="20"/>
          <w:lang w:val="en-GB" w:eastAsia="ko-KR"/>
        </w:rPr>
        <w:t xml:space="preserve"> </w:t>
      </w:r>
      <w:r w:rsidRPr="00C62B22">
        <w:rPr>
          <w:rFonts w:eastAsia="Batang"/>
          <w:sz w:val="20"/>
          <w:szCs w:val="20"/>
          <w:lang w:val="en-GB" w:eastAsia="ko-KR"/>
        </w:rPr>
        <w:t xml:space="preserve">and the Enhanced Coverage Restriction information stored in the UE context is not set to </w:t>
      </w:r>
      <w:r w:rsidRPr="00C62B22">
        <w:rPr>
          <w:rFonts w:eastAsia="Times New Roman"/>
          <w:sz w:val="20"/>
          <w:szCs w:val="20"/>
          <w:lang w:val="en-GB" w:eastAsia="ko-KR"/>
        </w:rPr>
        <w:t>"</w:t>
      </w:r>
      <w:r w:rsidRPr="00C62B22">
        <w:rPr>
          <w:rFonts w:eastAsia="Batang"/>
          <w:iCs/>
          <w:sz w:val="20"/>
          <w:szCs w:val="20"/>
          <w:lang w:val="en-GB" w:eastAsia="ko-KR"/>
        </w:rPr>
        <w:t>restricted</w:t>
      </w:r>
      <w:r w:rsidRPr="00C62B22">
        <w:rPr>
          <w:rFonts w:eastAsia="Times New Roman"/>
          <w:sz w:val="20"/>
          <w:szCs w:val="20"/>
          <w:lang w:val="en-GB" w:eastAsia="ko-KR"/>
        </w:rPr>
        <w:t>", the NG-RAN node shall, if supported, store this information in the UE context and use it as defined in TS</w:t>
      </w:r>
      <w:r w:rsidRPr="00C62B22">
        <w:rPr>
          <w:rFonts w:eastAsia="Times New Roman"/>
          <w:sz w:val="20"/>
          <w:szCs w:val="20"/>
          <w:lang w:eastAsia="ko-KR"/>
        </w:rPr>
        <w:t xml:space="preserve"> 23.501 [9]</w:t>
      </w:r>
      <w:r w:rsidRPr="00C62B22">
        <w:rPr>
          <w:rFonts w:eastAsia="Times New Roman"/>
          <w:sz w:val="20"/>
          <w:szCs w:val="20"/>
          <w:lang w:val="en-GB" w:eastAsia="ko-KR"/>
        </w:rPr>
        <w:t>.</w:t>
      </w:r>
    </w:p>
    <w:p w14:paraId="4443E9C5"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zh-CN"/>
        </w:rPr>
        <w:t>Management Based MDT PLMN List</w:t>
      </w:r>
      <w:r w:rsidRPr="00C62B22">
        <w:rPr>
          <w:rFonts w:eastAsia="Times New Roman"/>
          <w:sz w:val="20"/>
          <w:szCs w:val="20"/>
          <w:lang w:val="en-GB" w:eastAsia="zh-CN"/>
        </w:rPr>
        <w:t xml:space="preserve"> IE</w:t>
      </w:r>
      <w:r w:rsidRPr="00C62B22">
        <w:rPr>
          <w:rFonts w:eastAsia="Times New Roman"/>
          <w:sz w:val="20"/>
          <w:szCs w:val="20"/>
          <w:lang w:val="en-GB" w:eastAsia="ko-KR"/>
        </w:rPr>
        <w:t xml:space="preserve"> </w:t>
      </w:r>
      <w:r w:rsidRPr="00C62B22">
        <w:rPr>
          <w:rFonts w:eastAsia="Times New Roman"/>
          <w:sz w:val="20"/>
          <w:szCs w:val="20"/>
          <w:lang w:val="en-GB" w:eastAsia="zh-CN"/>
        </w:rPr>
        <w:t>is</w:t>
      </w:r>
      <w:r w:rsidRPr="00C62B22">
        <w:rPr>
          <w:rFonts w:eastAsia="Times New Roman"/>
          <w:sz w:val="20"/>
          <w:szCs w:val="20"/>
          <w:lang w:val="en-GB" w:eastAsia="ko-KR"/>
        </w:rPr>
        <w:t xml:space="preserve"> contained in the </w:t>
      </w:r>
      <w:r w:rsidRPr="00C62B22">
        <w:rPr>
          <w:rFonts w:eastAsia="Times New Roman"/>
          <w:sz w:val="20"/>
          <w:szCs w:val="20"/>
          <w:lang w:val="en-GB" w:eastAsia="zh-CN"/>
        </w:rPr>
        <w:t>HANDOVER</w:t>
      </w:r>
      <w:r w:rsidRPr="00C62B22">
        <w:rPr>
          <w:rFonts w:eastAsia="Times New Roman"/>
          <w:sz w:val="20"/>
          <w:szCs w:val="20"/>
          <w:lang w:val="en-GB" w:eastAsia="ko-KR"/>
        </w:rPr>
        <w:t xml:space="preserve"> REQUEST message, the target NG-RAN node shall, if supported, store the received information in the UE context, and use this information to allow </w:t>
      </w:r>
      <w:r w:rsidRPr="00C62B22">
        <w:rPr>
          <w:rFonts w:eastAsia="Times New Roman"/>
          <w:sz w:val="20"/>
          <w:szCs w:val="20"/>
          <w:lang w:val="en-GB" w:eastAsia="zh-CN"/>
        </w:rPr>
        <w:t xml:space="preserve">subsequent </w:t>
      </w:r>
      <w:r w:rsidRPr="00C62B22">
        <w:rPr>
          <w:rFonts w:eastAsia="Times New Roman"/>
          <w:sz w:val="20"/>
          <w:szCs w:val="20"/>
          <w:lang w:val="en-GB" w:eastAsia="ko-KR"/>
        </w:rPr>
        <w:t xml:space="preserve">selections of the UE for </w:t>
      </w:r>
      <w:proofErr w:type="gramStart"/>
      <w:r w:rsidRPr="00C62B22">
        <w:rPr>
          <w:rFonts w:eastAsia="Times New Roman"/>
          <w:sz w:val="20"/>
          <w:szCs w:val="20"/>
          <w:lang w:val="en-GB" w:eastAsia="ko-KR"/>
        </w:rPr>
        <w:t>management based</w:t>
      </w:r>
      <w:proofErr w:type="gramEnd"/>
      <w:r w:rsidRPr="00C62B22">
        <w:rPr>
          <w:rFonts w:eastAsia="Times New Roman"/>
          <w:sz w:val="20"/>
          <w:szCs w:val="20"/>
          <w:lang w:val="en-GB" w:eastAsia="ko-KR"/>
        </w:rPr>
        <w:t xml:space="preserve"> MDT defined in TS 32.422 [11]</w:t>
      </w:r>
      <w:r w:rsidRPr="00C62B22">
        <w:rPr>
          <w:rFonts w:eastAsia="Times New Roman"/>
          <w:sz w:val="20"/>
          <w:szCs w:val="20"/>
          <w:lang w:val="en-GB" w:eastAsia="zh-CN"/>
        </w:rPr>
        <w:t>.</w:t>
      </w:r>
    </w:p>
    <w:p w14:paraId="7C6BF6F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HANDOVER REQUEST message contains the </w:t>
      </w:r>
      <w:r w:rsidRPr="00C62B22">
        <w:rPr>
          <w:rFonts w:eastAsia="Times New Roman"/>
          <w:i/>
          <w:sz w:val="20"/>
          <w:szCs w:val="20"/>
          <w:lang w:val="en-GB" w:eastAsia="ko-KR"/>
        </w:rPr>
        <w:t>UE Radio Capability ID</w:t>
      </w:r>
      <w:r w:rsidRPr="00C62B22">
        <w:rPr>
          <w:rFonts w:eastAsia="Times New Roman"/>
          <w:sz w:val="20"/>
          <w:szCs w:val="20"/>
          <w:lang w:val="en-GB" w:eastAsia="ko-KR"/>
        </w:rPr>
        <w:t xml:space="preserve"> IE, the NG-RAN node shall, if supported, use it as specified in TS 23.501 [9] and TS 23.502 [10].</w:t>
      </w:r>
    </w:p>
    <w:p w14:paraId="54EF529A"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 xml:space="preserve">DAPS </w:t>
      </w:r>
      <w:r w:rsidRPr="00C62B22">
        <w:rPr>
          <w:rFonts w:eastAsia="Times New Roman" w:hint="eastAsia"/>
          <w:i/>
          <w:sz w:val="20"/>
          <w:szCs w:val="20"/>
          <w:lang w:val="en-GB" w:eastAsia="zh-CN"/>
        </w:rPr>
        <w:t xml:space="preserve">Request </w:t>
      </w:r>
      <w:r w:rsidRPr="00C62B22">
        <w:rPr>
          <w:rFonts w:eastAsia="Times New Roman"/>
          <w:i/>
          <w:sz w:val="20"/>
          <w:szCs w:val="20"/>
          <w:lang w:val="en-GB" w:eastAsia="ko-KR"/>
        </w:rPr>
        <w:t>Information</w:t>
      </w:r>
      <w:r w:rsidRPr="00C62B22">
        <w:rPr>
          <w:rFonts w:eastAsia="Times New Roman"/>
          <w:sz w:val="20"/>
          <w:szCs w:val="20"/>
          <w:lang w:val="en-GB" w:eastAsia="ko-KR"/>
        </w:rPr>
        <w:t xml:space="preserve"> IE is included fo</w:t>
      </w:r>
      <w:r w:rsidRPr="00C62B22">
        <w:rPr>
          <w:rFonts w:eastAsia="Times New Roman" w:hint="eastAsia"/>
          <w:sz w:val="20"/>
          <w:szCs w:val="20"/>
          <w:lang w:val="en-GB" w:eastAsia="zh-CN"/>
        </w:rPr>
        <w:t>r</w:t>
      </w:r>
      <w:r w:rsidRPr="00C62B22">
        <w:rPr>
          <w:rFonts w:eastAsia="Times New Roman"/>
          <w:sz w:val="20"/>
          <w:szCs w:val="20"/>
          <w:lang w:val="en-GB" w:eastAsia="zh-CN"/>
        </w:rPr>
        <w:t xml:space="preserve"> a </w:t>
      </w:r>
      <w:r w:rsidRPr="00C62B22">
        <w:rPr>
          <w:rFonts w:eastAsia="Times New Roman" w:hint="eastAsia"/>
          <w:sz w:val="20"/>
          <w:szCs w:val="20"/>
          <w:lang w:val="en-GB" w:eastAsia="zh-CN"/>
        </w:rPr>
        <w:t>D</w:t>
      </w:r>
      <w:r w:rsidRPr="00C62B22">
        <w:rPr>
          <w:rFonts w:eastAsia="Times New Roman"/>
          <w:sz w:val="20"/>
          <w:szCs w:val="20"/>
          <w:lang w:val="en-GB" w:eastAsia="zh-CN"/>
        </w:rPr>
        <w:t xml:space="preserve">RB </w:t>
      </w:r>
      <w:r w:rsidRPr="00C62B22">
        <w:rPr>
          <w:rFonts w:eastAsia="Times New Roman"/>
          <w:sz w:val="20"/>
          <w:szCs w:val="20"/>
          <w:lang w:val="en-GB" w:eastAsia="ko-KR"/>
        </w:rPr>
        <w:t>in the</w:t>
      </w:r>
      <w:r w:rsidRPr="00C62B22">
        <w:rPr>
          <w:rFonts w:eastAsia="Times New Roman"/>
          <w:i/>
          <w:iCs/>
          <w:sz w:val="20"/>
          <w:szCs w:val="20"/>
          <w:lang w:val="en-GB" w:eastAsia="ko-KR"/>
        </w:rPr>
        <w:t xml:space="preserve"> Source NG-RAN Node to Target NG-RAN Node Transparent Container</w:t>
      </w:r>
      <w:r w:rsidRPr="00C62B22">
        <w:rPr>
          <w:rFonts w:eastAsia="Times New Roman"/>
          <w:sz w:val="20"/>
          <w:szCs w:val="20"/>
          <w:lang w:val="en-GB" w:eastAsia="ko-KR"/>
        </w:rPr>
        <w:t xml:space="preserve"> IE</w:t>
      </w:r>
      <w:r w:rsidRPr="00C62B22">
        <w:rPr>
          <w:rFonts w:eastAsia="Times New Roman" w:hint="eastAsia"/>
          <w:sz w:val="20"/>
          <w:szCs w:val="20"/>
          <w:lang w:val="en-GB" w:eastAsia="zh-CN"/>
        </w:rPr>
        <w:t xml:space="preserve"> within</w:t>
      </w:r>
      <w:r w:rsidRPr="00C62B22">
        <w:rPr>
          <w:rFonts w:eastAsia="Times New Roman"/>
          <w:sz w:val="20"/>
          <w:szCs w:val="20"/>
          <w:lang w:val="en-GB" w:eastAsia="ko-KR"/>
        </w:rPr>
        <w:t xml:space="preserve"> the HANDOVER REQU</w:t>
      </w:r>
      <w:r w:rsidRPr="00C62B22">
        <w:rPr>
          <w:rFonts w:eastAsia="Times New Roman" w:hint="eastAsia"/>
          <w:sz w:val="20"/>
          <w:szCs w:val="20"/>
          <w:lang w:val="en-GB" w:eastAsia="zh-CN"/>
        </w:rPr>
        <w:t>EST</w:t>
      </w:r>
      <w:r w:rsidRPr="00C62B22">
        <w:rPr>
          <w:rFonts w:eastAsia="Times New Roman"/>
          <w:sz w:val="20"/>
          <w:szCs w:val="20"/>
          <w:lang w:val="en-GB" w:eastAsia="ko-KR"/>
        </w:rPr>
        <w:t xml:space="preserve"> message, </w:t>
      </w:r>
      <w:r w:rsidRPr="00C62B22">
        <w:rPr>
          <w:rFonts w:eastAsia="Times New Roman" w:hint="eastAsia"/>
          <w:sz w:val="20"/>
          <w:szCs w:val="20"/>
          <w:lang w:val="en-GB" w:eastAsia="zh-CN"/>
        </w:rPr>
        <w:t xml:space="preserve">the </w:t>
      </w:r>
      <w:r w:rsidRPr="00C62B22">
        <w:rPr>
          <w:rFonts w:eastAsia="Times New Roman"/>
          <w:sz w:val="20"/>
          <w:szCs w:val="20"/>
          <w:lang w:val="en-GB" w:eastAsia="zh-CN"/>
        </w:rPr>
        <w:t>target</w:t>
      </w:r>
      <w:r w:rsidRPr="00C62B22">
        <w:rPr>
          <w:rFonts w:eastAsia="Times New Roman" w:hint="eastAsia"/>
          <w:sz w:val="20"/>
          <w:szCs w:val="20"/>
          <w:lang w:val="en-GB" w:eastAsia="zh-CN"/>
        </w:rPr>
        <w:t xml:space="preserve"> NG-RAN node shall </w:t>
      </w:r>
      <w:r w:rsidRPr="00C62B22">
        <w:rPr>
          <w:rFonts w:eastAsia="Times New Roman"/>
          <w:sz w:val="20"/>
          <w:szCs w:val="20"/>
          <w:lang w:val="en-GB" w:eastAsia="zh-CN"/>
        </w:rPr>
        <w:t>consider</w:t>
      </w:r>
      <w:r w:rsidRPr="00C62B22">
        <w:rPr>
          <w:rFonts w:eastAsia="Times New Roman" w:hint="eastAsia"/>
          <w:sz w:val="20"/>
          <w:szCs w:val="20"/>
          <w:lang w:val="en-GB" w:eastAsia="zh-CN"/>
        </w:rPr>
        <w:t xml:space="preserve"> that the request concerns a DAPS H</w:t>
      </w:r>
      <w:r w:rsidRPr="00C62B22">
        <w:rPr>
          <w:rFonts w:eastAsia="Times New Roman"/>
          <w:sz w:val="20"/>
          <w:szCs w:val="20"/>
          <w:lang w:val="en-GB" w:eastAsia="zh-CN"/>
        </w:rPr>
        <w:t xml:space="preserve">andover for that DRB, </w:t>
      </w:r>
      <w:r w:rsidRPr="00C62B22">
        <w:rPr>
          <w:rFonts w:eastAsia="Times New Roman"/>
          <w:sz w:val="20"/>
          <w:szCs w:val="20"/>
          <w:lang w:val="en-GB" w:eastAsia="ko-KR"/>
        </w:rPr>
        <w:t xml:space="preserve">as described </w:t>
      </w:r>
      <w:r w:rsidRPr="00C62B22">
        <w:rPr>
          <w:rFonts w:eastAsia="Times New Roman"/>
          <w:sz w:val="20"/>
          <w:szCs w:val="20"/>
          <w:lang w:val="en-GB" w:eastAsia="zh-CN"/>
        </w:rPr>
        <w:t xml:space="preserve">in TS 38.300 [8]. The target NG-RAN node </w:t>
      </w:r>
      <w:r w:rsidRPr="00C62B22">
        <w:rPr>
          <w:rFonts w:eastAsia="Times New Roman"/>
          <w:sz w:val="20"/>
          <w:szCs w:val="20"/>
          <w:lang w:val="en-GB" w:eastAsia="ko-KR"/>
        </w:rPr>
        <w:t>shall</w:t>
      </w:r>
      <w:r w:rsidRPr="00C62B22">
        <w:rPr>
          <w:rFonts w:eastAsia="Times New Roman" w:hint="eastAsia"/>
          <w:sz w:val="20"/>
          <w:szCs w:val="20"/>
          <w:lang w:val="en-GB" w:eastAsia="zh-CN"/>
        </w:rPr>
        <w:t xml:space="preserve"> </w:t>
      </w:r>
      <w:r w:rsidRPr="00C62B22">
        <w:rPr>
          <w:rFonts w:eastAsia="Times New Roman"/>
          <w:sz w:val="20"/>
          <w:szCs w:val="20"/>
          <w:lang w:val="en-GB" w:eastAsia="ko-KR"/>
        </w:rPr>
        <w:t xml:space="preserve">include the </w:t>
      </w:r>
      <w:r w:rsidRPr="00C62B22">
        <w:rPr>
          <w:rFonts w:eastAsia="Times New Roman"/>
          <w:i/>
          <w:sz w:val="20"/>
          <w:szCs w:val="20"/>
          <w:lang w:val="en-GB" w:eastAsia="ko-KR"/>
        </w:rPr>
        <w:t>DAPS Response information</w:t>
      </w:r>
      <w:r w:rsidRPr="00C62B22">
        <w:rPr>
          <w:rFonts w:eastAsia="Times New Roman" w:hint="eastAsia"/>
          <w:i/>
          <w:sz w:val="20"/>
          <w:szCs w:val="20"/>
          <w:lang w:val="en-GB" w:eastAsia="zh-CN"/>
        </w:rPr>
        <w:t xml:space="preserve"> List </w:t>
      </w:r>
      <w:r w:rsidRPr="00C62B22">
        <w:rPr>
          <w:rFonts w:eastAsia="Times New Roman"/>
          <w:sz w:val="20"/>
          <w:szCs w:val="20"/>
          <w:lang w:val="en-GB" w:eastAsia="ko-KR"/>
        </w:rPr>
        <w:t xml:space="preserve">IE in the </w:t>
      </w:r>
      <w:r w:rsidRPr="00C62B22">
        <w:rPr>
          <w:rFonts w:eastAsia="Times New Roman" w:hint="eastAsia"/>
          <w:i/>
          <w:iCs/>
          <w:sz w:val="20"/>
          <w:szCs w:val="20"/>
          <w:lang w:val="en-GB" w:eastAsia="zh-CN"/>
        </w:rPr>
        <w:t>Target</w:t>
      </w:r>
      <w:r w:rsidRPr="00C62B22">
        <w:rPr>
          <w:rFonts w:eastAsia="Times New Roman"/>
          <w:i/>
          <w:iCs/>
          <w:sz w:val="20"/>
          <w:szCs w:val="20"/>
          <w:lang w:val="en-GB" w:eastAsia="ko-KR"/>
        </w:rPr>
        <w:t xml:space="preserve"> NG-RAN Node to</w:t>
      </w:r>
      <w:r w:rsidRPr="00C62B22">
        <w:rPr>
          <w:rFonts w:eastAsia="Times New Roman" w:hint="eastAsia"/>
          <w:i/>
          <w:iCs/>
          <w:sz w:val="20"/>
          <w:szCs w:val="20"/>
          <w:lang w:val="en-GB" w:eastAsia="zh-CN"/>
        </w:rPr>
        <w:t xml:space="preserve"> Source</w:t>
      </w:r>
      <w:r w:rsidRPr="00C62B22">
        <w:rPr>
          <w:rFonts w:eastAsia="Times New Roman"/>
          <w:i/>
          <w:iCs/>
          <w:sz w:val="20"/>
          <w:szCs w:val="20"/>
          <w:lang w:val="en-GB" w:eastAsia="ko-KR"/>
        </w:rPr>
        <w:t xml:space="preserve"> NG-RAN Node Transparent Container</w:t>
      </w:r>
      <w:r w:rsidRPr="00C62B22">
        <w:rPr>
          <w:rFonts w:eastAsia="Times New Roman"/>
          <w:sz w:val="20"/>
          <w:szCs w:val="20"/>
          <w:lang w:val="en-GB" w:eastAsia="ko-KR"/>
        </w:rPr>
        <w:t xml:space="preserve"> </w:t>
      </w:r>
      <w:r w:rsidRPr="00C62B22">
        <w:rPr>
          <w:rFonts w:eastAsia="Times New Roman" w:hint="eastAsia"/>
          <w:sz w:val="20"/>
          <w:szCs w:val="20"/>
          <w:lang w:val="en-GB" w:eastAsia="zh-CN"/>
        </w:rPr>
        <w:t>IE within</w:t>
      </w:r>
      <w:r w:rsidRPr="00C62B22">
        <w:rPr>
          <w:rFonts w:eastAsia="Times New Roman"/>
          <w:sz w:val="20"/>
          <w:szCs w:val="20"/>
          <w:lang w:val="en-GB" w:eastAsia="ko-KR"/>
        </w:rPr>
        <w:t xml:space="preserve"> the HANDOVER REQUEST ACKNOWLEDGE message</w:t>
      </w:r>
      <w:r w:rsidRPr="00C62B22">
        <w:rPr>
          <w:rFonts w:eastAsia="Times New Roman" w:hint="eastAsia"/>
          <w:sz w:val="20"/>
          <w:szCs w:val="20"/>
          <w:lang w:val="en-GB" w:eastAsia="zh-CN"/>
        </w:rPr>
        <w:t>,</w:t>
      </w:r>
      <w:r w:rsidRPr="00C62B22">
        <w:rPr>
          <w:rFonts w:eastAsia="Times New Roman"/>
          <w:sz w:val="20"/>
          <w:szCs w:val="20"/>
          <w:lang w:val="en-GB" w:eastAsia="ko-KR"/>
        </w:rPr>
        <w:t xml:space="preserve"> </w:t>
      </w:r>
      <w:r w:rsidRPr="00C62B22">
        <w:rPr>
          <w:rFonts w:eastAsia="Times New Roman"/>
          <w:sz w:val="20"/>
          <w:szCs w:val="20"/>
          <w:lang w:val="en-GB" w:eastAsia="zh-CN"/>
        </w:rPr>
        <w:t xml:space="preserve">containing the </w:t>
      </w:r>
      <w:r w:rsidRPr="00C62B22">
        <w:rPr>
          <w:rFonts w:eastAsia="Times New Roman"/>
          <w:i/>
          <w:sz w:val="20"/>
          <w:szCs w:val="20"/>
          <w:lang w:val="en-GB" w:eastAsia="zh-CN"/>
        </w:rPr>
        <w:t>DAPS Response In</w:t>
      </w:r>
      <w:r w:rsidRPr="00C62B22">
        <w:rPr>
          <w:rFonts w:eastAsia="Times New Roman" w:hint="eastAsia"/>
          <w:i/>
          <w:sz w:val="20"/>
          <w:szCs w:val="20"/>
          <w:lang w:val="en-GB" w:eastAsia="zh-CN"/>
        </w:rPr>
        <w:t>formation</w:t>
      </w:r>
      <w:r w:rsidRPr="00C62B22">
        <w:rPr>
          <w:rFonts w:eastAsia="Times New Roman"/>
          <w:sz w:val="20"/>
          <w:szCs w:val="20"/>
          <w:lang w:val="en-GB" w:eastAsia="zh-CN"/>
        </w:rPr>
        <w:t xml:space="preserve"> IE for each DRB requested to be configured with DAPS </w:t>
      </w:r>
      <w:r w:rsidRPr="00C62B22">
        <w:rPr>
          <w:rFonts w:eastAsia="Times New Roman" w:hint="eastAsia"/>
          <w:sz w:val="20"/>
          <w:szCs w:val="20"/>
          <w:lang w:val="en-GB" w:eastAsia="zh-CN"/>
        </w:rPr>
        <w:t>Handover</w:t>
      </w:r>
      <w:r w:rsidRPr="00C62B22">
        <w:rPr>
          <w:rFonts w:eastAsia="Times New Roman"/>
          <w:sz w:val="20"/>
          <w:szCs w:val="20"/>
          <w:lang w:val="en-GB" w:eastAsia="zh-CN"/>
        </w:rPr>
        <w:t>.</w:t>
      </w:r>
      <w:r w:rsidRPr="00C62B22">
        <w:rPr>
          <w:rFonts w:eastAsia="Times New Roman" w:hint="eastAsia"/>
          <w:sz w:val="20"/>
          <w:szCs w:val="20"/>
          <w:lang w:val="en-GB" w:eastAsia="zh-CN"/>
        </w:rPr>
        <w:t xml:space="preserve"> </w:t>
      </w:r>
    </w:p>
    <w:p w14:paraId="7C40C02C"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Batang"/>
          <w:i/>
          <w:iCs/>
          <w:sz w:val="20"/>
          <w:szCs w:val="20"/>
          <w:lang w:val="en-GB" w:eastAsia="ko-KR"/>
        </w:rPr>
        <w:t>Extended Connected Time</w:t>
      </w:r>
      <w:r w:rsidRPr="00C62B22">
        <w:rPr>
          <w:rFonts w:eastAsia="Batang"/>
          <w:sz w:val="20"/>
          <w:szCs w:val="20"/>
          <w:lang w:val="en-GB" w:eastAsia="ko-KR"/>
        </w:rPr>
        <w:t xml:space="preserve"> IE is included in the </w:t>
      </w:r>
      <w:r w:rsidRPr="00C62B22">
        <w:rPr>
          <w:rFonts w:eastAsia="Malgun Gothic"/>
          <w:sz w:val="20"/>
          <w:szCs w:val="20"/>
          <w:lang w:val="en-GB" w:eastAsia="ko-KR"/>
        </w:rPr>
        <w:t xml:space="preserve">HANDOVER REQUEST </w:t>
      </w:r>
      <w:r w:rsidRPr="00C62B22">
        <w:rPr>
          <w:rFonts w:eastAsia="Times New Roman"/>
          <w:sz w:val="20"/>
          <w:szCs w:val="20"/>
          <w:lang w:val="en-GB" w:eastAsia="ko-KR"/>
        </w:rPr>
        <w:t>message, the NG-RAN node shall, if supported, use it as described in TS 23.501 [9].</w:t>
      </w:r>
    </w:p>
    <w:p w14:paraId="5B195D35"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target NG-RAN node receives the </w:t>
      </w:r>
      <w:r w:rsidRPr="00C62B22">
        <w:rPr>
          <w:rFonts w:eastAsia="Times New Roman"/>
          <w:i/>
          <w:iCs/>
          <w:sz w:val="20"/>
          <w:szCs w:val="20"/>
          <w:lang w:val="en-GB" w:eastAsia="ko-KR"/>
        </w:rPr>
        <w:t>UE Context Reference at Source</w:t>
      </w:r>
      <w:r w:rsidRPr="00C62B22">
        <w:rPr>
          <w:rFonts w:eastAsia="Times New Roman"/>
          <w:sz w:val="20"/>
          <w:szCs w:val="20"/>
          <w:lang w:val="en-GB" w:eastAsia="ko-KR"/>
        </w:rPr>
        <w:t xml:space="preserve"> IE in the </w:t>
      </w:r>
      <w:r w:rsidRPr="00C62B22">
        <w:rPr>
          <w:rFonts w:eastAsia="Times New Roman"/>
          <w:i/>
          <w:iCs/>
          <w:sz w:val="20"/>
          <w:szCs w:val="20"/>
          <w:lang w:val="en-GB" w:eastAsia="ko-KR"/>
        </w:rPr>
        <w:t xml:space="preserve">Source NG-RAN Node to Target NG-RAN Node Transparent Container </w:t>
      </w:r>
      <w:r w:rsidRPr="00C62B22">
        <w:rPr>
          <w:rFonts w:eastAsia="Times New Roman"/>
          <w:sz w:val="20"/>
          <w:szCs w:val="20"/>
          <w:lang w:val="en-GB" w:eastAsia="ko-KR"/>
        </w:rPr>
        <w:t>IE within the HANDOVER REQUEST message, it may use it to identify an existing UE.</w:t>
      </w:r>
    </w:p>
    <w:p w14:paraId="7719929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Source Node ID</w:t>
      </w:r>
      <w:r w:rsidRPr="00C62B22">
        <w:rPr>
          <w:rFonts w:eastAsia="Times New Roman"/>
          <w:sz w:val="20"/>
          <w:szCs w:val="20"/>
          <w:lang w:val="en-GB" w:eastAsia="ko-KR"/>
        </w:rPr>
        <w:t xml:space="preserve"> IE is included in the</w:t>
      </w:r>
      <w:r w:rsidRPr="00C62B22">
        <w:rPr>
          <w:rFonts w:eastAsia="Times New Roman"/>
          <w:i/>
          <w:iCs/>
          <w:sz w:val="20"/>
          <w:szCs w:val="20"/>
          <w:lang w:val="en-GB" w:eastAsia="ko-KR"/>
        </w:rPr>
        <w:t xml:space="preserve"> Source NG-RAN Node to Target NG-RAN Node Transparent Container</w:t>
      </w:r>
      <w:r w:rsidRPr="00C62B22">
        <w:rPr>
          <w:rFonts w:eastAsia="Times New Roman"/>
          <w:sz w:val="20"/>
          <w:szCs w:val="20"/>
          <w:lang w:val="en-GB" w:eastAsia="ko-KR"/>
        </w:rPr>
        <w:t xml:space="preserve"> IE</w:t>
      </w:r>
      <w:r w:rsidRPr="00C62B22">
        <w:rPr>
          <w:rFonts w:eastAsia="Times New Roman"/>
          <w:sz w:val="20"/>
          <w:szCs w:val="20"/>
          <w:lang w:val="en-GB" w:eastAsia="zh-CN"/>
        </w:rPr>
        <w:t xml:space="preserve"> within</w:t>
      </w:r>
      <w:r w:rsidRPr="00C62B22">
        <w:rPr>
          <w:rFonts w:eastAsia="Times New Roman"/>
          <w:sz w:val="20"/>
          <w:szCs w:val="20"/>
          <w:lang w:val="en-GB" w:eastAsia="ko-KR"/>
        </w:rPr>
        <w:t xml:space="preserve"> the HANDOVER REQU</w:t>
      </w:r>
      <w:r w:rsidRPr="00C62B22">
        <w:rPr>
          <w:rFonts w:eastAsia="Times New Roman"/>
          <w:sz w:val="20"/>
          <w:szCs w:val="20"/>
          <w:lang w:val="en-GB" w:eastAsia="zh-CN"/>
        </w:rPr>
        <w:t>EST</w:t>
      </w:r>
      <w:r w:rsidRPr="00C62B22">
        <w:rPr>
          <w:rFonts w:eastAsia="Times New Roman"/>
          <w:sz w:val="20"/>
          <w:szCs w:val="20"/>
          <w:lang w:val="en-GB" w:eastAsia="ko-KR"/>
        </w:rPr>
        <w:t xml:space="preserve"> message, </w:t>
      </w:r>
      <w:r w:rsidRPr="00C62B22">
        <w:rPr>
          <w:rFonts w:eastAsia="Times New Roman"/>
          <w:sz w:val="20"/>
          <w:szCs w:val="20"/>
          <w:lang w:val="en-GB" w:eastAsia="zh-CN"/>
        </w:rPr>
        <w:t xml:space="preserve">the target NG-RAN node shall, if supported, use it to decide whether direct forwarding path is available between the target </w:t>
      </w:r>
      <w:r w:rsidRPr="00C62B22">
        <w:rPr>
          <w:rFonts w:eastAsia="Times New Roman"/>
          <w:sz w:val="20"/>
          <w:szCs w:val="20"/>
          <w:lang w:val="en-GB" w:eastAsia="ko-KR"/>
        </w:rPr>
        <w:t>NG-RAN node</w:t>
      </w:r>
      <w:r w:rsidRPr="00C62B22">
        <w:rPr>
          <w:rFonts w:eastAsia="Times New Roman"/>
          <w:sz w:val="20"/>
          <w:szCs w:val="20"/>
          <w:lang w:val="en-GB" w:eastAsia="zh-CN"/>
        </w:rPr>
        <w:t xml:space="preserve"> and this source RAN node. If the direct forwarding path is available, the target NG-RAN node shall include </w:t>
      </w:r>
      <w:r w:rsidRPr="00C62B22">
        <w:rPr>
          <w:rFonts w:eastAsia="Calibri Light"/>
          <w:sz w:val="20"/>
          <w:szCs w:val="20"/>
          <w:lang w:val="en-GB" w:eastAsia="zh-CN"/>
        </w:rPr>
        <w:t xml:space="preserve">the </w:t>
      </w:r>
      <w:r w:rsidRPr="00C62B22">
        <w:rPr>
          <w:rFonts w:eastAsia="Calibri Light"/>
          <w:i/>
          <w:sz w:val="20"/>
          <w:szCs w:val="20"/>
          <w:lang w:val="en-GB" w:eastAsia="zh-CN"/>
        </w:rPr>
        <w:t>Direct Forwarding Path Availability</w:t>
      </w:r>
      <w:r w:rsidRPr="00C62B22">
        <w:rPr>
          <w:rFonts w:eastAsia="Calibri Light"/>
          <w:sz w:val="20"/>
          <w:szCs w:val="20"/>
          <w:lang w:val="en-GB" w:eastAsia="zh-CN"/>
        </w:rPr>
        <w:t xml:space="preserve"> IE in the </w:t>
      </w:r>
      <w:r w:rsidRPr="00C62B22">
        <w:rPr>
          <w:rFonts w:eastAsia="Times New Roman"/>
          <w:i/>
          <w:iCs/>
          <w:sz w:val="20"/>
          <w:szCs w:val="20"/>
          <w:lang w:val="en-GB" w:eastAsia="zh-CN"/>
        </w:rPr>
        <w:t>Target</w:t>
      </w:r>
      <w:r w:rsidRPr="00C62B22">
        <w:rPr>
          <w:rFonts w:eastAsia="Times New Roman"/>
          <w:i/>
          <w:iCs/>
          <w:sz w:val="20"/>
          <w:szCs w:val="20"/>
          <w:lang w:val="en-GB" w:eastAsia="ko-KR"/>
        </w:rPr>
        <w:t xml:space="preserve"> NG-RAN Node to</w:t>
      </w:r>
      <w:r w:rsidRPr="00C62B22">
        <w:rPr>
          <w:rFonts w:eastAsia="Times New Roman"/>
          <w:i/>
          <w:iCs/>
          <w:sz w:val="20"/>
          <w:szCs w:val="20"/>
          <w:lang w:val="en-GB" w:eastAsia="zh-CN"/>
        </w:rPr>
        <w:t xml:space="preserve"> Source</w:t>
      </w:r>
      <w:r w:rsidRPr="00C62B22">
        <w:rPr>
          <w:rFonts w:eastAsia="Times New Roman"/>
          <w:i/>
          <w:iCs/>
          <w:sz w:val="20"/>
          <w:szCs w:val="20"/>
          <w:lang w:val="en-GB" w:eastAsia="ko-KR"/>
        </w:rPr>
        <w:t xml:space="preserve"> NG-RAN Node Transparent Container</w:t>
      </w:r>
      <w:r w:rsidRPr="00C62B22">
        <w:rPr>
          <w:rFonts w:eastAsia="Times New Roman"/>
          <w:sz w:val="20"/>
          <w:szCs w:val="20"/>
          <w:lang w:val="en-GB" w:eastAsia="ko-KR"/>
        </w:rPr>
        <w:t xml:space="preserve"> </w:t>
      </w:r>
      <w:r w:rsidRPr="00C62B22">
        <w:rPr>
          <w:rFonts w:eastAsia="Times New Roman"/>
          <w:sz w:val="20"/>
          <w:szCs w:val="20"/>
          <w:lang w:val="en-GB" w:eastAsia="zh-CN"/>
        </w:rPr>
        <w:t>IE within</w:t>
      </w:r>
      <w:r w:rsidRPr="00C62B22">
        <w:rPr>
          <w:rFonts w:eastAsia="Times New Roman"/>
          <w:sz w:val="20"/>
          <w:szCs w:val="20"/>
          <w:lang w:val="en-GB" w:eastAsia="ko-KR"/>
        </w:rPr>
        <w:t xml:space="preserve"> the HANDOVER REQUEST ACKNOWLEDGE message.</w:t>
      </w:r>
    </w:p>
    <w:p w14:paraId="2B19B0FB" w14:textId="77777777" w:rsidR="00C62B22" w:rsidRPr="00C62B22" w:rsidRDefault="00C62B22" w:rsidP="00C62B22">
      <w:pPr>
        <w:overflowPunct w:val="0"/>
        <w:autoSpaceDE w:val="0"/>
        <w:autoSpaceDN w:val="0"/>
        <w:adjustRightInd w:val="0"/>
        <w:spacing w:after="180"/>
        <w:textAlignment w:val="baseline"/>
        <w:rPr>
          <w:rFonts w:eastAsia="Geneva"/>
          <w:sz w:val="20"/>
          <w:szCs w:val="20"/>
          <w:lang w:val="en-GB" w:eastAsia="ko-KR"/>
        </w:rPr>
      </w:pPr>
      <w:r w:rsidRPr="00C62B22">
        <w:rPr>
          <w:rFonts w:eastAsia="Geneva"/>
          <w:sz w:val="20"/>
          <w:szCs w:val="20"/>
          <w:lang w:val="en-GB" w:eastAsia="ko-KR"/>
        </w:rPr>
        <w:t xml:space="preserve">In case there are MBS sessions the UE has joined, for all the MBS sessions the UE has joined, the SMF shall, if supported, include the </w:t>
      </w:r>
      <w:r w:rsidRPr="00C62B22">
        <w:rPr>
          <w:rFonts w:eastAsia="Times New Roman"/>
          <w:i/>
          <w:iCs/>
          <w:sz w:val="20"/>
          <w:szCs w:val="20"/>
          <w:lang w:val="en-GB"/>
        </w:rPr>
        <w:t xml:space="preserve">MBS Session Setup Request List </w:t>
      </w:r>
      <w:r w:rsidRPr="00C62B22">
        <w:rPr>
          <w:rFonts w:eastAsia="Times New Roman"/>
          <w:sz w:val="20"/>
          <w:szCs w:val="20"/>
          <w:lang w:val="en-GB"/>
        </w:rPr>
        <w:t xml:space="preserve">IE within the </w:t>
      </w:r>
      <w:r w:rsidRPr="00C62B22">
        <w:rPr>
          <w:rFonts w:eastAsia="Times New Roman"/>
          <w:i/>
          <w:iCs/>
          <w:sz w:val="20"/>
          <w:szCs w:val="20"/>
          <w:lang w:val="en-GB"/>
        </w:rPr>
        <w:t>PDU Session Resource Setup Request Transfer</w:t>
      </w:r>
      <w:r w:rsidRPr="00C62B22">
        <w:rPr>
          <w:rFonts w:eastAsia="Times New Roman"/>
          <w:sz w:val="20"/>
          <w:szCs w:val="20"/>
          <w:lang w:val="en-GB"/>
        </w:rPr>
        <w:t xml:space="preserve"> IE in the </w:t>
      </w:r>
      <w:r w:rsidRPr="00C62B22">
        <w:rPr>
          <w:rFonts w:eastAsia="Times New Roman"/>
          <w:sz w:val="20"/>
          <w:szCs w:val="20"/>
          <w:lang w:val="en-GB" w:eastAsia="ko-KR"/>
        </w:rPr>
        <w:t>HANDOVER REQU</w:t>
      </w:r>
      <w:r w:rsidRPr="00C62B22">
        <w:rPr>
          <w:rFonts w:eastAsia="Times New Roman"/>
          <w:sz w:val="20"/>
          <w:szCs w:val="20"/>
          <w:lang w:val="en-GB" w:eastAsia="zh-CN"/>
        </w:rPr>
        <w:t>EST</w:t>
      </w:r>
      <w:r w:rsidRPr="00C62B22">
        <w:rPr>
          <w:rFonts w:eastAsia="Times New Roman"/>
          <w:sz w:val="20"/>
          <w:szCs w:val="20"/>
          <w:lang w:val="en-GB" w:eastAsia="ko-KR"/>
        </w:rPr>
        <w:t xml:space="preserve"> message.</w:t>
      </w:r>
    </w:p>
    <w:p w14:paraId="13A7460F" w14:textId="77777777" w:rsidR="00C62B22" w:rsidRPr="00C62B22" w:rsidRDefault="00C62B22" w:rsidP="00C62B22">
      <w:pPr>
        <w:overflowPunct w:val="0"/>
        <w:autoSpaceDE w:val="0"/>
        <w:autoSpaceDN w:val="0"/>
        <w:adjustRightInd w:val="0"/>
        <w:spacing w:after="180"/>
        <w:textAlignment w:val="baseline"/>
        <w:rPr>
          <w:rFonts w:eastAsia="Geneva"/>
          <w:sz w:val="20"/>
          <w:szCs w:val="20"/>
          <w:lang w:val="en-GB" w:eastAsia="ko-KR"/>
        </w:rPr>
      </w:pPr>
      <w:r w:rsidRPr="00C62B22">
        <w:rPr>
          <w:rFonts w:eastAsia="Geneva"/>
          <w:sz w:val="20"/>
          <w:szCs w:val="20"/>
          <w:lang w:val="en-GB" w:eastAsia="ko-KR"/>
        </w:rPr>
        <w:t>If the HANDOVER REQUEST message contains the</w:t>
      </w:r>
      <w:r w:rsidRPr="00C62B22">
        <w:rPr>
          <w:rFonts w:eastAsia="Geneva"/>
          <w:i/>
          <w:sz w:val="20"/>
          <w:szCs w:val="20"/>
          <w:lang w:val="en-GB" w:eastAsia="ko-KR"/>
        </w:rPr>
        <w:t xml:space="preserve"> </w:t>
      </w:r>
      <w:r w:rsidRPr="00C62B22">
        <w:rPr>
          <w:rFonts w:eastAsia="Times New Roman"/>
          <w:i/>
          <w:iCs/>
          <w:sz w:val="20"/>
          <w:szCs w:val="20"/>
          <w:lang w:val="en-GB"/>
        </w:rPr>
        <w:t xml:space="preserve">MBS Session Setup Request List </w:t>
      </w:r>
      <w:r w:rsidRPr="00C62B22">
        <w:rPr>
          <w:rFonts w:eastAsia="Times New Roman"/>
          <w:sz w:val="20"/>
          <w:szCs w:val="20"/>
          <w:lang w:val="en-GB"/>
        </w:rPr>
        <w:t xml:space="preserve">IE </w:t>
      </w:r>
      <w:r w:rsidRPr="00C62B22">
        <w:rPr>
          <w:rFonts w:eastAsia="Times New Roman"/>
          <w:sz w:val="20"/>
          <w:szCs w:val="20"/>
          <w:lang w:val="en-GB" w:eastAsia="zh-CN"/>
        </w:rPr>
        <w:t xml:space="preserve">in a </w:t>
      </w:r>
      <w:r w:rsidRPr="00C62B22">
        <w:rPr>
          <w:rFonts w:eastAsia="Times New Roman"/>
          <w:i/>
          <w:iCs/>
          <w:sz w:val="20"/>
          <w:szCs w:val="20"/>
          <w:lang w:val="en-GB" w:eastAsia="ko-KR"/>
        </w:rPr>
        <w:t>PDU Session Resource Setup Request Transfer</w:t>
      </w:r>
      <w:r w:rsidRPr="00C62B22">
        <w:rPr>
          <w:rFonts w:eastAsia="Times New Roman"/>
          <w:sz w:val="20"/>
          <w:szCs w:val="20"/>
          <w:lang w:val="en-GB" w:eastAsia="ko-KR"/>
        </w:rPr>
        <w:t xml:space="preserve"> </w:t>
      </w:r>
      <w:r w:rsidRPr="00C62B22">
        <w:rPr>
          <w:rFonts w:eastAsia="Times New Roman"/>
          <w:sz w:val="20"/>
          <w:szCs w:val="20"/>
          <w:lang w:val="en-GB" w:eastAsia="zh-CN"/>
        </w:rPr>
        <w:t>IE the NG-RAN node shall, if supported, use it as specified in TS 23.247 [44] and TS 38.300 [8].</w:t>
      </w:r>
    </w:p>
    <w:p w14:paraId="13375BC2"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zh-CN"/>
        </w:rPr>
        <w:t xml:space="preserve">If the </w:t>
      </w:r>
      <w:r w:rsidRPr="00C62B22">
        <w:rPr>
          <w:rFonts w:eastAsia="Courier New"/>
          <w:i/>
          <w:sz w:val="20"/>
          <w:szCs w:val="20"/>
          <w:lang w:val="en-GB" w:eastAsia="ko-KR"/>
        </w:rPr>
        <w:t>MBS Active Session Information Source to Target List</w:t>
      </w:r>
      <w:r w:rsidRPr="00C62B22">
        <w:rPr>
          <w:rFonts w:eastAsia="Courier New"/>
          <w:sz w:val="20"/>
          <w:szCs w:val="20"/>
          <w:lang w:val="en-GB" w:eastAsia="ko-KR"/>
        </w:rPr>
        <w:t xml:space="preserve"> IE </w:t>
      </w:r>
      <w:r w:rsidRPr="00C62B22">
        <w:rPr>
          <w:rFonts w:eastAsia="Times New Roman"/>
          <w:sz w:val="20"/>
          <w:szCs w:val="20"/>
          <w:lang w:val="en-GB" w:eastAsia="zh-CN"/>
        </w:rPr>
        <w:t xml:space="preserve">is </w:t>
      </w:r>
      <w:r w:rsidRPr="00C62B22">
        <w:rPr>
          <w:rFonts w:eastAsia="Times New Roman"/>
          <w:sz w:val="20"/>
          <w:szCs w:val="20"/>
          <w:lang w:val="en-GB" w:eastAsia="ko-KR"/>
        </w:rPr>
        <w:t>contained in the</w:t>
      </w:r>
      <w:r w:rsidRPr="00C62B22">
        <w:rPr>
          <w:rFonts w:eastAsia="Times New Roman"/>
          <w:i/>
          <w:iCs/>
          <w:sz w:val="20"/>
          <w:szCs w:val="20"/>
          <w:lang w:val="en-GB" w:eastAsia="ko-KR"/>
        </w:rPr>
        <w:t xml:space="preserve"> Source NG-RAN Node to Target NG-RAN Node Transparent Container</w:t>
      </w:r>
      <w:r w:rsidRPr="00C62B22">
        <w:rPr>
          <w:rFonts w:eastAsia="Times New Roman"/>
          <w:sz w:val="20"/>
          <w:szCs w:val="20"/>
          <w:lang w:val="en-GB" w:eastAsia="ko-KR"/>
        </w:rPr>
        <w:t xml:space="preserve"> IE</w:t>
      </w:r>
      <w:r w:rsidRPr="00C62B22">
        <w:rPr>
          <w:rFonts w:eastAsia="Times New Roman"/>
          <w:sz w:val="20"/>
          <w:szCs w:val="20"/>
          <w:lang w:val="en-GB" w:eastAsia="zh-CN"/>
        </w:rPr>
        <w:t xml:space="preserve"> within</w:t>
      </w:r>
      <w:r w:rsidRPr="00C62B22">
        <w:rPr>
          <w:rFonts w:eastAsia="Times New Roman"/>
          <w:sz w:val="20"/>
          <w:szCs w:val="20"/>
          <w:lang w:val="en-GB" w:eastAsia="ko-KR"/>
        </w:rPr>
        <w:t xml:space="preserve"> the HANDOVER REQU</w:t>
      </w:r>
      <w:r w:rsidRPr="00C62B22">
        <w:rPr>
          <w:rFonts w:eastAsia="Times New Roman"/>
          <w:sz w:val="20"/>
          <w:szCs w:val="20"/>
          <w:lang w:val="en-GB" w:eastAsia="zh-CN"/>
        </w:rPr>
        <w:t>EST</w:t>
      </w:r>
      <w:r w:rsidRPr="00C62B22">
        <w:rPr>
          <w:rFonts w:eastAsia="Times New Roman"/>
          <w:sz w:val="20"/>
          <w:szCs w:val="20"/>
          <w:lang w:val="en-GB" w:eastAsia="ko-KR"/>
        </w:rPr>
        <w:t xml:space="preserve"> message, the target NG-RAN node shall</w:t>
      </w:r>
      <w:r w:rsidRPr="00C62B22">
        <w:rPr>
          <w:rFonts w:eastAsia="Times New Roman"/>
          <w:sz w:val="20"/>
          <w:szCs w:val="20"/>
          <w:lang w:val="en-GB" w:eastAsia="zh-CN"/>
        </w:rPr>
        <w:t xml:space="preserve">, if supported, assume the indicated MBS sessions to be active and establish </w:t>
      </w:r>
      <w:r w:rsidRPr="00C62B22">
        <w:rPr>
          <w:rFonts w:eastAsia="Times New Roman"/>
          <w:sz w:val="20"/>
          <w:szCs w:val="20"/>
          <w:lang w:val="en-GB" w:eastAsia="ko-KR"/>
        </w:rPr>
        <w:t>MBS session resources</w:t>
      </w:r>
      <w:r w:rsidRPr="00C62B22">
        <w:rPr>
          <w:rFonts w:eastAsia="Times New Roman"/>
          <w:sz w:val="20"/>
          <w:szCs w:val="20"/>
          <w:lang w:val="en-GB" w:eastAsia="zh-CN"/>
        </w:rPr>
        <w:t xml:space="preserve"> as specified in TS 23.247 [44] and TS 38.300 [8], if applicable.</w:t>
      </w:r>
      <w:r w:rsidRPr="00C62B22">
        <w:rPr>
          <w:rFonts w:eastAsia="Times New Roman"/>
          <w:sz w:val="20"/>
          <w:szCs w:val="20"/>
          <w:lang w:val="en-GB" w:eastAsia="ko-KR"/>
        </w:rPr>
        <w:t xml:space="preserve"> </w:t>
      </w:r>
      <w:r w:rsidRPr="00C62B22">
        <w:rPr>
          <w:rFonts w:eastAsia="Times New Roman"/>
          <w:sz w:val="20"/>
          <w:szCs w:val="20"/>
          <w:lang w:val="en-GB" w:eastAsia="zh-CN"/>
        </w:rPr>
        <w:t xml:space="preserve">The target NG-RAN node shall, if supported, consider that the MBS sessions the UE has joined which are not included in the </w:t>
      </w:r>
      <w:r w:rsidRPr="00C62B22">
        <w:rPr>
          <w:rFonts w:eastAsia="Courier New"/>
          <w:i/>
          <w:sz w:val="20"/>
          <w:szCs w:val="20"/>
          <w:lang w:val="en-GB" w:eastAsia="ko-KR"/>
        </w:rPr>
        <w:t>MBS Active Session Information Source to Target List</w:t>
      </w:r>
      <w:r w:rsidRPr="00C62B22">
        <w:rPr>
          <w:rFonts w:eastAsia="Courier New"/>
          <w:sz w:val="20"/>
          <w:szCs w:val="20"/>
          <w:lang w:val="en-GB" w:eastAsia="ko-KR"/>
        </w:rPr>
        <w:t xml:space="preserve"> IE are inactive.</w:t>
      </w:r>
    </w:p>
    <w:p w14:paraId="4DC7DEB1" w14:textId="77777777" w:rsidR="00C62B22" w:rsidRPr="00C62B22" w:rsidRDefault="00C62B22" w:rsidP="00C62B22">
      <w:pPr>
        <w:overflowPunct w:val="0"/>
        <w:autoSpaceDE w:val="0"/>
        <w:autoSpaceDN w:val="0"/>
        <w:adjustRightInd w:val="0"/>
        <w:spacing w:after="180"/>
        <w:textAlignment w:val="baseline"/>
        <w:rPr>
          <w:rFonts w:eastAsia="DengXian" w:cs="Arial"/>
          <w:sz w:val="20"/>
          <w:szCs w:val="20"/>
          <w:lang w:val="en-GB" w:eastAsia="zh-CN"/>
        </w:rPr>
      </w:pPr>
      <w:r w:rsidRPr="00C62B22">
        <w:rPr>
          <w:rFonts w:eastAsia="Times New Roman"/>
          <w:sz w:val="20"/>
          <w:szCs w:val="20"/>
          <w:lang w:val="en-GB" w:eastAsia="zh-CN"/>
        </w:rPr>
        <w:t xml:space="preserve">If the </w:t>
      </w:r>
      <w:r w:rsidRPr="00C62B22">
        <w:rPr>
          <w:rFonts w:eastAsia="DengXian" w:cs="Arial"/>
          <w:i/>
          <w:sz w:val="20"/>
          <w:szCs w:val="20"/>
          <w:lang w:val="en-GB" w:eastAsia="zh-CN"/>
        </w:rPr>
        <w:t xml:space="preserve">MBS Area Session ID </w:t>
      </w:r>
      <w:r w:rsidRPr="00C62B22">
        <w:rPr>
          <w:rFonts w:eastAsia="DengXian" w:cs="Arial"/>
          <w:sz w:val="20"/>
          <w:szCs w:val="20"/>
          <w:lang w:val="en-GB" w:eastAsia="zh-CN"/>
        </w:rPr>
        <w:t xml:space="preserve">IE is included in </w:t>
      </w:r>
      <w:r w:rsidRPr="00C62B22">
        <w:rPr>
          <w:rFonts w:eastAsia="Times New Roman"/>
          <w:sz w:val="20"/>
          <w:szCs w:val="20"/>
          <w:lang w:val="en-GB" w:eastAsia="zh-CN"/>
        </w:rPr>
        <w:t xml:space="preserve">the </w:t>
      </w:r>
      <w:r w:rsidRPr="00C62B22">
        <w:rPr>
          <w:rFonts w:eastAsia="Courier New"/>
          <w:i/>
          <w:sz w:val="20"/>
          <w:szCs w:val="20"/>
          <w:lang w:val="en-GB" w:eastAsia="ko-KR"/>
        </w:rPr>
        <w:t>MBS Active Session Information Source to Target List</w:t>
      </w:r>
      <w:r w:rsidRPr="00C62B22">
        <w:rPr>
          <w:rFonts w:eastAsia="Courier New"/>
          <w:sz w:val="20"/>
          <w:szCs w:val="20"/>
          <w:lang w:val="en-GB" w:eastAsia="ko-KR"/>
        </w:rPr>
        <w:t xml:space="preserve"> IE </w:t>
      </w:r>
      <w:r w:rsidRPr="00C62B22">
        <w:rPr>
          <w:rFonts w:eastAsia="Times New Roman"/>
          <w:sz w:val="20"/>
          <w:szCs w:val="20"/>
          <w:lang w:val="en-GB" w:eastAsia="ko-KR"/>
        </w:rPr>
        <w:t>in the</w:t>
      </w:r>
      <w:r w:rsidRPr="00C62B22">
        <w:rPr>
          <w:rFonts w:eastAsia="Times New Roman"/>
          <w:i/>
          <w:iCs/>
          <w:sz w:val="20"/>
          <w:szCs w:val="20"/>
          <w:lang w:val="en-GB" w:eastAsia="ko-KR"/>
        </w:rPr>
        <w:t xml:space="preserve"> Source NG-RAN Node to Target NG-RAN Node Transparent Container</w:t>
      </w:r>
      <w:r w:rsidRPr="00C62B22">
        <w:rPr>
          <w:rFonts w:eastAsia="Times New Roman"/>
          <w:sz w:val="20"/>
          <w:szCs w:val="20"/>
          <w:lang w:val="en-GB" w:eastAsia="ko-KR"/>
        </w:rPr>
        <w:t xml:space="preserve"> IE</w:t>
      </w:r>
      <w:r w:rsidRPr="00C62B22">
        <w:rPr>
          <w:rFonts w:eastAsia="Times New Roman"/>
          <w:sz w:val="20"/>
          <w:szCs w:val="20"/>
          <w:lang w:val="en-GB" w:eastAsia="zh-CN"/>
        </w:rPr>
        <w:t xml:space="preserve"> within</w:t>
      </w:r>
      <w:r w:rsidRPr="00C62B22">
        <w:rPr>
          <w:rFonts w:eastAsia="Times New Roman"/>
          <w:sz w:val="20"/>
          <w:szCs w:val="20"/>
          <w:lang w:val="en-GB" w:eastAsia="ko-KR"/>
        </w:rPr>
        <w:t xml:space="preserve"> the HANDOVER REQU</w:t>
      </w:r>
      <w:r w:rsidRPr="00C62B22">
        <w:rPr>
          <w:rFonts w:eastAsia="Times New Roman"/>
          <w:sz w:val="20"/>
          <w:szCs w:val="20"/>
          <w:lang w:val="en-GB" w:eastAsia="zh-CN"/>
        </w:rPr>
        <w:t>EST</w:t>
      </w:r>
      <w:r w:rsidRPr="00C62B22">
        <w:rPr>
          <w:rFonts w:eastAsia="Times New Roman"/>
          <w:sz w:val="20"/>
          <w:szCs w:val="20"/>
          <w:lang w:val="en-GB" w:eastAsia="ko-KR"/>
        </w:rPr>
        <w:t xml:space="preserve"> message</w:t>
      </w:r>
      <w:r w:rsidRPr="00C62B22">
        <w:rPr>
          <w:rFonts w:eastAsia="DengXian" w:cs="Arial"/>
          <w:sz w:val="20"/>
          <w:szCs w:val="20"/>
          <w:lang w:val="en-GB" w:eastAsia="zh-CN"/>
        </w:rPr>
        <w:t xml:space="preserve">, the target NG-RAN shall use this information as indication from which MBS Area Session ID the UE is handed over. </w:t>
      </w:r>
    </w:p>
    <w:p w14:paraId="07B71581"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zh-CN"/>
        </w:rPr>
        <w:t xml:space="preserve">If the </w:t>
      </w:r>
      <w:r w:rsidRPr="00C62B22">
        <w:rPr>
          <w:rFonts w:eastAsia="DengXian" w:cs="Arial"/>
          <w:i/>
          <w:sz w:val="20"/>
          <w:szCs w:val="20"/>
          <w:lang w:val="en-GB" w:eastAsia="zh-CN"/>
        </w:rPr>
        <w:t xml:space="preserve">MBS Service Area </w:t>
      </w:r>
      <w:r w:rsidRPr="00C62B22">
        <w:rPr>
          <w:rFonts w:eastAsia="DengXian" w:cs="Arial"/>
          <w:sz w:val="20"/>
          <w:szCs w:val="20"/>
          <w:lang w:val="en-GB" w:eastAsia="zh-CN"/>
        </w:rPr>
        <w:t xml:space="preserve">IE is included in </w:t>
      </w:r>
      <w:r w:rsidRPr="00C62B22">
        <w:rPr>
          <w:rFonts w:eastAsia="Times New Roman"/>
          <w:sz w:val="20"/>
          <w:szCs w:val="20"/>
          <w:lang w:val="en-GB" w:eastAsia="zh-CN"/>
        </w:rPr>
        <w:t xml:space="preserve">the </w:t>
      </w:r>
      <w:r w:rsidRPr="00C62B22">
        <w:rPr>
          <w:rFonts w:eastAsia="Courier New"/>
          <w:i/>
          <w:sz w:val="20"/>
          <w:szCs w:val="20"/>
          <w:lang w:val="en-GB" w:eastAsia="ko-KR"/>
        </w:rPr>
        <w:t>MBS Active Session Information Source to Target List</w:t>
      </w:r>
      <w:r w:rsidRPr="00C62B22">
        <w:rPr>
          <w:rFonts w:eastAsia="Courier New"/>
          <w:sz w:val="20"/>
          <w:szCs w:val="20"/>
          <w:lang w:val="en-GB" w:eastAsia="ko-KR"/>
        </w:rPr>
        <w:t xml:space="preserve"> IE </w:t>
      </w:r>
      <w:r w:rsidRPr="00C62B22">
        <w:rPr>
          <w:rFonts w:eastAsia="Times New Roman"/>
          <w:sz w:val="20"/>
          <w:szCs w:val="20"/>
          <w:lang w:val="en-GB" w:eastAsia="ko-KR"/>
        </w:rPr>
        <w:t>in the</w:t>
      </w:r>
      <w:r w:rsidRPr="00C62B22">
        <w:rPr>
          <w:rFonts w:eastAsia="Times New Roman"/>
          <w:i/>
          <w:iCs/>
          <w:sz w:val="20"/>
          <w:szCs w:val="20"/>
          <w:lang w:val="en-GB" w:eastAsia="ko-KR"/>
        </w:rPr>
        <w:t xml:space="preserve"> Source NG-RAN Node to Target NG-RAN Node Transparent Container</w:t>
      </w:r>
      <w:r w:rsidRPr="00C62B22">
        <w:rPr>
          <w:rFonts w:eastAsia="Times New Roman"/>
          <w:sz w:val="20"/>
          <w:szCs w:val="20"/>
          <w:lang w:val="en-GB" w:eastAsia="ko-KR"/>
        </w:rPr>
        <w:t xml:space="preserve"> IE</w:t>
      </w:r>
      <w:r w:rsidRPr="00C62B22">
        <w:rPr>
          <w:rFonts w:eastAsia="Times New Roman"/>
          <w:sz w:val="20"/>
          <w:szCs w:val="20"/>
          <w:lang w:val="en-GB" w:eastAsia="zh-CN"/>
        </w:rPr>
        <w:t xml:space="preserve"> within</w:t>
      </w:r>
      <w:r w:rsidRPr="00C62B22">
        <w:rPr>
          <w:rFonts w:eastAsia="Times New Roman"/>
          <w:sz w:val="20"/>
          <w:szCs w:val="20"/>
          <w:lang w:val="en-GB" w:eastAsia="ko-KR"/>
        </w:rPr>
        <w:t xml:space="preserve"> the HANDOVER REQU</w:t>
      </w:r>
      <w:r w:rsidRPr="00C62B22">
        <w:rPr>
          <w:rFonts w:eastAsia="Times New Roman"/>
          <w:sz w:val="20"/>
          <w:szCs w:val="20"/>
          <w:lang w:val="en-GB" w:eastAsia="zh-CN"/>
        </w:rPr>
        <w:t>EST</w:t>
      </w:r>
      <w:r w:rsidRPr="00C62B22">
        <w:rPr>
          <w:rFonts w:eastAsia="Times New Roman"/>
          <w:sz w:val="20"/>
          <w:szCs w:val="20"/>
          <w:lang w:val="en-GB" w:eastAsia="ko-KR"/>
        </w:rPr>
        <w:t xml:space="preserve"> message</w:t>
      </w:r>
      <w:r w:rsidRPr="00C62B22">
        <w:rPr>
          <w:rFonts w:eastAsia="Batang"/>
          <w:sz w:val="20"/>
          <w:szCs w:val="20"/>
          <w:lang w:val="en-GB" w:eastAsia="ko-KR"/>
        </w:rPr>
        <w:t>, the target NG-RAN shall use this information to setup respective MBS session resources, if applicable</w:t>
      </w:r>
      <w:r w:rsidRPr="00C62B22">
        <w:rPr>
          <w:rFonts w:eastAsia="DengXian" w:cs="Arial"/>
          <w:sz w:val="20"/>
          <w:szCs w:val="20"/>
          <w:lang w:val="en-GB" w:eastAsia="zh-CN"/>
        </w:rPr>
        <w:t>.</w:t>
      </w:r>
    </w:p>
    <w:p w14:paraId="15C0AA3E" w14:textId="77777777" w:rsidR="00C62B22" w:rsidRPr="00C62B22" w:rsidRDefault="00C62B22" w:rsidP="00C62B22">
      <w:pPr>
        <w:overflowPunct w:val="0"/>
        <w:autoSpaceDE w:val="0"/>
        <w:autoSpaceDN w:val="0"/>
        <w:adjustRightInd w:val="0"/>
        <w:spacing w:after="180"/>
        <w:textAlignment w:val="baseline"/>
        <w:rPr>
          <w:rFonts w:eastAsia="Times New Roman" w:cs="Arial"/>
          <w:sz w:val="20"/>
          <w:szCs w:val="20"/>
          <w:lang w:val="en-GB" w:eastAsia="zh-CN"/>
        </w:rPr>
      </w:pPr>
      <w:r w:rsidRPr="00C62B22">
        <w:rPr>
          <w:rFonts w:eastAsia="Times New Roman" w:cs="Arial"/>
          <w:sz w:val="20"/>
          <w:szCs w:val="20"/>
          <w:lang w:val="en-GB" w:eastAsia="zh-CN"/>
        </w:rPr>
        <w:t xml:space="preserve">If the target NG-RAN node decides to allocate resource for data forwarding for an active MBS session, respective information is provided for that MBS session within the </w:t>
      </w:r>
      <w:r w:rsidRPr="00C62B22">
        <w:rPr>
          <w:rFonts w:eastAsia="Times New Roman" w:cs="Arial"/>
          <w:bCs/>
          <w:i/>
          <w:iCs/>
          <w:sz w:val="20"/>
          <w:szCs w:val="20"/>
          <w:lang w:val="en-GB" w:eastAsia="zh-CN"/>
        </w:rPr>
        <w:t>Data Forwarding Response MRB List</w:t>
      </w:r>
      <w:r w:rsidRPr="00C62B22">
        <w:rPr>
          <w:rFonts w:eastAsia="Times New Roman" w:cs="Arial"/>
          <w:sz w:val="20"/>
          <w:szCs w:val="20"/>
          <w:lang w:val="en-GB" w:eastAsia="zh-CN"/>
        </w:rPr>
        <w:t xml:space="preserve"> IE in the </w:t>
      </w:r>
      <w:r w:rsidRPr="00C62B22">
        <w:rPr>
          <w:rFonts w:eastAsia="Times New Roman" w:cs="Arial"/>
          <w:i/>
          <w:iCs/>
          <w:sz w:val="20"/>
          <w:szCs w:val="20"/>
          <w:lang w:val="en-GB"/>
        </w:rPr>
        <w:t>MBS Active Session Information Target to Source List</w:t>
      </w:r>
      <w:r w:rsidRPr="00C62B22">
        <w:rPr>
          <w:rFonts w:eastAsia="Times New Roman" w:cs="Arial"/>
          <w:sz w:val="20"/>
          <w:szCs w:val="20"/>
          <w:lang w:val="en-GB" w:eastAsia="zh-CN"/>
        </w:rPr>
        <w:t xml:space="preserve"> IE in the </w:t>
      </w:r>
      <w:r w:rsidRPr="00C62B22">
        <w:rPr>
          <w:rFonts w:eastAsia="Times New Roman"/>
          <w:i/>
          <w:iCs/>
          <w:sz w:val="20"/>
          <w:szCs w:val="20"/>
          <w:lang w:val="en-GB" w:eastAsia="ko-KR"/>
        </w:rPr>
        <w:t>Target NG-RAN Node to Source NG-RAN Node Transparent Container</w:t>
      </w:r>
      <w:r w:rsidRPr="00C62B22">
        <w:rPr>
          <w:rFonts w:eastAsia="Times New Roman"/>
          <w:sz w:val="20"/>
          <w:szCs w:val="20"/>
          <w:lang w:val="en-GB" w:eastAsia="ko-KR"/>
        </w:rPr>
        <w:t xml:space="preserve"> IE</w:t>
      </w:r>
      <w:r w:rsidRPr="00C62B22">
        <w:rPr>
          <w:rFonts w:eastAsia="Times New Roman" w:cs="Arial"/>
          <w:sz w:val="20"/>
          <w:szCs w:val="20"/>
          <w:lang w:val="en-GB" w:eastAsia="zh-CN"/>
        </w:rPr>
        <w:t>.</w:t>
      </w:r>
    </w:p>
    <w:p w14:paraId="1B4FBEBA"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Time Synchronisation Assistance Information</w:t>
      </w:r>
      <w:r w:rsidRPr="00C62B22">
        <w:rPr>
          <w:rFonts w:eastAsia="Times New Roman"/>
          <w:sz w:val="20"/>
          <w:szCs w:val="20"/>
          <w:lang w:val="en-GB" w:eastAsia="ko-KR"/>
        </w:rPr>
        <w:t xml:space="preserve"> IE is included in the HANDOVER REQUEST message, the NG-RAN node shall, if supported, store the information in the UE context and use it as defined in TS 23.501 [9].</w:t>
      </w:r>
    </w:p>
    <w:p w14:paraId="5D54B3DE"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w:t>
      </w:r>
      <w:r w:rsidRPr="00C62B22">
        <w:rPr>
          <w:rFonts w:eastAsia="Times New Roman" w:hint="eastAsia"/>
          <w:sz w:val="20"/>
          <w:szCs w:val="20"/>
          <w:lang w:val="en-GB" w:eastAsia="ko-KR"/>
        </w:rPr>
        <w:t xml:space="preserve">f the </w:t>
      </w:r>
      <w:r w:rsidRPr="00C62B22">
        <w:rPr>
          <w:rFonts w:eastAsia="Times New Roman" w:hint="eastAsia"/>
          <w:i/>
          <w:sz w:val="20"/>
          <w:szCs w:val="20"/>
          <w:lang w:val="en-GB" w:eastAsia="ko-KR"/>
        </w:rPr>
        <w:t xml:space="preserve">5G </w:t>
      </w:r>
      <w:proofErr w:type="spellStart"/>
      <w:r w:rsidRPr="00C62B22">
        <w:rPr>
          <w:rFonts w:eastAsia="Times New Roman" w:hint="eastAsia"/>
          <w:i/>
          <w:sz w:val="20"/>
          <w:szCs w:val="20"/>
          <w:lang w:val="en-GB" w:eastAsia="ko-KR"/>
        </w:rPr>
        <w:t>ProSe</w:t>
      </w:r>
      <w:proofErr w:type="spellEnd"/>
      <w:r w:rsidRPr="00C62B22">
        <w:rPr>
          <w:rFonts w:eastAsia="Times New Roman" w:hint="eastAsia"/>
          <w:i/>
          <w:sz w:val="20"/>
          <w:szCs w:val="20"/>
          <w:lang w:val="en-GB" w:eastAsia="ko-KR"/>
        </w:rPr>
        <w:t xml:space="preserve"> Authorized</w:t>
      </w:r>
      <w:r w:rsidRPr="00C62B22">
        <w:rPr>
          <w:rFonts w:eastAsia="Times New Roman" w:hint="eastAsia"/>
          <w:sz w:val="20"/>
          <w:szCs w:val="20"/>
          <w:lang w:val="en-GB" w:eastAsia="ko-KR"/>
        </w:rPr>
        <w:t xml:space="preserve"> IE is contained in the HANDOVER REQUEST message and it contains one or more IEs set to </w:t>
      </w:r>
      <w:r w:rsidRPr="00C62B22">
        <w:rPr>
          <w:rFonts w:eastAsia="Times New Roman"/>
          <w:sz w:val="20"/>
          <w:szCs w:val="20"/>
          <w:lang w:val="en-GB" w:eastAsia="ko-KR"/>
        </w:rPr>
        <w:t>"</w:t>
      </w:r>
      <w:r w:rsidRPr="00C62B22">
        <w:rPr>
          <w:rFonts w:eastAsia="Times New Roman" w:hint="eastAsia"/>
          <w:sz w:val="20"/>
          <w:szCs w:val="20"/>
          <w:lang w:val="en-GB" w:eastAsia="ko-KR"/>
        </w:rPr>
        <w:t>authorized</w:t>
      </w:r>
      <w:r w:rsidRPr="00C62B22">
        <w:rPr>
          <w:rFonts w:eastAsia="Times New Roman"/>
          <w:sz w:val="20"/>
          <w:szCs w:val="20"/>
          <w:lang w:val="en-GB" w:eastAsia="ko-KR"/>
        </w:rPr>
        <w:t>"</w:t>
      </w:r>
      <w:r w:rsidRPr="00C62B22">
        <w:rPr>
          <w:rFonts w:eastAsia="Times New Roman" w:hint="eastAsia"/>
          <w:sz w:val="20"/>
          <w:szCs w:val="20"/>
          <w:lang w:val="en-GB" w:eastAsia="ko-KR"/>
        </w:rPr>
        <w:t>, the NG-RAN node shall, if supported, consider that the UE is authorized for the relevant service(s).</w:t>
      </w:r>
    </w:p>
    <w:p w14:paraId="158544BC"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the</w:t>
      </w:r>
      <w:r w:rsidRPr="00C62B22">
        <w:rPr>
          <w:rFonts w:eastAsia="Times New Roman"/>
          <w:i/>
          <w:snapToGrid w:val="0"/>
          <w:sz w:val="20"/>
          <w:szCs w:val="20"/>
          <w:lang w:val="en-GB" w:eastAsia="ko-KR"/>
        </w:rPr>
        <w:t xml:space="preserve"> </w:t>
      </w:r>
      <w:r w:rsidRPr="00C62B22">
        <w:rPr>
          <w:rFonts w:eastAsia="Times New Roman" w:hint="eastAsia"/>
          <w:i/>
          <w:sz w:val="20"/>
          <w:szCs w:val="20"/>
          <w:lang w:val="en-GB" w:eastAsia="ko-KR"/>
        </w:rPr>
        <w:t xml:space="preserve">5G </w:t>
      </w:r>
      <w:proofErr w:type="spellStart"/>
      <w:r w:rsidRPr="00C62B22">
        <w:rPr>
          <w:rFonts w:eastAsia="Times New Roman" w:hint="eastAsia"/>
          <w:i/>
          <w:sz w:val="20"/>
          <w:szCs w:val="20"/>
          <w:lang w:val="en-GB" w:eastAsia="ko-KR"/>
        </w:rPr>
        <w:t>ProSe</w:t>
      </w:r>
      <w:proofErr w:type="spellEnd"/>
      <w:r w:rsidRPr="00C62B22">
        <w:rPr>
          <w:rFonts w:eastAsia="Times New Roman" w:hint="eastAsia"/>
          <w:i/>
          <w:sz w:val="20"/>
          <w:szCs w:val="20"/>
          <w:lang w:val="en-GB" w:eastAsia="ko-KR"/>
        </w:rPr>
        <w:t xml:space="preserve"> UE PC5 Aggregate Maximum Bit</w:t>
      </w:r>
      <w:r w:rsidRPr="00C62B22">
        <w:rPr>
          <w:rFonts w:eastAsia="Times New Roman"/>
          <w:i/>
          <w:snapToGrid w:val="0"/>
          <w:sz w:val="20"/>
          <w:szCs w:val="20"/>
          <w:lang w:val="en-GB" w:eastAsia="ko-KR"/>
        </w:rPr>
        <w:t xml:space="preserve"> Rate</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is included in the HANDOVER REQUEST message, the NG-RAN node shall, if supported, use the received value for the concerned UE’s </w:t>
      </w:r>
      <w:proofErr w:type="spellStart"/>
      <w:r w:rsidRPr="00C62B22">
        <w:rPr>
          <w:rFonts w:eastAsia="Times New Roman"/>
          <w:sz w:val="20"/>
          <w:szCs w:val="20"/>
          <w:lang w:val="en-GB" w:eastAsia="ko-KR"/>
        </w:rPr>
        <w:t>sidelink</w:t>
      </w:r>
      <w:proofErr w:type="spellEnd"/>
      <w:r w:rsidRPr="00C62B22">
        <w:rPr>
          <w:rFonts w:eastAsia="Times New Roman"/>
          <w:sz w:val="20"/>
          <w:szCs w:val="20"/>
          <w:lang w:val="en-GB" w:eastAsia="ko-KR"/>
        </w:rPr>
        <w:t xml:space="preserve"> communication in network scheduled mode for </w:t>
      </w:r>
      <w:r w:rsidRPr="00C62B22">
        <w:rPr>
          <w:rFonts w:eastAsia="Times New Roman" w:hint="eastAsia"/>
          <w:sz w:val="20"/>
          <w:szCs w:val="20"/>
          <w:lang w:val="en-GB" w:eastAsia="ko-KR"/>
        </w:rPr>
        <w:t xml:space="preserve">5G </w:t>
      </w:r>
      <w:proofErr w:type="spellStart"/>
      <w:r w:rsidRPr="00C62B22">
        <w:rPr>
          <w:rFonts w:eastAsia="Times New Roman" w:hint="eastAsia"/>
          <w:sz w:val="20"/>
          <w:szCs w:val="20"/>
          <w:lang w:val="en-GB" w:eastAsia="ko-KR"/>
        </w:rPr>
        <w:t>ProSe</w:t>
      </w:r>
      <w:proofErr w:type="spellEnd"/>
      <w:r w:rsidRPr="00C62B22">
        <w:rPr>
          <w:rFonts w:eastAsia="Times New Roman"/>
          <w:sz w:val="20"/>
          <w:szCs w:val="20"/>
          <w:lang w:val="en-GB" w:eastAsia="ko-KR"/>
        </w:rPr>
        <w:t xml:space="preserve"> services.</w:t>
      </w:r>
    </w:p>
    <w:p w14:paraId="34AAA827" w14:textId="77777777" w:rsidR="00C62B22" w:rsidRPr="00C62B22" w:rsidRDefault="00C62B22" w:rsidP="00C62B22">
      <w:pPr>
        <w:tabs>
          <w:tab w:val="right" w:pos="9641"/>
        </w:tabs>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the</w:t>
      </w:r>
      <w:r w:rsidRPr="00C62B22">
        <w:rPr>
          <w:rFonts w:eastAsia="Times New Roman" w:hint="eastAsia"/>
          <w:sz w:val="20"/>
          <w:szCs w:val="20"/>
          <w:lang w:val="en-GB" w:eastAsia="ko-KR"/>
        </w:rPr>
        <w:t xml:space="preserve"> </w:t>
      </w:r>
      <w:r w:rsidRPr="00C62B22">
        <w:rPr>
          <w:rFonts w:eastAsia="Times New Roman" w:hint="eastAsia"/>
          <w:i/>
          <w:sz w:val="20"/>
          <w:szCs w:val="20"/>
          <w:lang w:val="en-GB" w:eastAsia="ko-KR"/>
        </w:rPr>
        <w:t xml:space="preserve">5G </w:t>
      </w:r>
      <w:proofErr w:type="spellStart"/>
      <w:r w:rsidRPr="00C62B22">
        <w:rPr>
          <w:rFonts w:eastAsia="Times New Roman" w:hint="eastAsia"/>
          <w:i/>
          <w:sz w:val="20"/>
          <w:szCs w:val="20"/>
          <w:lang w:val="en-GB" w:eastAsia="ko-KR"/>
        </w:rPr>
        <w:t>ProSe</w:t>
      </w:r>
      <w:proofErr w:type="spellEnd"/>
      <w:r w:rsidRPr="00C62B22">
        <w:rPr>
          <w:rFonts w:eastAsia="Times New Roman"/>
          <w:i/>
          <w:sz w:val="20"/>
          <w:szCs w:val="20"/>
          <w:lang w:val="en-GB" w:eastAsia="ko-KR"/>
        </w:rPr>
        <w:t xml:space="preserve"> PC5 QoS Parameters</w:t>
      </w:r>
      <w:r w:rsidRPr="00C62B22">
        <w:rPr>
          <w:rFonts w:eastAsia="Times New Roman"/>
          <w:snapToGrid w:val="0"/>
          <w:sz w:val="20"/>
          <w:szCs w:val="20"/>
          <w:lang w:val="en-GB" w:eastAsia="ko-KR"/>
        </w:rPr>
        <w:t xml:space="preserve"> IE</w:t>
      </w:r>
      <w:r w:rsidRPr="00C62B22">
        <w:rPr>
          <w:rFonts w:eastAsia="Times New Roman"/>
          <w:sz w:val="20"/>
          <w:szCs w:val="20"/>
          <w:lang w:val="en-GB" w:eastAsia="ko-KR"/>
        </w:rPr>
        <w:t xml:space="preserve"> is included in the </w:t>
      </w:r>
      <w:r w:rsidRPr="00C62B22">
        <w:rPr>
          <w:rFonts w:eastAsia="Times New Roman" w:hint="eastAsia"/>
          <w:sz w:val="20"/>
          <w:szCs w:val="20"/>
          <w:lang w:val="en-GB" w:eastAsia="ko-KR"/>
        </w:rPr>
        <w:t>HANDOVER REQUEST</w:t>
      </w:r>
      <w:r w:rsidRPr="00C62B22">
        <w:rPr>
          <w:rFonts w:eastAsia="Times New Roman"/>
          <w:sz w:val="20"/>
          <w:szCs w:val="20"/>
          <w:lang w:val="en-GB" w:eastAsia="ko-KR"/>
        </w:rPr>
        <w:t xml:space="preserve"> message, the NG-RAN node </w:t>
      </w:r>
      <w:r w:rsidRPr="00C62B22">
        <w:rPr>
          <w:rFonts w:eastAsia="Malgun Gothic"/>
          <w:sz w:val="20"/>
          <w:szCs w:val="20"/>
          <w:lang w:val="en-GB" w:eastAsia="ko-KR"/>
        </w:rPr>
        <w:t>shall, if supported,</w:t>
      </w:r>
      <w:r w:rsidRPr="00C62B22">
        <w:rPr>
          <w:rFonts w:eastAsia="Times New Roman"/>
          <w:sz w:val="20"/>
          <w:szCs w:val="20"/>
          <w:lang w:val="en-GB" w:eastAsia="ko-KR"/>
        </w:rPr>
        <w:t xml:space="preserve"> use it as defined in TS 23.</w:t>
      </w:r>
      <w:r w:rsidRPr="00C62B22">
        <w:rPr>
          <w:rFonts w:eastAsia="Times New Roman" w:hint="eastAsia"/>
          <w:sz w:val="20"/>
          <w:szCs w:val="20"/>
          <w:lang w:val="en-GB" w:eastAsia="ko-KR"/>
        </w:rPr>
        <w:t>304</w:t>
      </w:r>
      <w:r w:rsidRPr="00C62B22">
        <w:rPr>
          <w:rFonts w:eastAsia="Times New Roman"/>
          <w:sz w:val="20"/>
          <w:szCs w:val="20"/>
          <w:lang w:val="en-GB" w:eastAsia="ko-KR"/>
        </w:rPr>
        <w:t xml:space="preserve"> [47].</w:t>
      </w:r>
    </w:p>
    <w:p w14:paraId="1201C16E"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for a given QoS flow the</w:t>
      </w:r>
      <w:r w:rsidRPr="00C62B22">
        <w:rPr>
          <w:rFonts w:eastAsia="Times New Roman"/>
          <w:i/>
          <w:sz w:val="20"/>
          <w:szCs w:val="20"/>
          <w:lang w:val="en-GB" w:eastAsia="ko-KR"/>
        </w:rPr>
        <w:t xml:space="preserve"> Source </w:t>
      </w:r>
      <w:r w:rsidRPr="00C62B22">
        <w:rPr>
          <w:rFonts w:eastAsia="Times New Roman" w:cs="Arial"/>
          <w:i/>
          <w:sz w:val="20"/>
          <w:szCs w:val="18"/>
          <w:lang w:val="en-GB" w:eastAsia="ko-KR"/>
        </w:rPr>
        <w:t>Transport Layer</w:t>
      </w:r>
      <w:r w:rsidRPr="00C62B22">
        <w:rPr>
          <w:rFonts w:eastAsia="Times New Roman"/>
          <w:i/>
          <w:sz w:val="20"/>
          <w:szCs w:val="20"/>
          <w:lang w:val="en-GB" w:eastAsia="ko-KR"/>
        </w:rPr>
        <w:t xml:space="preserve"> Address </w:t>
      </w:r>
      <w:r w:rsidRPr="00C62B22">
        <w:rPr>
          <w:rFonts w:eastAsia="Times New Roman"/>
          <w:sz w:val="20"/>
          <w:szCs w:val="20"/>
          <w:lang w:val="en-GB" w:eastAsia="ko-KR"/>
        </w:rPr>
        <w:t xml:space="preserve">IE is included within the </w:t>
      </w:r>
      <w:r w:rsidRPr="00C62B22">
        <w:rPr>
          <w:rFonts w:eastAsia="Times New Roman"/>
          <w:i/>
          <w:sz w:val="20"/>
          <w:szCs w:val="20"/>
          <w:lang w:val="en-GB" w:eastAsia="ko-KR"/>
        </w:rPr>
        <w:t xml:space="preserve">Source </w:t>
      </w:r>
      <w:r w:rsidRPr="00C62B22">
        <w:rPr>
          <w:rFonts w:eastAsia="SimSun" w:hint="eastAsia"/>
          <w:i/>
          <w:sz w:val="20"/>
          <w:szCs w:val="20"/>
          <w:lang w:val="en-GB" w:eastAsia="zh-CN"/>
        </w:rPr>
        <w:t xml:space="preserve">NG-RAN </w:t>
      </w:r>
      <w:r w:rsidRPr="00C62B22">
        <w:rPr>
          <w:rFonts w:eastAsia="SimSun"/>
          <w:i/>
          <w:sz w:val="20"/>
          <w:szCs w:val="20"/>
          <w:lang w:val="en-GB" w:eastAsia="zh-CN"/>
        </w:rPr>
        <w:t>N</w:t>
      </w:r>
      <w:r w:rsidRPr="00C62B22">
        <w:rPr>
          <w:rFonts w:eastAsia="SimSun" w:hint="eastAsia"/>
          <w:i/>
          <w:sz w:val="20"/>
          <w:szCs w:val="20"/>
          <w:lang w:val="en-GB" w:eastAsia="zh-CN"/>
        </w:rPr>
        <w:t>ode</w:t>
      </w:r>
      <w:r w:rsidRPr="00C62B22">
        <w:rPr>
          <w:rFonts w:eastAsia="Times New Roman"/>
          <w:i/>
          <w:sz w:val="20"/>
          <w:szCs w:val="20"/>
          <w:lang w:val="en-GB" w:eastAsia="ko-KR"/>
        </w:rPr>
        <w:t xml:space="preserve"> to Target </w:t>
      </w:r>
      <w:r w:rsidRPr="00C62B22">
        <w:rPr>
          <w:rFonts w:eastAsia="SimSun" w:hint="eastAsia"/>
          <w:i/>
          <w:sz w:val="20"/>
          <w:szCs w:val="20"/>
          <w:lang w:val="en-GB" w:eastAsia="zh-CN"/>
        </w:rPr>
        <w:t>NG-RAN</w:t>
      </w:r>
      <w:r w:rsidRPr="00C62B22">
        <w:rPr>
          <w:rFonts w:eastAsia="Times New Roman"/>
          <w:i/>
          <w:sz w:val="20"/>
          <w:szCs w:val="20"/>
          <w:lang w:val="en-GB" w:eastAsia="ko-KR"/>
        </w:rPr>
        <w:t xml:space="preserve"> </w:t>
      </w:r>
      <w:r w:rsidRPr="00C62B22">
        <w:rPr>
          <w:rFonts w:eastAsia="SimSun"/>
          <w:i/>
          <w:sz w:val="20"/>
          <w:szCs w:val="20"/>
          <w:lang w:val="en-GB" w:eastAsia="zh-CN"/>
        </w:rPr>
        <w:t>N</w:t>
      </w:r>
      <w:r w:rsidRPr="00C62B22">
        <w:rPr>
          <w:rFonts w:eastAsia="SimSun" w:hint="eastAsia"/>
          <w:i/>
          <w:sz w:val="20"/>
          <w:szCs w:val="20"/>
          <w:lang w:val="en-GB" w:eastAsia="zh-CN"/>
        </w:rPr>
        <w:t xml:space="preserve">ode </w:t>
      </w:r>
      <w:r w:rsidRPr="00C62B22">
        <w:rPr>
          <w:rFonts w:eastAsia="Times New Roman"/>
          <w:i/>
          <w:sz w:val="20"/>
          <w:szCs w:val="20"/>
          <w:lang w:val="en-GB" w:eastAsia="ko-KR"/>
        </w:rPr>
        <w:t xml:space="preserve">Transparent Container </w:t>
      </w:r>
      <w:r w:rsidRPr="00C62B22">
        <w:rPr>
          <w:rFonts w:eastAsia="Times New Roman"/>
          <w:sz w:val="20"/>
          <w:szCs w:val="20"/>
          <w:lang w:val="en-GB" w:eastAsia="ko-KR"/>
        </w:rPr>
        <w:t xml:space="preserve">IE </w:t>
      </w:r>
      <w:r w:rsidRPr="00C62B22">
        <w:rPr>
          <w:rFonts w:eastAsia="SimSun"/>
          <w:sz w:val="20"/>
          <w:szCs w:val="20"/>
          <w:lang w:val="en-GB" w:eastAsia="zh-CN"/>
        </w:rPr>
        <w:t>of</w:t>
      </w:r>
      <w:r w:rsidRPr="00C62B22">
        <w:rPr>
          <w:rFonts w:eastAsia="Times New Roman"/>
          <w:sz w:val="20"/>
          <w:szCs w:val="20"/>
          <w:lang w:val="en-GB"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8664398"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for a given QoS flow the</w:t>
      </w:r>
      <w:r w:rsidRPr="00C62B22">
        <w:rPr>
          <w:rFonts w:eastAsia="Times New Roman"/>
          <w:i/>
          <w:sz w:val="20"/>
          <w:szCs w:val="20"/>
          <w:lang w:val="en-GB" w:eastAsia="ko-KR"/>
        </w:rPr>
        <w:t xml:space="preserve"> Source Node </w:t>
      </w:r>
      <w:r w:rsidRPr="00C62B22">
        <w:rPr>
          <w:rFonts w:eastAsia="Times New Roman" w:cs="Arial"/>
          <w:i/>
          <w:sz w:val="20"/>
          <w:szCs w:val="18"/>
          <w:lang w:val="en-GB" w:eastAsia="ko-KR"/>
        </w:rPr>
        <w:t>Transport Layer</w:t>
      </w:r>
      <w:r w:rsidRPr="00C62B22">
        <w:rPr>
          <w:rFonts w:eastAsia="Times New Roman"/>
          <w:i/>
          <w:sz w:val="20"/>
          <w:szCs w:val="20"/>
          <w:lang w:val="en-GB" w:eastAsia="ko-KR"/>
        </w:rPr>
        <w:t xml:space="preserve"> Address </w:t>
      </w:r>
      <w:r w:rsidRPr="00C62B22">
        <w:rPr>
          <w:rFonts w:eastAsia="Times New Roman"/>
          <w:sz w:val="20"/>
          <w:szCs w:val="20"/>
          <w:lang w:val="en-GB" w:eastAsia="ko-KR"/>
        </w:rPr>
        <w:t xml:space="preserve">IE is included within the </w:t>
      </w:r>
      <w:r w:rsidRPr="00C62B22">
        <w:rPr>
          <w:rFonts w:eastAsia="Times New Roman"/>
          <w:i/>
          <w:sz w:val="20"/>
          <w:szCs w:val="20"/>
          <w:lang w:val="en-GB" w:eastAsia="ko-KR"/>
        </w:rPr>
        <w:t xml:space="preserve">Source </w:t>
      </w:r>
      <w:r w:rsidRPr="00C62B22">
        <w:rPr>
          <w:rFonts w:eastAsia="SimSun" w:hint="eastAsia"/>
          <w:i/>
          <w:sz w:val="20"/>
          <w:szCs w:val="20"/>
          <w:lang w:val="en-GB" w:eastAsia="zh-CN"/>
        </w:rPr>
        <w:t xml:space="preserve">NG-RAN </w:t>
      </w:r>
      <w:r w:rsidRPr="00C62B22">
        <w:rPr>
          <w:rFonts w:eastAsia="SimSun"/>
          <w:i/>
          <w:sz w:val="20"/>
          <w:szCs w:val="20"/>
          <w:lang w:val="en-GB" w:eastAsia="zh-CN"/>
        </w:rPr>
        <w:t>N</w:t>
      </w:r>
      <w:r w:rsidRPr="00C62B22">
        <w:rPr>
          <w:rFonts w:eastAsia="SimSun" w:hint="eastAsia"/>
          <w:i/>
          <w:sz w:val="20"/>
          <w:szCs w:val="20"/>
          <w:lang w:val="en-GB" w:eastAsia="zh-CN"/>
        </w:rPr>
        <w:t>ode</w:t>
      </w:r>
      <w:r w:rsidRPr="00C62B22">
        <w:rPr>
          <w:rFonts w:eastAsia="Times New Roman"/>
          <w:i/>
          <w:sz w:val="20"/>
          <w:szCs w:val="20"/>
          <w:lang w:val="en-GB" w:eastAsia="ko-KR"/>
        </w:rPr>
        <w:t xml:space="preserve"> to Target </w:t>
      </w:r>
      <w:r w:rsidRPr="00C62B22">
        <w:rPr>
          <w:rFonts w:eastAsia="SimSun" w:hint="eastAsia"/>
          <w:i/>
          <w:sz w:val="20"/>
          <w:szCs w:val="20"/>
          <w:lang w:val="en-GB" w:eastAsia="zh-CN"/>
        </w:rPr>
        <w:t>NG-RAN</w:t>
      </w:r>
      <w:r w:rsidRPr="00C62B22">
        <w:rPr>
          <w:rFonts w:eastAsia="Times New Roman"/>
          <w:i/>
          <w:sz w:val="20"/>
          <w:szCs w:val="20"/>
          <w:lang w:val="en-GB" w:eastAsia="ko-KR"/>
        </w:rPr>
        <w:t xml:space="preserve"> </w:t>
      </w:r>
      <w:r w:rsidRPr="00C62B22">
        <w:rPr>
          <w:rFonts w:eastAsia="SimSun"/>
          <w:i/>
          <w:sz w:val="20"/>
          <w:szCs w:val="20"/>
          <w:lang w:val="en-GB" w:eastAsia="zh-CN"/>
        </w:rPr>
        <w:t>N</w:t>
      </w:r>
      <w:r w:rsidRPr="00C62B22">
        <w:rPr>
          <w:rFonts w:eastAsia="SimSun" w:hint="eastAsia"/>
          <w:i/>
          <w:sz w:val="20"/>
          <w:szCs w:val="20"/>
          <w:lang w:val="en-GB" w:eastAsia="zh-CN"/>
        </w:rPr>
        <w:t xml:space="preserve">ode </w:t>
      </w:r>
      <w:r w:rsidRPr="00C62B22">
        <w:rPr>
          <w:rFonts w:eastAsia="Times New Roman"/>
          <w:i/>
          <w:sz w:val="20"/>
          <w:szCs w:val="20"/>
          <w:lang w:val="en-GB" w:eastAsia="ko-KR"/>
        </w:rPr>
        <w:t xml:space="preserve">Transparent Container </w:t>
      </w:r>
      <w:r w:rsidRPr="00C62B22">
        <w:rPr>
          <w:rFonts w:eastAsia="Times New Roman"/>
          <w:sz w:val="20"/>
          <w:szCs w:val="20"/>
          <w:lang w:val="en-GB" w:eastAsia="ko-KR"/>
        </w:rPr>
        <w:t xml:space="preserve">IE </w:t>
      </w:r>
      <w:r w:rsidRPr="00C62B22">
        <w:rPr>
          <w:rFonts w:eastAsia="SimSun"/>
          <w:sz w:val="20"/>
          <w:szCs w:val="20"/>
          <w:lang w:val="en-GB" w:eastAsia="zh-CN"/>
        </w:rPr>
        <w:t>of</w:t>
      </w:r>
      <w:r w:rsidRPr="00C62B22">
        <w:rPr>
          <w:rFonts w:eastAsia="Times New Roman"/>
          <w:sz w:val="20"/>
          <w:szCs w:val="20"/>
          <w:lang w:val="en-GB"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3C059F"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for a given E-RAB the</w:t>
      </w:r>
      <w:r w:rsidRPr="00C62B22">
        <w:rPr>
          <w:rFonts w:eastAsia="Times New Roman"/>
          <w:i/>
          <w:sz w:val="20"/>
          <w:szCs w:val="20"/>
          <w:lang w:val="en-GB" w:eastAsia="ko-KR"/>
        </w:rPr>
        <w:t xml:space="preserve"> Source </w:t>
      </w:r>
      <w:r w:rsidRPr="00C62B22">
        <w:rPr>
          <w:rFonts w:eastAsia="Times New Roman" w:cs="Arial"/>
          <w:i/>
          <w:sz w:val="20"/>
          <w:szCs w:val="18"/>
          <w:lang w:val="en-GB" w:eastAsia="ko-KR"/>
        </w:rPr>
        <w:t>Transport Layer</w:t>
      </w:r>
      <w:r w:rsidRPr="00C62B22">
        <w:rPr>
          <w:rFonts w:eastAsia="Times New Roman"/>
          <w:i/>
          <w:sz w:val="20"/>
          <w:szCs w:val="20"/>
          <w:lang w:val="en-GB" w:eastAsia="ko-KR"/>
        </w:rPr>
        <w:t xml:space="preserve"> Address </w:t>
      </w:r>
      <w:r w:rsidRPr="00C62B22">
        <w:rPr>
          <w:rFonts w:eastAsia="Times New Roman"/>
          <w:sz w:val="20"/>
          <w:szCs w:val="20"/>
          <w:lang w:val="en-GB" w:eastAsia="ko-KR"/>
        </w:rPr>
        <w:t xml:space="preserve">IE is included within the </w:t>
      </w:r>
      <w:r w:rsidRPr="00C62B22">
        <w:rPr>
          <w:rFonts w:eastAsia="Times New Roman"/>
          <w:i/>
          <w:sz w:val="20"/>
          <w:szCs w:val="20"/>
          <w:lang w:val="en-GB" w:eastAsia="ko-KR"/>
        </w:rPr>
        <w:t xml:space="preserve">Source </w:t>
      </w:r>
      <w:r w:rsidRPr="00C62B22">
        <w:rPr>
          <w:rFonts w:eastAsia="SimSun" w:hint="eastAsia"/>
          <w:i/>
          <w:sz w:val="20"/>
          <w:szCs w:val="20"/>
          <w:lang w:val="en-GB" w:eastAsia="zh-CN"/>
        </w:rPr>
        <w:t xml:space="preserve">NG-RAN </w:t>
      </w:r>
      <w:r w:rsidRPr="00C62B22">
        <w:rPr>
          <w:rFonts w:eastAsia="SimSun"/>
          <w:i/>
          <w:sz w:val="20"/>
          <w:szCs w:val="20"/>
          <w:lang w:val="en-GB" w:eastAsia="zh-CN"/>
        </w:rPr>
        <w:t>N</w:t>
      </w:r>
      <w:r w:rsidRPr="00C62B22">
        <w:rPr>
          <w:rFonts w:eastAsia="SimSun" w:hint="eastAsia"/>
          <w:i/>
          <w:sz w:val="20"/>
          <w:szCs w:val="20"/>
          <w:lang w:val="en-GB" w:eastAsia="zh-CN"/>
        </w:rPr>
        <w:t>ode</w:t>
      </w:r>
      <w:r w:rsidRPr="00C62B22">
        <w:rPr>
          <w:rFonts w:eastAsia="Times New Roman"/>
          <w:i/>
          <w:sz w:val="20"/>
          <w:szCs w:val="20"/>
          <w:lang w:val="en-GB" w:eastAsia="ko-KR"/>
        </w:rPr>
        <w:t xml:space="preserve"> to Target </w:t>
      </w:r>
      <w:r w:rsidRPr="00C62B22">
        <w:rPr>
          <w:rFonts w:eastAsia="SimSun" w:hint="eastAsia"/>
          <w:i/>
          <w:sz w:val="20"/>
          <w:szCs w:val="20"/>
          <w:lang w:val="en-GB" w:eastAsia="zh-CN"/>
        </w:rPr>
        <w:t>NG-RAN</w:t>
      </w:r>
      <w:r w:rsidRPr="00C62B22">
        <w:rPr>
          <w:rFonts w:eastAsia="Times New Roman"/>
          <w:i/>
          <w:sz w:val="20"/>
          <w:szCs w:val="20"/>
          <w:lang w:val="en-GB" w:eastAsia="ko-KR"/>
        </w:rPr>
        <w:t xml:space="preserve"> </w:t>
      </w:r>
      <w:r w:rsidRPr="00C62B22">
        <w:rPr>
          <w:rFonts w:eastAsia="SimSun"/>
          <w:i/>
          <w:sz w:val="20"/>
          <w:szCs w:val="20"/>
          <w:lang w:val="en-GB" w:eastAsia="zh-CN"/>
        </w:rPr>
        <w:t>N</w:t>
      </w:r>
      <w:r w:rsidRPr="00C62B22">
        <w:rPr>
          <w:rFonts w:eastAsia="SimSun" w:hint="eastAsia"/>
          <w:i/>
          <w:sz w:val="20"/>
          <w:szCs w:val="20"/>
          <w:lang w:val="en-GB" w:eastAsia="zh-CN"/>
        </w:rPr>
        <w:t xml:space="preserve">ode </w:t>
      </w:r>
      <w:r w:rsidRPr="00C62B22">
        <w:rPr>
          <w:rFonts w:eastAsia="Times New Roman"/>
          <w:i/>
          <w:sz w:val="20"/>
          <w:szCs w:val="20"/>
          <w:lang w:val="en-GB" w:eastAsia="ko-KR"/>
        </w:rPr>
        <w:t xml:space="preserve">Transparent Container </w:t>
      </w:r>
      <w:r w:rsidRPr="00C62B22">
        <w:rPr>
          <w:rFonts w:eastAsia="Times New Roman"/>
          <w:sz w:val="20"/>
          <w:szCs w:val="20"/>
          <w:lang w:val="en-GB" w:eastAsia="ko-KR"/>
        </w:rPr>
        <w:t xml:space="preserve">IE </w:t>
      </w:r>
      <w:r w:rsidRPr="00C62B22">
        <w:rPr>
          <w:rFonts w:eastAsia="SimSun"/>
          <w:sz w:val="20"/>
          <w:szCs w:val="20"/>
          <w:lang w:val="en-GB" w:eastAsia="zh-CN"/>
        </w:rPr>
        <w:t>of</w:t>
      </w:r>
      <w:r w:rsidRPr="00C62B22">
        <w:rPr>
          <w:rFonts w:eastAsia="Times New Roman"/>
          <w:sz w:val="20"/>
          <w:szCs w:val="20"/>
          <w:lang w:val="en-GB"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7B071B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If for a given E-RAB the</w:t>
      </w:r>
      <w:r w:rsidRPr="00C62B22">
        <w:rPr>
          <w:rFonts w:eastAsia="Times New Roman"/>
          <w:i/>
          <w:sz w:val="20"/>
          <w:szCs w:val="20"/>
          <w:lang w:val="en-GB" w:eastAsia="ko-KR"/>
        </w:rPr>
        <w:t xml:space="preserve"> Source Node </w:t>
      </w:r>
      <w:r w:rsidRPr="00C62B22">
        <w:rPr>
          <w:rFonts w:eastAsia="Times New Roman" w:cs="Arial"/>
          <w:i/>
          <w:sz w:val="20"/>
          <w:szCs w:val="18"/>
          <w:lang w:val="en-GB" w:eastAsia="ko-KR"/>
        </w:rPr>
        <w:t>Transport Layer</w:t>
      </w:r>
      <w:r w:rsidRPr="00C62B22">
        <w:rPr>
          <w:rFonts w:eastAsia="Times New Roman"/>
          <w:i/>
          <w:sz w:val="20"/>
          <w:szCs w:val="20"/>
          <w:lang w:val="en-GB" w:eastAsia="ko-KR"/>
        </w:rPr>
        <w:t xml:space="preserve"> Address </w:t>
      </w:r>
      <w:r w:rsidRPr="00C62B22">
        <w:rPr>
          <w:rFonts w:eastAsia="Times New Roman"/>
          <w:sz w:val="20"/>
          <w:szCs w:val="20"/>
          <w:lang w:val="en-GB" w:eastAsia="ko-KR"/>
        </w:rPr>
        <w:t xml:space="preserve">IE is included within the </w:t>
      </w:r>
      <w:r w:rsidRPr="00C62B22">
        <w:rPr>
          <w:rFonts w:eastAsia="Times New Roman"/>
          <w:i/>
          <w:sz w:val="20"/>
          <w:szCs w:val="20"/>
          <w:lang w:val="en-GB" w:eastAsia="ko-KR"/>
        </w:rPr>
        <w:t xml:space="preserve">Source </w:t>
      </w:r>
      <w:r w:rsidRPr="00C62B22">
        <w:rPr>
          <w:rFonts w:eastAsia="SimSun" w:hint="eastAsia"/>
          <w:i/>
          <w:sz w:val="20"/>
          <w:szCs w:val="20"/>
          <w:lang w:val="en-GB" w:eastAsia="zh-CN"/>
        </w:rPr>
        <w:t xml:space="preserve">NG-RAN </w:t>
      </w:r>
      <w:r w:rsidRPr="00C62B22">
        <w:rPr>
          <w:rFonts w:eastAsia="SimSun"/>
          <w:i/>
          <w:sz w:val="20"/>
          <w:szCs w:val="20"/>
          <w:lang w:val="en-GB" w:eastAsia="zh-CN"/>
        </w:rPr>
        <w:t>N</w:t>
      </w:r>
      <w:r w:rsidRPr="00C62B22">
        <w:rPr>
          <w:rFonts w:eastAsia="SimSun" w:hint="eastAsia"/>
          <w:i/>
          <w:sz w:val="20"/>
          <w:szCs w:val="20"/>
          <w:lang w:val="en-GB" w:eastAsia="zh-CN"/>
        </w:rPr>
        <w:t>ode</w:t>
      </w:r>
      <w:r w:rsidRPr="00C62B22">
        <w:rPr>
          <w:rFonts w:eastAsia="Times New Roman"/>
          <w:i/>
          <w:sz w:val="20"/>
          <w:szCs w:val="20"/>
          <w:lang w:val="en-GB" w:eastAsia="ko-KR"/>
        </w:rPr>
        <w:t xml:space="preserve"> to Target </w:t>
      </w:r>
      <w:r w:rsidRPr="00C62B22">
        <w:rPr>
          <w:rFonts w:eastAsia="SimSun" w:hint="eastAsia"/>
          <w:i/>
          <w:sz w:val="20"/>
          <w:szCs w:val="20"/>
          <w:lang w:val="en-GB" w:eastAsia="zh-CN"/>
        </w:rPr>
        <w:t>NG-RAN</w:t>
      </w:r>
      <w:r w:rsidRPr="00C62B22">
        <w:rPr>
          <w:rFonts w:eastAsia="Times New Roman"/>
          <w:i/>
          <w:sz w:val="20"/>
          <w:szCs w:val="20"/>
          <w:lang w:val="en-GB" w:eastAsia="ko-KR"/>
        </w:rPr>
        <w:t xml:space="preserve"> </w:t>
      </w:r>
      <w:r w:rsidRPr="00C62B22">
        <w:rPr>
          <w:rFonts w:eastAsia="SimSun"/>
          <w:i/>
          <w:sz w:val="20"/>
          <w:szCs w:val="20"/>
          <w:lang w:val="en-GB" w:eastAsia="zh-CN"/>
        </w:rPr>
        <w:t>N</w:t>
      </w:r>
      <w:r w:rsidRPr="00C62B22">
        <w:rPr>
          <w:rFonts w:eastAsia="SimSun" w:hint="eastAsia"/>
          <w:i/>
          <w:sz w:val="20"/>
          <w:szCs w:val="20"/>
          <w:lang w:val="en-GB" w:eastAsia="zh-CN"/>
        </w:rPr>
        <w:t xml:space="preserve">ode </w:t>
      </w:r>
      <w:r w:rsidRPr="00C62B22">
        <w:rPr>
          <w:rFonts w:eastAsia="Times New Roman"/>
          <w:i/>
          <w:sz w:val="20"/>
          <w:szCs w:val="20"/>
          <w:lang w:val="en-GB" w:eastAsia="ko-KR"/>
        </w:rPr>
        <w:t xml:space="preserve">Transparent Container </w:t>
      </w:r>
      <w:r w:rsidRPr="00C62B22">
        <w:rPr>
          <w:rFonts w:eastAsia="Times New Roman"/>
          <w:sz w:val="20"/>
          <w:szCs w:val="20"/>
          <w:lang w:val="en-GB" w:eastAsia="ko-KR"/>
        </w:rPr>
        <w:t xml:space="preserve">IE </w:t>
      </w:r>
      <w:r w:rsidRPr="00C62B22">
        <w:rPr>
          <w:rFonts w:eastAsia="SimSun"/>
          <w:sz w:val="20"/>
          <w:szCs w:val="20"/>
          <w:lang w:val="en-GB" w:eastAsia="zh-CN"/>
        </w:rPr>
        <w:t>of</w:t>
      </w:r>
      <w:r w:rsidRPr="00C62B22">
        <w:rPr>
          <w:rFonts w:eastAsia="Times New Roman"/>
          <w:sz w:val="20"/>
          <w:szCs w:val="20"/>
          <w:lang w:val="en-GB"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070741D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HANDOVER REQUEST message contains within the </w:t>
      </w:r>
      <w:r w:rsidRPr="00C62B22">
        <w:rPr>
          <w:rFonts w:eastAsia="Times New Roman"/>
          <w:i/>
          <w:iCs/>
          <w:sz w:val="20"/>
          <w:szCs w:val="20"/>
          <w:lang w:val="en-GB" w:eastAsia="ko-KR"/>
        </w:rPr>
        <w:t>Source NG-RAN Node to Target NG-RAN Node Transparent Container</w:t>
      </w:r>
      <w:r w:rsidRPr="00C62B22">
        <w:rPr>
          <w:rFonts w:eastAsia="Times New Roman"/>
          <w:sz w:val="20"/>
          <w:szCs w:val="20"/>
          <w:lang w:val="en-GB" w:eastAsia="ko-KR"/>
        </w:rPr>
        <w:t xml:space="preserve"> IE</w:t>
      </w:r>
      <w:r w:rsidRPr="00C62B22">
        <w:rPr>
          <w:rFonts w:eastAsia="Times New Roman"/>
          <w:i/>
          <w:iCs/>
          <w:sz w:val="20"/>
          <w:szCs w:val="20"/>
          <w:lang w:val="en-GB" w:eastAsia="ko-KR"/>
        </w:rPr>
        <w:t xml:space="preserve"> </w:t>
      </w:r>
      <w:r w:rsidRPr="00C62B22">
        <w:rPr>
          <w:rFonts w:eastAsia="Times New Roman"/>
          <w:sz w:val="20"/>
          <w:szCs w:val="20"/>
          <w:lang w:val="en-GB" w:eastAsia="ko-KR"/>
        </w:rPr>
        <w:t xml:space="preserve">the </w:t>
      </w:r>
      <w:r w:rsidRPr="00C62B22">
        <w:rPr>
          <w:rFonts w:eastAsia="SimSun"/>
          <w:i/>
          <w:iCs/>
          <w:sz w:val="20"/>
          <w:szCs w:val="20"/>
          <w:lang w:val="en-GB" w:eastAsia="ko-KR"/>
        </w:rPr>
        <w:t>NGAP IE Support Information Request List</w:t>
      </w:r>
      <w:r w:rsidRPr="00C62B22">
        <w:rPr>
          <w:rFonts w:eastAsia="Times New Roman"/>
          <w:sz w:val="20"/>
          <w:szCs w:val="20"/>
          <w:lang w:val="en-GB" w:eastAsia="ko-KR"/>
        </w:rPr>
        <w:t xml:space="preserve"> IE, the target NG-RAN node shall, if supported and the target NG-RAN node accepts the request for handover, for each included NGAP Protocol IE-Id provided within the </w:t>
      </w:r>
      <w:r w:rsidRPr="00C62B22">
        <w:rPr>
          <w:rFonts w:eastAsia="Times New Roman"/>
          <w:i/>
          <w:iCs/>
          <w:sz w:val="20"/>
          <w:szCs w:val="20"/>
          <w:lang w:val="en-GB" w:eastAsia="ko-KR"/>
        </w:rPr>
        <w:t>Target NG-RAN Node to Source NG-RAN Node Transparent Container</w:t>
      </w:r>
      <w:r w:rsidRPr="00C62B22">
        <w:rPr>
          <w:rFonts w:eastAsia="Times New Roman"/>
          <w:sz w:val="20"/>
          <w:szCs w:val="20"/>
          <w:lang w:val="en-GB" w:eastAsia="ko-KR"/>
        </w:rPr>
        <w:t xml:space="preserve"> IE in the HANDOVER REQUEST ACKNOWLEDGE message</w:t>
      </w:r>
    </w:p>
    <w:p w14:paraId="3C768098"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set the </w:t>
      </w:r>
      <w:r w:rsidRPr="00C62B22">
        <w:rPr>
          <w:rFonts w:eastAsia="SimSun"/>
          <w:i/>
          <w:iCs/>
          <w:sz w:val="20"/>
          <w:szCs w:val="20"/>
          <w:lang w:val="en-GB" w:eastAsia="ko-KR"/>
        </w:rPr>
        <w:t>NGAP Protocol IE Support Information</w:t>
      </w:r>
      <w:r w:rsidRPr="00C62B22">
        <w:rPr>
          <w:rFonts w:eastAsia="SimSun"/>
          <w:sz w:val="20"/>
          <w:szCs w:val="20"/>
          <w:lang w:val="en-GB" w:eastAsia="ko-KR"/>
        </w:rPr>
        <w:t xml:space="preserve"> IE to "supported" if the </w:t>
      </w:r>
      <w:r w:rsidRPr="00C62B22">
        <w:rPr>
          <w:rFonts w:eastAsia="Times New Roman"/>
          <w:sz w:val="20"/>
          <w:szCs w:val="20"/>
          <w:lang w:val="en-GB" w:eastAsia="ko-KR"/>
        </w:rPr>
        <w:t>target NG-RAN node has information that the functionality associated with the indicated IE is supported</w:t>
      </w:r>
    </w:p>
    <w:p w14:paraId="293021BC" w14:textId="77777777" w:rsidR="00C62B22" w:rsidRPr="00C62B22" w:rsidRDefault="00C62B22" w:rsidP="00C62B22">
      <w:pPr>
        <w:overflowPunct w:val="0"/>
        <w:autoSpaceDE w:val="0"/>
        <w:autoSpaceDN w:val="0"/>
        <w:adjustRightInd w:val="0"/>
        <w:spacing w:after="180"/>
        <w:ind w:left="568" w:hanging="284"/>
        <w:textAlignment w:val="baseline"/>
        <w:rPr>
          <w:rFonts w:eastAsia="SimSu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set the </w:t>
      </w:r>
      <w:r w:rsidRPr="00C62B22">
        <w:rPr>
          <w:rFonts w:eastAsia="SimSun"/>
          <w:i/>
          <w:iCs/>
          <w:sz w:val="20"/>
          <w:szCs w:val="20"/>
          <w:lang w:val="en-GB" w:eastAsia="ko-KR"/>
        </w:rPr>
        <w:t>NGAP Protocol IE Support Information</w:t>
      </w:r>
      <w:r w:rsidRPr="00C62B22">
        <w:rPr>
          <w:rFonts w:eastAsia="SimSun"/>
          <w:sz w:val="20"/>
          <w:szCs w:val="20"/>
          <w:lang w:val="en-GB" w:eastAsia="ko-KR"/>
        </w:rPr>
        <w:t xml:space="preserve"> IE to "not-supported" if the </w:t>
      </w:r>
      <w:r w:rsidRPr="00C62B22">
        <w:rPr>
          <w:rFonts w:eastAsia="Times New Roman"/>
          <w:sz w:val="20"/>
          <w:szCs w:val="20"/>
          <w:lang w:val="en-GB" w:eastAsia="ko-KR"/>
        </w:rPr>
        <w:t>target NG-RAN node has information that the functionality associated with the indicated IE is not supported</w:t>
      </w:r>
    </w:p>
    <w:p w14:paraId="368AECF5"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on the interface instance via which the HANDOVER REQUEST message has been received, and</w:t>
      </w:r>
    </w:p>
    <w:p w14:paraId="0AB14DAC"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set the </w:t>
      </w:r>
      <w:r w:rsidRPr="00C62B22">
        <w:rPr>
          <w:rFonts w:eastAsia="SimSun"/>
          <w:i/>
          <w:iCs/>
          <w:sz w:val="20"/>
          <w:szCs w:val="20"/>
          <w:lang w:val="en-GB" w:eastAsia="ko-KR"/>
        </w:rPr>
        <w:t>NGAP Protocol IE Presence Information</w:t>
      </w:r>
      <w:r w:rsidRPr="00C62B22">
        <w:rPr>
          <w:rFonts w:eastAsia="SimSun"/>
          <w:sz w:val="20"/>
          <w:szCs w:val="20"/>
          <w:lang w:val="en-GB" w:eastAsia="ko-KR"/>
        </w:rPr>
        <w:t xml:space="preserve"> IE to "present" if the </w:t>
      </w:r>
      <w:r w:rsidRPr="00C62B22">
        <w:rPr>
          <w:rFonts w:eastAsia="Times New Roman"/>
          <w:sz w:val="20"/>
          <w:szCs w:val="20"/>
          <w:lang w:val="en-GB" w:eastAsia="ko-KR"/>
        </w:rPr>
        <w:t>target NG-RAN node has received the respective NGAP Protocol IE-Id in the HANDOVER REQUEST message, and “not-present” otherwise.</w:t>
      </w:r>
    </w:p>
    <w:p w14:paraId="4EFD6AB8" w14:textId="77777777" w:rsidR="00C62B22" w:rsidRPr="00C62B22" w:rsidRDefault="00C62B22" w:rsidP="00C62B22">
      <w:pPr>
        <w:overflowPunct w:val="0"/>
        <w:autoSpaceDE w:val="0"/>
        <w:autoSpaceDN w:val="0"/>
        <w:adjustRightInd w:val="0"/>
        <w:spacing w:after="180"/>
        <w:textAlignment w:val="baseline"/>
        <w:rPr>
          <w:rFonts w:eastAsia="Times New Roman"/>
          <w:b/>
          <w:sz w:val="20"/>
          <w:szCs w:val="20"/>
          <w:lang w:val="en-GB" w:eastAsia="ko-KR"/>
        </w:rPr>
      </w:pPr>
      <w:r w:rsidRPr="00C62B22">
        <w:rPr>
          <w:rFonts w:eastAsia="SimSun"/>
          <w:sz w:val="20"/>
          <w:szCs w:val="20"/>
          <w:lang w:val="en-GB" w:eastAsia="ko-KR"/>
        </w:rPr>
        <w:t xml:space="preserve">If the HANDOVER REQUEST message contains within the </w:t>
      </w:r>
      <w:bookmarkStart w:id="262" w:name="_Hlk116658413"/>
      <w:r w:rsidRPr="00C62B22">
        <w:rPr>
          <w:rFonts w:eastAsia="SimSun"/>
          <w:i/>
          <w:iCs/>
          <w:sz w:val="20"/>
          <w:szCs w:val="20"/>
          <w:lang w:val="en-GB" w:eastAsia="ko-KR"/>
        </w:rPr>
        <w:t>Source NG-RAN Node to Target NG-RAN Node Transparent Container</w:t>
      </w:r>
      <w:r w:rsidRPr="00C62B22">
        <w:rPr>
          <w:rFonts w:eastAsia="SimSun"/>
          <w:sz w:val="20"/>
          <w:szCs w:val="20"/>
          <w:lang w:val="en-GB" w:eastAsia="ko-KR"/>
        </w:rPr>
        <w:t xml:space="preserve"> IE </w:t>
      </w:r>
      <w:bookmarkEnd w:id="262"/>
      <w:r w:rsidRPr="00C62B22">
        <w:rPr>
          <w:rFonts w:eastAsia="SimSun"/>
          <w:sz w:val="20"/>
          <w:szCs w:val="20"/>
          <w:lang w:val="en-GB" w:eastAsia="ko-KR"/>
        </w:rPr>
        <w:t xml:space="preserve">the </w:t>
      </w:r>
      <w:proofErr w:type="gramStart"/>
      <w:r w:rsidRPr="00C62B22">
        <w:rPr>
          <w:rFonts w:eastAsia="SimSun"/>
          <w:i/>
          <w:iCs/>
          <w:sz w:val="20"/>
          <w:szCs w:val="20"/>
          <w:lang w:val="en-GB" w:eastAsia="ko-KR"/>
        </w:rPr>
        <w:t>Time Based</w:t>
      </w:r>
      <w:proofErr w:type="gramEnd"/>
      <w:r w:rsidRPr="00C62B22">
        <w:rPr>
          <w:rFonts w:eastAsia="SimSun"/>
          <w:i/>
          <w:iCs/>
          <w:sz w:val="20"/>
          <w:szCs w:val="20"/>
          <w:lang w:val="en-GB" w:eastAsia="ko-KR"/>
        </w:rPr>
        <w:t xml:space="preserve"> Handover Information</w:t>
      </w:r>
      <w:r w:rsidRPr="00C62B22">
        <w:rPr>
          <w:rFonts w:eastAsia="SimSun"/>
          <w:sz w:val="20"/>
          <w:szCs w:val="20"/>
          <w:lang w:val="en-GB" w:eastAsia="ko-KR"/>
        </w:rPr>
        <w:t xml:space="preserve"> IE, the target NG-RAN node may use this information to allocate necessary resources for the incoming handover.</w:t>
      </w:r>
    </w:p>
    <w:p w14:paraId="6AF3E743"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Times New Roman"/>
          <w:i/>
          <w:sz w:val="20"/>
          <w:szCs w:val="20"/>
          <w:lang w:val="en-GB" w:eastAsia="zh-CN"/>
        </w:rPr>
        <w:t>Candidate Relay UE</w:t>
      </w:r>
      <w:r w:rsidRPr="00C62B22">
        <w:rPr>
          <w:rFonts w:eastAsia="Times New Roman"/>
          <w:sz w:val="20"/>
          <w:szCs w:val="20"/>
          <w:lang w:val="en-GB" w:eastAsia="ko-KR"/>
        </w:rPr>
        <w:t xml:space="preserve"> </w:t>
      </w:r>
      <w:r w:rsidRPr="00C62B22">
        <w:rPr>
          <w:rFonts w:eastAsia="Times New Roman"/>
          <w:i/>
          <w:sz w:val="20"/>
          <w:szCs w:val="20"/>
          <w:lang w:val="en-GB" w:eastAsia="zh-CN"/>
        </w:rPr>
        <w:t>Information List</w:t>
      </w:r>
      <w:r w:rsidRPr="00C62B22">
        <w:rPr>
          <w:rFonts w:eastAsia="Times New Roman"/>
          <w:sz w:val="20"/>
          <w:szCs w:val="20"/>
          <w:lang w:val="en-GB" w:eastAsia="ko-KR"/>
        </w:rPr>
        <w:t xml:space="preserve"> IE is included</w:t>
      </w:r>
      <w:r w:rsidRPr="00C62B22">
        <w:rPr>
          <w:rFonts w:eastAsia="Times New Roman"/>
          <w:sz w:val="20"/>
          <w:szCs w:val="20"/>
          <w:lang w:val="en-GB" w:eastAsia="zh-CN"/>
        </w:rPr>
        <w:t xml:space="preserve"> </w:t>
      </w:r>
      <w:r w:rsidRPr="00C62B22">
        <w:rPr>
          <w:rFonts w:eastAsia="Times New Roman"/>
          <w:sz w:val="20"/>
          <w:szCs w:val="20"/>
          <w:lang w:val="en-GB" w:eastAsia="ko-KR"/>
        </w:rPr>
        <w:t>in the</w:t>
      </w:r>
      <w:r w:rsidRPr="00C62B22">
        <w:rPr>
          <w:rFonts w:eastAsia="Times New Roman"/>
          <w:i/>
          <w:iCs/>
          <w:sz w:val="20"/>
          <w:szCs w:val="20"/>
          <w:lang w:val="en-GB" w:eastAsia="ko-KR"/>
        </w:rPr>
        <w:t xml:space="preserve"> Source NG-RAN Node to Target NG-RAN Node Transparent Container</w:t>
      </w:r>
      <w:r w:rsidRPr="00C62B22">
        <w:rPr>
          <w:rFonts w:eastAsia="Times New Roman"/>
          <w:sz w:val="20"/>
          <w:szCs w:val="20"/>
          <w:lang w:val="en-GB" w:eastAsia="ko-KR"/>
        </w:rPr>
        <w:t xml:space="preserve"> IE </w:t>
      </w:r>
      <w:r w:rsidRPr="00C62B22">
        <w:rPr>
          <w:rFonts w:eastAsia="Times New Roman" w:hint="eastAsia"/>
          <w:sz w:val="20"/>
          <w:szCs w:val="20"/>
          <w:lang w:val="en-GB" w:eastAsia="zh-CN"/>
        </w:rPr>
        <w:t>within</w:t>
      </w:r>
      <w:r w:rsidRPr="00C62B22">
        <w:rPr>
          <w:rFonts w:eastAsia="Times New Roman"/>
          <w:sz w:val="20"/>
          <w:szCs w:val="20"/>
          <w:lang w:val="en-GB" w:eastAsia="ko-KR"/>
        </w:rPr>
        <w:t xml:space="preserve"> the HANDOVER REQUEST message, the target NG-RAN node shall, if supported, use it to configure the path switch to indirect path as specified in TS 38.300 [8].</w:t>
      </w:r>
      <w:r w:rsidRPr="00C62B22">
        <w:rPr>
          <w:rFonts w:eastAsia="Times New Roman" w:hint="eastAsia"/>
          <w:sz w:val="20"/>
          <w:szCs w:val="20"/>
          <w:lang w:val="en-GB" w:eastAsia="zh-CN"/>
        </w:rPr>
        <w:t xml:space="preserve"> </w:t>
      </w:r>
    </w:p>
    <w:p w14:paraId="29FBEE0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w:t>
      </w:r>
      <w:r w:rsidRPr="00C62B22">
        <w:rPr>
          <w:rFonts w:eastAsia="SimSun"/>
          <w:i/>
          <w:noProof/>
          <w:sz w:val="20"/>
          <w:szCs w:val="20"/>
          <w:lang w:val="en-GB" w:eastAsia="zh-CN"/>
        </w:rPr>
        <w:t>QMC Configuration Information</w:t>
      </w:r>
      <w:r w:rsidRPr="00C62B22">
        <w:rPr>
          <w:rFonts w:ascii="Arial" w:eastAsia="SimSun" w:hAnsi="Arial"/>
          <w:noProof/>
          <w:sz w:val="20"/>
          <w:szCs w:val="20"/>
          <w:lang w:val="en-GB" w:eastAsia="zh-CN"/>
        </w:rPr>
        <w:t xml:space="preserve"> </w:t>
      </w:r>
      <w:r w:rsidRPr="00C62B22">
        <w:rPr>
          <w:rFonts w:eastAsia="SimSun"/>
          <w:noProof/>
          <w:sz w:val="20"/>
          <w:szCs w:val="20"/>
          <w:lang w:val="en-GB" w:eastAsia="zh-CN"/>
        </w:rPr>
        <w:t>IE</w:t>
      </w:r>
      <w:r w:rsidRPr="00C62B22">
        <w:rPr>
          <w:rFonts w:eastAsia="Times New Roman"/>
          <w:sz w:val="20"/>
          <w:szCs w:val="20"/>
          <w:lang w:val="en-GB" w:eastAsia="ko-KR"/>
        </w:rPr>
        <w:t xml:space="preserve"> is included in the </w:t>
      </w:r>
      <w:r w:rsidRPr="00C62B22">
        <w:rPr>
          <w:rFonts w:eastAsia="Times New Roman"/>
          <w:i/>
          <w:iCs/>
          <w:sz w:val="20"/>
          <w:szCs w:val="20"/>
          <w:lang w:val="en-GB" w:eastAsia="ko-KR"/>
        </w:rPr>
        <w:t xml:space="preserve">Source NG-RAN Node to Target NG-RAN Node Transparent Container </w:t>
      </w:r>
      <w:r w:rsidRPr="00C62B22">
        <w:rPr>
          <w:rFonts w:eastAsia="Times New Roman"/>
          <w:sz w:val="20"/>
          <w:szCs w:val="20"/>
          <w:lang w:val="en-GB" w:eastAsia="ko-KR"/>
        </w:rPr>
        <w:t xml:space="preserve">IE within the HANDOVER REQUEST message, </w:t>
      </w:r>
      <w:r w:rsidRPr="00C62B22">
        <w:rPr>
          <w:rFonts w:eastAsia="SimSun"/>
          <w:sz w:val="20"/>
          <w:szCs w:val="20"/>
          <w:lang w:val="en-GB" w:eastAsia="ko-KR"/>
        </w:rPr>
        <w:t xml:space="preserve">the target NG-RAN node shall, if supported, </w:t>
      </w:r>
      <w:r w:rsidRPr="00C62B22">
        <w:rPr>
          <w:rFonts w:eastAsia="Times New Roman"/>
          <w:sz w:val="20"/>
          <w:szCs w:val="20"/>
          <w:lang w:val="en-GB" w:eastAsia="ko-KR"/>
        </w:rPr>
        <w:t xml:space="preserve">take it into account for </w:t>
      </w:r>
      <w:proofErr w:type="spellStart"/>
      <w:r w:rsidRPr="00C62B22">
        <w:rPr>
          <w:rFonts w:eastAsia="Times New Roman"/>
          <w:sz w:val="20"/>
          <w:szCs w:val="20"/>
          <w:lang w:val="en-GB" w:eastAsia="ko-KR"/>
        </w:rPr>
        <w:t>QoE</w:t>
      </w:r>
      <w:proofErr w:type="spellEnd"/>
      <w:r w:rsidRPr="00C62B22">
        <w:rPr>
          <w:rFonts w:eastAsia="Times New Roman"/>
          <w:sz w:val="20"/>
          <w:szCs w:val="20"/>
          <w:lang w:val="en-GB" w:eastAsia="ko-KR"/>
        </w:rPr>
        <w:t xml:space="preserve"> management handling, as described in TS 38.300 [8].</w:t>
      </w:r>
    </w:p>
    <w:p w14:paraId="40E8342D"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Batang"/>
          <w:i/>
          <w:sz w:val="20"/>
          <w:szCs w:val="20"/>
          <w:lang w:val="en-GB" w:eastAsia="ko-KR"/>
        </w:rPr>
        <w:t xml:space="preserve">Aerial UE Subscription Information </w:t>
      </w:r>
      <w:r w:rsidRPr="00C62B22">
        <w:rPr>
          <w:rFonts w:eastAsia="Batang"/>
          <w:sz w:val="20"/>
          <w:szCs w:val="20"/>
          <w:lang w:val="en-GB" w:eastAsia="ko-KR"/>
        </w:rPr>
        <w:t>IE</w:t>
      </w:r>
      <w:r w:rsidRPr="00C62B22">
        <w:rPr>
          <w:rFonts w:eastAsia="Times New Roman"/>
          <w:sz w:val="20"/>
          <w:szCs w:val="20"/>
          <w:lang w:val="en-GB" w:eastAsia="ko-KR"/>
        </w:rPr>
        <w:t xml:space="preserve"> is included in the </w:t>
      </w:r>
      <w:r w:rsidRPr="00C62B22">
        <w:rPr>
          <w:rFonts w:eastAsia="Malgun Gothic"/>
          <w:sz w:val="20"/>
          <w:szCs w:val="20"/>
          <w:lang w:val="en-GB" w:eastAsia="ko-KR"/>
        </w:rPr>
        <w:t xml:space="preserve">HANDOVER </w:t>
      </w:r>
      <w:r w:rsidRPr="00C62B22">
        <w:rPr>
          <w:rFonts w:eastAsia="Times New Roman"/>
          <w:sz w:val="20"/>
          <w:szCs w:val="20"/>
          <w:lang w:val="en-GB" w:eastAsia="zh-CN"/>
        </w:rPr>
        <w:t>REQUEST</w:t>
      </w:r>
      <w:r w:rsidRPr="00C62B22">
        <w:rPr>
          <w:rFonts w:eastAsia="Times New Roman"/>
          <w:sz w:val="20"/>
          <w:szCs w:val="20"/>
          <w:lang w:val="en-GB" w:eastAsia="ko-KR"/>
        </w:rPr>
        <w:t xml:space="preserve"> message, the NG-RAN node shall, if supported, store this information in the UE context and use it as defined in TS 38.300 [8].</w:t>
      </w:r>
    </w:p>
    <w:p w14:paraId="272678D1" w14:textId="77777777" w:rsidR="00C62B22" w:rsidRPr="00C62B22" w:rsidRDefault="00C62B22" w:rsidP="00C62B22">
      <w:pPr>
        <w:overflowPunct w:val="0"/>
        <w:autoSpaceDE w:val="0"/>
        <w:autoSpaceDN w:val="0"/>
        <w:adjustRightInd w:val="0"/>
        <w:spacing w:after="180"/>
        <w:textAlignment w:val="baseline"/>
        <w:rPr>
          <w:rFonts w:eastAsia="SimSun"/>
          <w:sz w:val="20"/>
          <w:szCs w:val="20"/>
          <w:lang w:val="en-GB" w:eastAsia="zh-CN"/>
        </w:rPr>
      </w:pPr>
      <w:r w:rsidRPr="00C62B22">
        <w:rPr>
          <w:rFonts w:eastAsia="SimSun"/>
          <w:sz w:val="20"/>
          <w:szCs w:val="20"/>
          <w:lang w:val="en-GB" w:eastAsia="zh-CN"/>
        </w:rPr>
        <w:t xml:space="preserve">If the </w:t>
      </w:r>
      <w:r w:rsidRPr="00C62B22">
        <w:rPr>
          <w:rFonts w:eastAsia="SimSun"/>
          <w:i/>
          <w:iCs/>
          <w:sz w:val="20"/>
          <w:szCs w:val="20"/>
          <w:lang w:val="en-GB" w:eastAsia="zh-CN"/>
        </w:rPr>
        <w:t>PNI-NPN Area Scope of MDT</w:t>
      </w:r>
      <w:r w:rsidRPr="00C62B22">
        <w:rPr>
          <w:rFonts w:eastAsia="SimSun"/>
          <w:sz w:val="20"/>
          <w:szCs w:val="20"/>
          <w:lang w:val="en-GB" w:eastAsia="zh-CN"/>
        </w:rPr>
        <w:t xml:space="preserve"> IE is included in the </w:t>
      </w:r>
      <w:r w:rsidRPr="00C62B22">
        <w:rPr>
          <w:rFonts w:eastAsia="SimSun"/>
          <w:i/>
          <w:iCs/>
          <w:sz w:val="20"/>
          <w:szCs w:val="20"/>
          <w:lang w:val="en-GB" w:eastAsia="zh-CN"/>
        </w:rPr>
        <w:t>MDT Configuration-NR</w:t>
      </w:r>
      <w:r w:rsidRPr="00C62B22">
        <w:rPr>
          <w:rFonts w:eastAsia="SimSun"/>
          <w:sz w:val="20"/>
          <w:szCs w:val="20"/>
          <w:lang w:val="en-GB" w:eastAsia="zh-CN"/>
        </w:rPr>
        <w:t xml:space="preserve"> IE included in the </w:t>
      </w:r>
      <w:r w:rsidRPr="00C62B22">
        <w:rPr>
          <w:rFonts w:eastAsia="Times New Roman"/>
          <w:sz w:val="20"/>
          <w:szCs w:val="20"/>
          <w:lang w:val="en-GB" w:eastAsia="zh-CN"/>
        </w:rPr>
        <w:t>HANDOVER REQUEST</w:t>
      </w:r>
      <w:r w:rsidRPr="00C62B22">
        <w:rPr>
          <w:rFonts w:eastAsia="SimSun"/>
          <w:sz w:val="20"/>
          <w:szCs w:val="20"/>
          <w:lang w:val="en-GB" w:eastAsia="zh-CN"/>
        </w:rPr>
        <w:t xml:space="preserve"> message, the NG-RAN node shall, if supported, use it to derive the MDT area scope for MDT measurement collection in PNI-NPN areas. Upon reception of the </w:t>
      </w:r>
      <w:r w:rsidRPr="00C62B22">
        <w:rPr>
          <w:rFonts w:eastAsia="SimSun"/>
          <w:i/>
          <w:iCs/>
          <w:sz w:val="20"/>
          <w:szCs w:val="20"/>
          <w:lang w:val="en-GB" w:eastAsia="zh-CN"/>
        </w:rPr>
        <w:t>PNI-NPN Area Scope of MDT</w:t>
      </w:r>
      <w:r w:rsidRPr="00C62B22">
        <w:rPr>
          <w:rFonts w:eastAsia="SimSun"/>
          <w:sz w:val="20"/>
          <w:szCs w:val="20"/>
          <w:lang w:val="en-GB" w:eastAsia="zh-CN"/>
        </w:rPr>
        <w:t xml:space="preserve"> IE, the NG-RAN node shall consider that the area scope for MDT measurement collection in PNI-NPN areas is defined only by the areas included in the </w:t>
      </w:r>
      <w:r w:rsidRPr="00C62B22">
        <w:rPr>
          <w:rFonts w:eastAsia="SimSun"/>
          <w:i/>
          <w:iCs/>
          <w:sz w:val="20"/>
          <w:szCs w:val="20"/>
          <w:lang w:val="en-GB" w:eastAsia="zh-CN"/>
        </w:rPr>
        <w:t xml:space="preserve">PNI-NPN Area Scope of MDT </w:t>
      </w:r>
      <w:r w:rsidRPr="00C62B22">
        <w:rPr>
          <w:rFonts w:eastAsia="SimSun"/>
          <w:sz w:val="20"/>
          <w:szCs w:val="20"/>
          <w:lang w:val="en-GB" w:eastAsia="zh-CN"/>
        </w:rPr>
        <w:t>IE.</w:t>
      </w:r>
    </w:p>
    <w:p w14:paraId="09F5B4EF"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eastAsia="ko-KR"/>
        </w:rPr>
      </w:pPr>
      <w:r w:rsidRPr="00C62B22">
        <w:rPr>
          <w:rFonts w:eastAsia="Times New Roman"/>
          <w:sz w:val="20"/>
          <w:szCs w:val="20"/>
          <w:lang w:val="en-GB" w:eastAsia="ko-KR"/>
        </w:rPr>
        <w:t xml:space="preserve">If the </w:t>
      </w:r>
      <w:r w:rsidRPr="00C62B22">
        <w:rPr>
          <w:rFonts w:eastAsia="Times New Roman"/>
          <w:i/>
          <w:sz w:val="20"/>
          <w:szCs w:val="20"/>
          <w:lang w:val="en-GB" w:eastAsia="ko-KR"/>
        </w:rPr>
        <w:t xml:space="preserve">Partially Allowed NSSAI </w:t>
      </w:r>
      <w:r w:rsidRPr="00C62B22">
        <w:rPr>
          <w:rFonts w:eastAsia="Times New Roman"/>
          <w:sz w:val="20"/>
          <w:szCs w:val="20"/>
          <w:lang w:val="en-GB" w:eastAsia="ko-KR"/>
        </w:rPr>
        <w:t>IE is contained in the HANDOVER REQUEST</w:t>
      </w:r>
      <w:r w:rsidRPr="00C62B22">
        <w:rPr>
          <w:rFonts w:eastAsia="Times New Roman" w:hint="eastAsia"/>
          <w:sz w:val="20"/>
          <w:szCs w:val="20"/>
          <w:lang w:eastAsia="ko-KR"/>
        </w:rPr>
        <w:t xml:space="preserve"> </w:t>
      </w:r>
      <w:r w:rsidRPr="00C62B22">
        <w:rPr>
          <w:rFonts w:eastAsia="Times New Roman"/>
          <w:sz w:val="20"/>
          <w:szCs w:val="20"/>
          <w:lang w:val="en-GB" w:eastAsia="ko-KR"/>
        </w:rPr>
        <w:t>message, the NG-RAN node shall, if supported, deduce from it the partially allowed network slices for the UE, store and replace any previously received Partially Allowed NSSAI and use it as specified in TS 23.501 [9].</w:t>
      </w:r>
      <w:r w:rsidRPr="00C62B22">
        <w:rPr>
          <w:rFonts w:eastAsia="Times New Roman" w:hint="eastAsia"/>
          <w:sz w:val="20"/>
          <w:szCs w:val="20"/>
          <w:lang w:eastAsia="ko-KR"/>
        </w:rPr>
        <w:t xml:space="preserve"> </w:t>
      </w:r>
    </w:p>
    <w:p w14:paraId="322AE17C"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rPr>
      </w:pPr>
      <w:r w:rsidRPr="00C62B22">
        <w:rPr>
          <w:rFonts w:eastAsia="Times New Roman"/>
          <w:sz w:val="20"/>
          <w:szCs w:val="20"/>
          <w:lang w:val="en-GB"/>
        </w:rPr>
        <w:t xml:space="preserve">If the </w:t>
      </w:r>
      <w:r w:rsidRPr="00C62B22">
        <w:rPr>
          <w:rFonts w:eastAsia="Times New Roman"/>
          <w:i/>
          <w:sz w:val="20"/>
          <w:szCs w:val="20"/>
          <w:lang w:val="en-GB"/>
        </w:rPr>
        <w:t>MBS Support Indicator</w:t>
      </w:r>
      <w:r w:rsidRPr="00C62B22">
        <w:rPr>
          <w:rFonts w:eastAsia="Times New Roman"/>
          <w:sz w:val="20"/>
          <w:szCs w:val="20"/>
          <w:lang w:val="en-GB"/>
        </w:rPr>
        <w:t xml:space="preserve"> IE is included in the </w:t>
      </w:r>
      <w:r w:rsidRPr="00C62B22">
        <w:rPr>
          <w:rFonts w:eastAsia="Times New Roman"/>
          <w:i/>
          <w:iCs/>
          <w:sz w:val="20"/>
          <w:szCs w:val="20"/>
          <w:lang w:val="en-GB"/>
        </w:rPr>
        <w:t xml:space="preserve">Handover Request Acknowledge Transfer </w:t>
      </w:r>
      <w:r w:rsidRPr="00C62B22">
        <w:rPr>
          <w:rFonts w:eastAsia="Times New Roman"/>
          <w:sz w:val="20"/>
          <w:szCs w:val="20"/>
          <w:lang w:val="en-GB"/>
        </w:rPr>
        <w:t>IE</w:t>
      </w:r>
      <w:r w:rsidRPr="00C62B22">
        <w:rPr>
          <w:rFonts w:eastAsia="Times New Roman"/>
          <w:sz w:val="20"/>
          <w:szCs w:val="20"/>
          <w:lang w:val="en-GB" w:eastAsia="ko-KR"/>
        </w:rPr>
        <w:t xml:space="preserve"> in the HANDOVER REQUEST ACKNOWLEDGE</w:t>
      </w:r>
      <w:r w:rsidRPr="00C62B22">
        <w:rPr>
          <w:rFonts w:eastAsia="Times New Roman"/>
          <w:sz w:val="20"/>
          <w:szCs w:val="20"/>
          <w:lang w:val="en-GB"/>
        </w:rPr>
        <w:t xml:space="preserve"> message, the SMF shall, if supported, handle this information as specified in TS 23.247 [44].</w:t>
      </w:r>
    </w:p>
    <w:p w14:paraId="32190F6A" w14:textId="77777777" w:rsidR="00C62B22" w:rsidRDefault="00C62B22" w:rsidP="00C62B22">
      <w:pPr>
        <w:overflowPunct w:val="0"/>
        <w:autoSpaceDE w:val="0"/>
        <w:autoSpaceDN w:val="0"/>
        <w:adjustRightInd w:val="0"/>
        <w:spacing w:after="180"/>
        <w:textAlignment w:val="baseline"/>
        <w:rPr>
          <w:ins w:id="263" w:author="Ericsson User" w:date="2024-05-07T00:11:00Z"/>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Times New Roman"/>
          <w:i/>
          <w:iCs/>
          <w:sz w:val="20"/>
          <w:szCs w:val="20"/>
          <w:lang w:val="en-GB" w:eastAsia="ko-KR"/>
        </w:rPr>
        <w:t>ECN Marking or Congestion Information Reporting Status</w:t>
      </w:r>
      <w:r w:rsidRPr="00C62B22">
        <w:rPr>
          <w:rFonts w:eastAsia="Times New Roman"/>
          <w:sz w:val="20"/>
          <w:szCs w:val="20"/>
          <w:lang w:val="en-GB" w:eastAsia="ko-KR"/>
        </w:rPr>
        <w:t xml:space="preserve"> IE is included in the </w:t>
      </w:r>
      <w:r w:rsidRPr="00C62B22">
        <w:rPr>
          <w:rFonts w:eastAsia="Times New Roman"/>
          <w:i/>
          <w:iCs/>
          <w:sz w:val="20"/>
          <w:szCs w:val="20"/>
          <w:lang w:val="en-GB" w:eastAsia="ko-KR"/>
        </w:rPr>
        <w:t>Handover Request Acknowledge Transfer</w:t>
      </w:r>
      <w:r w:rsidRPr="00C62B22">
        <w:rPr>
          <w:rFonts w:eastAsia="Times New Roman"/>
          <w:sz w:val="20"/>
          <w:szCs w:val="20"/>
          <w:lang w:val="en-GB" w:eastAsia="ko-KR"/>
        </w:rPr>
        <w:t xml:space="preserve"> IE, the SMF shall, if supported, use it to deduce if </w:t>
      </w:r>
      <w:r w:rsidRPr="00C62B22">
        <w:rPr>
          <w:rFonts w:eastAsia="Times New Roman" w:cs="Arial"/>
          <w:sz w:val="20"/>
          <w:szCs w:val="18"/>
          <w:lang w:val="en-GB" w:eastAsia="ko-KR"/>
        </w:rPr>
        <w:t xml:space="preserve">ECN marking at NG-RAN or ECN marking at UPF or </w:t>
      </w:r>
      <w:r w:rsidRPr="00C62B22">
        <w:rPr>
          <w:rFonts w:eastAsia="SimSun" w:cs="Arial" w:hint="eastAsia"/>
          <w:sz w:val="20"/>
          <w:szCs w:val="18"/>
          <w:lang w:eastAsia="zh-CN"/>
        </w:rPr>
        <w:t xml:space="preserve">congestion </w:t>
      </w:r>
      <w:r w:rsidRPr="00C62B22">
        <w:rPr>
          <w:rFonts w:eastAsia="SimSun" w:cs="Arial"/>
          <w:sz w:val="20"/>
          <w:szCs w:val="18"/>
          <w:lang w:eastAsia="zh-CN"/>
        </w:rPr>
        <w:t>information</w:t>
      </w:r>
      <w:r w:rsidRPr="00C62B22">
        <w:rPr>
          <w:rFonts w:eastAsia="SimSun" w:cs="Arial" w:hint="eastAsia"/>
          <w:sz w:val="20"/>
          <w:szCs w:val="18"/>
          <w:lang w:eastAsia="zh-CN"/>
        </w:rPr>
        <w:t xml:space="preserve"> </w:t>
      </w:r>
      <w:r w:rsidRPr="00C62B22">
        <w:rPr>
          <w:rFonts w:eastAsia="Times New Roman" w:cs="Arial"/>
          <w:sz w:val="20"/>
          <w:szCs w:val="18"/>
          <w:lang w:val="en-GB" w:eastAsia="ko-KR"/>
        </w:rPr>
        <w:t>reporting is active or not active</w:t>
      </w:r>
      <w:r w:rsidRPr="00C62B22">
        <w:rPr>
          <w:rFonts w:eastAsia="Times New Roman"/>
          <w:sz w:val="20"/>
          <w:szCs w:val="20"/>
          <w:lang w:val="en-GB" w:eastAsia="ko-KR"/>
        </w:rPr>
        <w:t xml:space="preserve"> as described in TS 23.501 [9].</w:t>
      </w:r>
    </w:p>
    <w:p w14:paraId="508CAEBD" w14:textId="1B23CEF5" w:rsidR="00936FBE" w:rsidRPr="00C62B22" w:rsidRDefault="00936FBE" w:rsidP="00C62B22">
      <w:pPr>
        <w:overflowPunct w:val="0"/>
        <w:autoSpaceDE w:val="0"/>
        <w:autoSpaceDN w:val="0"/>
        <w:adjustRightInd w:val="0"/>
        <w:spacing w:after="180"/>
        <w:textAlignment w:val="baseline"/>
        <w:rPr>
          <w:rFonts w:eastAsia="Times New Roman"/>
          <w:sz w:val="20"/>
          <w:szCs w:val="20"/>
          <w:lang w:val="en-GB"/>
        </w:rPr>
      </w:pPr>
      <w:ins w:id="264" w:author="Ericsson User" w:date="2024-05-07T00:11:00Z">
        <w:r w:rsidRPr="00C62B22">
          <w:rPr>
            <w:rFonts w:eastAsia="SimSun"/>
            <w:sz w:val="20"/>
            <w:szCs w:val="20"/>
            <w:lang w:val="en-GB" w:eastAsia="zh-CN"/>
          </w:rPr>
          <w:t xml:space="preserve">If the </w:t>
        </w:r>
        <w:r w:rsidRPr="00C62B22">
          <w:rPr>
            <w:rFonts w:eastAsia="SimSun"/>
            <w:i/>
            <w:iCs/>
            <w:sz w:val="20"/>
            <w:szCs w:val="20"/>
            <w:lang w:val="en-GB" w:eastAsia="zh-CN"/>
          </w:rPr>
          <w:t>N</w:t>
        </w:r>
      </w:ins>
      <w:ins w:id="265" w:author="Ericsson User" w:date="2024-05-07T00:12:00Z">
        <w:r w:rsidR="007963E0">
          <w:rPr>
            <w:rFonts w:eastAsia="SimSun"/>
            <w:i/>
            <w:iCs/>
            <w:sz w:val="20"/>
            <w:szCs w:val="20"/>
            <w:lang w:val="en-GB" w:eastAsia="zh-CN"/>
          </w:rPr>
          <w:t>etwork Slice</w:t>
        </w:r>
      </w:ins>
      <w:ins w:id="266" w:author="Ericsson User" w:date="2024-05-07T00:11:00Z">
        <w:r w:rsidRPr="00C62B22">
          <w:rPr>
            <w:rFonts w:eastAsia="SimSun"/>
            <w:i/>
            <w:iCs/>
            <w:sz w:val="20"/>
            <w:szCs w:val="20"/>
            <w:lang w:val="en-GB" w:eastAsia="zh-CN"/>
          </w:rPr>
          <w:t xml:space="preserve"> Area Scope of MDT</w:t>
        </w:r>
        <w:r w:rsidRPr="00C62B22">
          <w:rPr>
            <w:rFonts w:eastAsia="SimSun"/>
            <w:sz w:val="20"/>
            <w:szCs w:val="20"/>
            <w:lang w:val="en-GB" w:eastAsia="zh-CN"/>
          </w:rPr>
          <w:t xml:space="preserve"> IE is included in the </w:t>
        </w:r>
        <w:r w:rsidRPr="00C62B22">
          <w:rPr>
            <w:rFonts w:eastAsia="SimSun"/>
            <w:i/>
            <w:iCs/>
            <w:sz w:val="20"/>
            <w:szCs w:val="20"/>
            <w:lang w:val="en-GB" w:eastAsia="zh-CN"/>
          </w:rPr>
          <w:t>MDT Configuration-NR</w:t>
        </w:r>
        <w:r w:rsidRPr="00C62B22">
          <w:rPr>
            <w:rFonts w:eastAsia="SimSun"/>
            <w:sz w:val="20"/>
            <w:szCs w:val="20"/>
            <w:lang w:val="en-GB" w:eastAsia="zh-CN"/>
          </w:rPr>
          <w:t xml:space="preserve"> IE included in the </w:t>
        </w:r>
        <w:r w:rsidRPr="00C62B22">
          <w:rPr>
            <w:rFonts w:eastAsia="Times New Roman"/>
            <w:sz w:val="20"/>
            <w:szCs w:val="20"/>
            <w:lang w:val="en-GB" w:eastAsia="zh-CN"/>
          </w:rPr>
          <w:t>HANDOVER REQUEST</w:t>
        </w:r>
        <w:r w:rsidRPr="00C62B22">
          <w:rPr>
            <w:rFonts w:eastAsia="SimSun"/>
            <w:sz w:val="20"/>
            <w:szCs w:val="20"/>
            <w:lang w:val="en-GB" w:eastAsia="zh-CN"/>
          </w:rPr>
          <w:t xml:space="preserve"> message, the NG-RAN node shall, if supported, use it to derive the MDT area scope for MDT measurement collection. Upon reception of the </w:t>
        </w:r>
        <w:r w:rsidRPr="00C62B22">
          <w:rPr>
            <w:rFonts w:eastAsia="SimSun"/>
            <w:i/>
            <w:iCs/>
            <w:sz w:val="20"/>
            <w:szCs w:val="20"/>
            <w:lang w:val="en-GB" w:eastAsia="zh-CN"/>
          </w:rPr>
          <w:t>N</w:t>
        </w:r>
      </w:ins>
      <w:ins w:id="267" w:author="Ericsson User" w:date="2024-05-07T00:13:00Z">
        <w:r w:rsidR="00B17430">
          <w:rPr>
            <w:rFonts w:eastAsia="SimSun"/>
            <w:i/>
            <w:iCs/>
            <w:sz w:val="20"/>
            <w:szCs w:val="20"/>
            <w:lang w:val="en-GB" w:eastAsia="zh-CN"/>
          </w:rPr>
          <w:t>etwork Slice</w:t>
        </w:r>
      </w:ins>
      <w:ins w:id="268" w:author="Ericsson User" w:date="2024-05-07T00:11:00Z">
        <w:r w:rsidRPr="00C62B22">
          <w:rPr>
            <w:rFonts w:eastAsia="SimSun"/>
            <w:i/>
            <w:iCs/>
            <w:sz w:val="20"/>
            <w:szCs w:val="20"/>
            <w:lang w:val="en-GB" w:eastAsia="zh-CN"/>
          </w:rPr>
          <w:t xml:space="preserve"> Area Scope of MDT</w:t>
        </w:r>
        <w:r w:rsidRPr="00C62B22">
          <w:rPr>
            <w:rFonts w:eastAsia="SimSun"/>
            <w:sz w:val="20"/>
            <w:szCs w:val="20"/>
            <w:lang w:val="en-GB" w:eastAsia="zh-CN"/>
          </w:rPr>
          <w:t xml:space="preserve"> IE, the NG-RAN node shall consider that the area scope for MDT measurement collection is defined only by the areas included in the </w:t>
        </w:r>
        <w:r w:rsidRPr="00C62B22">
          <w:rPr>
            <w:rFonts w:eastAsia="SimSun"/>
            <w:i/>
            <w:iCs/>
            <w:sz w:val="20"/>
            <w:szCs w:val="20"/>
            <w:lang w:val="en-GB" w:eastAsia="zh-CN"/>
          </w:rPr>
          <w:t>N</w:t>
        </w:r>
      </w:ins>
      <w:ins w:id="269" w:author="Ericsson User" w:date="2024-05-07T00:14:00Z">
        <w:r w:rsidR="00F13518">
          <w:rPr>
            <w:rFonts w:eastAsia="SimSun"/>
            <w:i/>
            <w:iCs/>
            <w:sz w:val="20"/>
            <w:szCs w:val="20"/>
            <w:lang w:val="en-GB" w:eastAsia="zh-CN"/>
          </w:rPr>
          <w:t>et</w:t>
        </w:r>
        <w:r w:rsidR="00D274EC">
          <w:rPr>
            <w:rFonts w:eastAsia="SimSun"/>
            <w:i/>
            <w:iCs/>
            <w:sz w:val="20"/>
            <w:szCs w:val="20"/>
            <w:lang w:val="en-GB" w:eastAsia="zh-CN"/>
          </w:rPr>
          <w:t>work Slice</w:t>
        </w:r>
      </w:ins>
      <w:ins w:id="270" w:author="Ericsson User" w:date="2024-05-07T00:11:00Z">
        <w:r w:rsidRPr="00C62B22">
          <w:rPr>
            <w:rFonts w:eastAsia="SimSun"/>
            <w:i/>
            <w:iCs/>
            <w:sz w:val="20"/>
            <w:szCs w:val="20"/>
            <w:lang w:val="en-GB" w:eastAsia="zh-CN"/>
          </w:rPr>
          <w:t xml:space="preserve"> Area Scope of MDT </w:t>
        </w:r>
        <w:r w:rsidRPr="00C62B22">
          <w:rPr>
            <w:rFonts w:eastAsia="SimSun"/>
            <w:sz w:val="20"/>
            <w:szCs w:val="20"/>
            <w:lang w:val="en-GB" w:eastAsia="zh-CN"/>
          </w:rPr>
          <w:t>IE</w:t>
        </w:r>
      </w:ins>
      <w:ins w:id="271" w:author="Ericsson User" w:date="2024-05-07T00:15:00Z">
        <w:r w:rsidR="00D274EC">
          <w:rPr>
            <w:rFonts w:eastAsia="SimSun"/>
            <w:sz w:val="20"/>
            <w:szCs w:val="20"/>
            <w:lang w:val="en-GB" w:eastAsia="zh-CN"/>
          </w:rPr>
          <w:t>.</w:t>
        </w:r>
      </w:ins>
    </w:p>
    <w:p w14:paraId="06712649" w14:textId="77777777" w:rsidR="00C62B22" w:rsidRPr="00C62B22" w:rsidRDefault="00C62B22" w:rsidP="00C62B22">
      <w:pPr>
        <w:overflowPunct w:val="0"/>
        <w:autoSpaceDE w:val="0"/>
        <w:autoSpaceDN w:val="0"/>
        <w:adjustRightInd w:val="0"/>
        <w:spacing w:after="180"/>
        <w:textAlignment w:val="baseline"/>
        <w:rPr>
          <w:rFonts w:eastAsia="Times New Roman"/>
          <w:b/>
          <w:sz w:val="20"/>
          <w:szCs w:val="20"/>
          <w:lang w:val="en-GB" w:eastAsia="ko-KR"/>
        </w:rPr>
      </w:pPr>
      <w:r w:rsidRPr="00C62B22">
        <w:rPr>
          <w:rFonts w:eastAsia="Times New Roman"/>
          <w:b/>
          <w:sz w:val="20"/>
          <w:szCs w:val="20"/>
          <w:lang w:val="en-GB" w:eastAsia="ko-KR"/>
        </w:rPr>
        <w:t>Interactions with</w:t>
      </w:r>
      <w:r w:rsidRPr="00C62B22">
        <w:rPr>
          <w:rFonts w:eastAsia="SimSun" w:hint="eastAsia"/>
          <w:b/>
          <w:sz w:val="20"/>
          <w:szCs w:val="20"/>
          <w:lang w:val="en-GB" w:eastAsia="zh-CN"/>
        </w:rPr>
        <w:t xml:space="preserve"> </w:t>
      </w:r>
      <w:r w:rsidRPr="00C62B22">
        <w:rPr>
          <w:rFonts w:eastAsia="SimSun"/>
          <w:b/>
          <w:sz w:val="20"/>
          <w:szCs w:val="20"/>
          <w:lang w:val="en-GB" w:eastAsia="zh-CN"/>
        </w:rPr>
        <w:t>RRC Inactive Transition Report</w:t>
      </w:r>
      <w:r w:rsidRPr="00C62B22">
        <w:rPr>
          <w:rFonts w:eastAsia="SimSun" w:hint="eastAsia"/>
          <w:b/>
          <w:sz w:val="20"/>
          <w:szCs w:val="20"/>
          <w:lang w:val="en-GB" w:eastAsia="zh-CN"/>
        </w:rPr>
        <w:t xml:space="preserve"> </w:t>
      </w:r>
      <w:r w:rsidRPr="00C62B22">
        <w:rPr>
          <w:rFonts w:eastAsia="Times New Roman"/>
          <w:b/>
          <w:sz w:val="20"/>
          <w:szCs w:val="20"/>
          <w:lang w:val="en-GB" w:eastAsia="ko-KR"/>
        </w:rPr>
        <w:t>procedure:</w:t>
      </w:r>
    </w:p>
    <w:p w14:paraId="3DD66AA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Malgun Gothic" w:hint="eastAsia"/>
          <w:sz w:val="20"/>
          <w:szCs w:val="20"/>
          <w:lang w:val="en-GB" w:eastAsia="ko-KR"/>
        </w:rPr>
        <w:t xml:space="preserve">If the </w:t>
      </w:r>
      <w:r w:rsidRPr="00C62B22">
        <w:rPr>
          <w:rFonts w:eastAsia="SimSun" w:hint="eastAsia"/>
          <w:i/>
          <w:sz w:val="20"/>
          <w:szCs w:val="20"/>
          <w:lang w:val="en-GB" w:eastAsia="zh-CN"/>
        </w:rPr>
        <w:t>RRC Inactive Transition Report Request</w:t>
      </w:r>
      <w:r w:rsidRPr="00C62B22">
        <w:rPr>
          <w:rFonts w:eastAsia="SimSun"/>
          <w:i/>
          <w:sz w:val="20"/>
          <w:szCs w:val="20"/>
          <w:lang w:val="en-GB" w:eastAsia="zh-CN"/>
        </w:rPr>
        <w:t xml:space="preserve"> </w:t>
      </w:r>
      <w:r w:rsidRPr="00C62B22">
        <w:rPr>
          <w:rFonts w:eastAsia="Malgun Gothic"/>
          <w:sz w:val="20"/>
          <w:szCs w:val="20"/>
          <w:lang w:val="en-GB" w:eastAsia="ko-KR"/>
        </w:rPr>
        <w:t>IE</w:t>
      </w:r>
      <w:r w:rsidRPr="00C62B22">
        <w:rPr>
          <w:rFonts w:eastAsia="Malgun Gothic" w:hint="eastAsia"/>
          <w:sz w:val="20"/>
          <w:szCs w:val="20"/>
          <w:lang w:val="en-GB" w:eastAsia="ko-KR"/>
        </w:rPr>
        <w:t xml:space="preserve"> is included in the </w:t>
      </w:r>
      <w:r w:rsidRPr="00C62B22">
        <w:rPr>
          <w:rFonts w:eastAsia="Malgun Gothic"/>
          <w:sz w:val="20"/>
          <w:szCs w:val="20"/>
          <w:lang w:val="en-GB" w:eastAsia="ko-KR"/>
        </w:rPr>
        <w:t>HANDOVER REQUEST message and set to</w:t>
      </w:r>
      <w:r w:rsidRPr="00C62B22">
        <w:rPr>
          <w:rFonts w:eastAsia="SimSun" w:hint="eastAsia"/>
          <w:sz w:val="20"/>
          <w:szCs w:val="20"/>
          <w:lang w:val="en-GB" w:eastAsia="zh-CN"/>
        </w:rPr>
        <w:t xml:space="preserve"> </w:t>
      </w:r>
      <w:r w:rsidRPr="00C62B22">
        <w:rPr>
          <w:rFonts w:eastAsia="SimSun"/>
          <w:sz w:val="20"/>
          <w:szCs w:val="20"/>
          <w:lang w:val="en-GB" w:eastAsia="zh-CN"/>
        </w:rPr>
        <w:t>"</w:t>
      </w:r>
      <w:r w:rsidRPr="00C62B22">
        <w:rPr>
          <w:rFonts w:eastAsia="SimSun" w:cs="Arial" w:hint="eastAsia"/>
          <w:sz w:val="20"/>
          <w:szCs w:val="20"/>
          <w:lang w:val="en-GB" w:eastAsia="zh-CN"/>
        </w:rPr>
        <w:t>s</w:t>
      </w:r>
      <w:r w:rsidRPr="00C62B22">
        <w:rPr>
          <w:rFonts w:eastAsia="SimSun" w:cs="Arial"/>
          <w:sz w:val="20"/>
          <w:szCs w:val="20"/>
          <w:lang w:val="en-GB" w:eastAsia="zh-CN"/>
        </w:rPr>
        <w:t>ubsequent state transition</w:t>
      </w:r>
      <w:r w:rsidRPr="00C62B22">
        <w:rPr>
          <w:rFonts w:eastAsia="SimSun" w:cs="Arial" w:hint="eastAsia"/>
          <w:sz w:val="20"/>
          <w:szCs w:val="20"/>
          <w:lang w:val="en-GB" w:eastAsia="zh-CN"/>
        </w:rPr>
        <w:t xml:space="preserve"> report</w:t>
      </w:r>
      <w:r w:rsidRPr="00C62B22">
        <w:rPr>
          <w:rFonts w:eastAsia="SimSun"/>
          <w:sz w:val="20"/>
          <w:szCs w:val="20"/>
          <w:lang w:val="en-GB" w:eastAsia="zh-CN"/>
        </w:rPr>
        <w:t>"</w:t>
      </w:r>
      <w:r w:rsidRPr="00C62B22">
        <w:rPr>
          <w:rFonts w:eastAsia="Malgun Gothic"/>
          <w:sz w:val="20"/>
          <w:szCs w:val="20"/>
          <w:lang w:val="en-GB" w:eastAsia="ko-KR"/>
        </w:rPr>
        <w:t xml:space="preserve">, the </w:t>
      </w:r>
      <w:r w:rsidRPr="00C62B22">
        <w:rPr>
          <w:rFonts w:eastAsia="SimSun" w:hint="eastAsia"/>
          <w:sz w:val="20"/>
          <w:szCs w:val="20"/>
          <w:lang w:val="en-GB" w:eastAsia="zh-CN"/>
        </w:rPr>
        <w:t>NG-RAN node</w:t>
      </w:r>
      <w:r w:rsidRPr="00C62B22">
        <w:rPr>
          <w:rFonts w:eastAsia="Malgun Gothic"/>
          <w:sz w:val="20"/>
          <w:szCs w:val="20"/>
          <w:lang w:val="en-GB" w:eastAsia="ko-KR"/>
        </w:rPr>
        <w:t xml:space="preserve"> shall, if supported, </w:t>
      </w:r>
      <w:r w:rsidRPr="00C62B22">
        <w:rPr>
          <w:rFonts w:eastAsia="SimSun" w:hint="eastAsia"/>
          <w:sz w:val="20"/>
          <w:szCs w:val="20"/>
          <w:lang w:val="en-GB" w:eastAsia="zh-CN"/>
        </w:rPr>
        <w:t xml:space="preserve">send the </w:t>
      </w:r>
      <w:r w:rsidRPr="00C62B22">
        <w:rPr>
          <w:rFonts w:eastAsia="SimSun"/>
          <w:sz w:val="20"/>
          <w:szCs w:val="20"/>
          <w:lang w:val="en-GB" w:eastAsia="zh-CN"/>
        </w:rPr>
        <w:t>RRC INACTIVE TRANSITION REPORT</w:t>
      </w:r>
      <w:r w:rsidRPr="00C62B22">
        <w:rPr>
          <w:rFonts w:eastAsia="Malgun Gothic"/>
          <w:sz w:val="20"/>
          <w:szCs w:val="20"/>
          <w:lang w:val="en-GB" w:eastAsia="ko-KR"/>
        </w:rPr>
        <w:t xml:space="preserve"> message</w:t>
      </w:r>
      <w:r w:rsidRPr="00C62B22">
        <w:rPr>
          <w:rFonts w:eastAsia="SimSun" w:hint="eastAsia"/>
          <w:sz w:val="20"/>
          <w:szCs w:val="20"/>
          <w:lang w:val="en-GB" w:eastAsia="zh-CN"/>
        </w:rPr>
        <w:t xml:space="preserve"> </w:t>
      </w:r>
      <w:r w:rsidRPr="00C62B22">
        <w:rPr>
          <w:rFonts w:eastAsia="SimSun"/>
          <w:sz w:val="20"/>
          <w:szCs w:val="20"/>
          <w:lang w:val="en-GB" w:eastAsia="zh-CN"/>
        </w:rPr>
        <w:t xml:space="preserve">to </w:t>
      </w:r>
      <w:r w:rsidRPr="00C62B22">
        <w:rPr>
          <w:rFonts w:eastAsia="SimSun" w:hint="eastAsia"/>
          <w:sz w:val="20"/>
          <w:szCs w:val="20"/>
          <w:lang w:val="en-GB" w:eastAsia="zh-CN"/>
        </w:rPr>
        <w:t xml:space="preserve">the AMF </w:t>
      </w:r>
      <w:r w:rsidRPr="00C62B22">
        <w:rPr>
          <w:rFonts w:eastAsia="SimSun"/>
          <w:sz w:val="20"/>
          <w:szCs w:val="20"/>
          <w:lang w:val="en-GB" w:eastAsia="zh-CN"/>
        </w:rPr>
        <w:t xml:space="preserve">to report </w:t>
      </w:r>
      <w:r w:rsidRPr="00C62B22">
        <w:rPr>
          <w:rFonts w:eastAsia="SimSun" w:hint="eastAsia"/>
          <w:sz w:val="20"/>
          <w:szCs w:val="20"/>
          <w:lang w:val="en-GB" w:eastAsia="zh-CN"/>
        </w:rPr>
        <w:t>the RRC state of the UE when the UE enters or leaves RRC_INACTIVE state</w:t>
      </w:r>
      <w:r w:rsidRPr="00C62B22">
        <w:rPr>
          <w:rFonts w:eastAsia="SimSun"/>
          <w:sz w:val="20"/>
          <w:szCs w:val="20"/>
          <w:lang w:val="en-GB" w:eastAsia="zh-CN"/>
        </w:rPr>
        <w:t>.</w:t>
      </w:r>
    </w:p>
    <w:p w14:paraId="65C661FB" w14:textId="77777777" w:rsidR="00C62B22" w:rsidRPr="00C62B22" w:rsidRDefault="00C62B22"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272" w:name="_CR8_4_2_3"/>
      <w:bookmarkStart w:id="273" w:name="_Toc20954884"/>
      <w:bookmarkStart w:id="274" w:name="_Toc29503321"/>
      <w:bookmarkStart w:id="275" w:name="_Toc29503905"/>
      <w:bookmarkStart w:id="276" w:name="_Toc29504489"/>
      <w:bookmarkStart w:id="277" w:name="_Toc36552935"/>
      <w:bookmarkStart w:id="278" w:name="_Toc36554662"/>
      <w:bookmarkStart w:id="279" w:name="_Toc45651944"/>
      <w:bookmarkStart w:id="280" w:name="_Toc45658376"/>
      <w:bookmarkStart w:id="281" w:name="_Toc45720196"/>
      <w:bookmarkStart w:id="282" w:name="_Toc45798076"/>
      <w:bookmarkStart w:id="283" w:name="_Toc45897465"/>
      <w:bookmarkStart w:id="284" w:name="_Toc51745665"/>
      <w:bookmarkStart w:id="285" w:name="_Toc64445929"/>
      <w:bookmarkStart w:id="286" w:name="_Toc73981799"/>
      <w:bookmarkStart w:id="287" w:name="_Toc88651888"/>
      <w:bookmarkStart w:id="288" w:name="_Toc97890931"/>
      <w:bookmarkStart w:id="289" w:name="_Toc99123006"/>
      <w:bookmarkStart w:id="290" w:name="_Toc99661809"/>
      <w:bookmarkStart w:id="291" w:name="_Toc105151870"/>
      <w:bookmarkStart w:id="292" w:name="_Toc105173676"/>
      <w:bookmarkStart w:id="293" w:name="_Toc106108675"/>
      <w:bookmarkStart w:id="294" w:name="_Toc106122580"/>
      <w:bookmarkStart w:id="295" w:name="_Toc107409133"/>
      <w:bookmarkStart w:id="296" w:name="_Toc112756322"/>
      <w:bookmarkStart w:id="297" w:name="_Toc162973120"/>
      <w:bookmarkEnd w:id="272"/>
      <w:r w:rsidRPr="00C62B22">
        <w:rPr>
          <w:rFonts w:ascii="Arial" w:eastAsia="Times New Roman" w:hAnsi="Arial"/>
          <w:sz w:val="24"/>
          <w:szCs w:val="20"/>
          <w:lang w:val="en-GB" w:eastAsia="ko-KR"/>
        </w:rPr>
        <w:t>8.4.2.3</w:t>
      </w:r>
      <w:r w:rsidRPr="00C62B22">
        <w:rPr>
          <w:rFonts w:ascii="Arial" w:eastAsia="Times New Roman" w:hAnsi="Arial"/>
          <w:sz w:val="24"/>
          <w:szCs w:val="20"/>
          <w:lang w:val="en-GB" w:eastAsia="ko-KR"/>
        </w:rPr>
        <w:tab/>
        <w:t>Unsuccessful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6A9C7CF" w14:textId="77777777" w:rsidR="00C62B22" w:rsidRPr="00C62B22" w:rsidRDefault="00851FBE" w:rsidP="00C62B2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C62B22">
        <w:rPr>
          <w:rFonts w:ascii="Arial" w:eastAsia="Times New Roman" w:hAnsi="Arial"/>
          <w:b/>
          <w:noProof/>
          <w:sz w:val="20"/>
          <w:szCs w:val="20"/>
          <w:lang w:val="en-GB" w:eastAsia="ko-KR"/>
        </w:rPr>
        <w:object w:dxaOrig="6893" w:dyaOrig="2427" w14:anchorId="2770EB15">
          <v:shape id="_x0000_i1028" type="#_x0000_t75" style="width:344.25pt;height:119.25pt" o:ole="">
            <v:imagedata r:id="rId17" o:title=""/>
          </v:shape>
          <o:OLEObject Type="Embed" ProgID="Visio.Drawing.11" ShapeID="_x0000_i1028" DrawAspect="Content" ObjectID="_1776782262" r:id="rId18"/>
        </w:object>
      </w:r>
    </w:p>
    <w:p w14:paraId="3A62F9B6" w14:textId="77777777" w:rsidR="00C62B22" w:rsidRPr="00C62B22" w:rsidRDefault="00C62B22" w:rsidP="00C62B22">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C62B22">
        <w:rPr>
          <w:rFonts w:ascii="Arial" w:eastAsia="Times New Roman" w:hAnsi="Arial"/>
          <w:b/>
          <w:sz w:val="20"/>
          <w:szCs w:val="20"/>
          <w:lang w:val="en-GB" w:eastAsia="ko-KR"/>
        </w:rPr>
        <w:t>Figure 8.4.2.3-1: Handover resource allocation: unsuccessful operation</w:t>
      </w:r>
    </w:p>
    <w:p w14:paraId="021286B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If the target NG-RAN node does not admit any of the PDU session resources, or a failure occurs during the Handover Preparation, it shall send the HANDOVER FAILURE message to the AMF with an appropriate cause value.</w:t>
      </w:r>
    </w:p>
    <w:p w14:paraId="1BC72540"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bookmarkStart w:id="298" w:name="_Toc20954885"/>
      <w:bookmarkStart w:id="299" w:name="_Toc29503322"/>
      <w:bookmarkStart w:id="300" w:name="_Toc29503906"/>
      <w:bookmarkStart w:id="301" w:name="_Toc29504490"/>
      <w:bookmarkStart w:id="302" w:name="_Toc36552936"/>
      <w:bookmarkStart w:id="303" w:name="_Toc36554663"/>
      <w:bookmarkStart w:id="304" w:name="_Toc45651945"/>
      <w:bookmarkStart w:id="305" w:name="_Toc45658377"/>
      <w:bookmarkStart w:id="306" w:name="_Toc45720197"/>
      <w:bookmarkStart w:id="307" w:name="_Toc45798077"/>
      <w:bookmarkStart w:id="308" w:name="_Toc45897466"/>
      <w:bookmarkStart w:id="309" w:name="_Toc51745666"/>
      <w:bookmarkStart w:id="310" w:name="_Toc64445930"/>
      <w:bookmarkStart w:id="311" w:name="_Toc73981800"/>
      <w:bookmarkStart w:id="312" w:name="_Toc88651889"/>
      <w:bookmarkStart w:id="313" w:name="_Toc97890932"/>
      <w:bookmarkStart w:id="314" w:name="_Toc99123007"/>
      <w:bookmarkStart w:id="315" w:name="_Toc99661810"/>
      <w:r w:rsidRPr="00C62B22">
        <w:rPr>
          <w:rFonts w:eastAsia="Times New Roman"/>
          <w:sz w:val="20"/>
          <w:szCs w:val="20"/>
          <w:lang w:val="en-GB" w:eastAsia="ko-KR"/>
        </w:rPr>
        <w:t xml:space="preserve">If the HANDOVER REQUEST message contains within the </w:t>
      </w:r>
      <w:r w:rsidRPr="00C62B22">
        <w:rPr>
          <w:rFonts w:eastAsia="Times New Roman"/>
          <w:i/>
          <w:iCs/>
          <w:sz w:val="20"/>
          <w:szCs w:val="20"/>
          <w:lang w:val="en-GB" w:eastAsia="ko-KR"/>
        </w:rPr>
        <w:t>Source NG-RAN Node to Target NG-RAN Node Transparent Container</w:t>
      </w:r>
      <w:r w:rsidRPr="00C62B22">
        <w:rPr>
          <w:rFonts w:eastAsia="Times New Roman"/>
          <w:sz w:val="20"/>
          <w:szCs w:val="20"/>
          <w:lang w:val="en-GB" w:eastAsia="ko-KR"/>
        </w:rPr>
        <w:t xml:space="preserve"> IE</w:t>
      </w:r>
      <w:r w:rsidRPr="00C62B22">
        <w:rPr>
          <w:rFonts w:eastAsia="Times New Roman"/>
          <w:i/>
          <w:iCs/>
          <w:sz w:val="20"/>
          <w:szCs w:val="20"/>
          <w:lang w:val="en-GB" w:eastAsia="ko-KR"/>
        </w:rPr>
        <w:t xml:space="preserve"> </w:t>
      </w:r>
      <w:r w:rsidRPr="00C62B22">
        <w:rPr>
          <w:rFonts w:eastAsia="Times New Roman"/>
          <w:sz w:val="20"/>
          <w:szCs w:val="20"/>
          <w:lang w:val="en-GB" w:eastAsia="ko-KR"/>
        </w:rPr>
        <w:t xml:space="preserve">the </w:t>
      </w:r>
      <w:r w:rsidRPr="00C62B22">
        <w:rPr>
          <w:rFonts w:eastAsia="SimSun"/>
          <w:i/>
          <w:iCs/>
          <w:sz w:val="20"/>
          <w:szCs w:val="20"/>
          <w:lang w:val="en-GB" w:eastAsia="ko-KR"/>
        </w:rPr>
        <w:t>NGAP IE Support Information Request List</w:t>
      </w:r>
      <w:r w:rsidRPr="00C62B22">
        <w:rPr>
          <w:rFonts w:eastAsia="Times New Roman"/>
          <w:sz w:val="20"/>
          <w:szCs w:val="20"/>
          <w:lang w:val="en-GB" w:eastAsia="ko-KR"/>
        </w:rPr>
        <w:t xml:space="preserve"> IE, the target NG-RAN node shall, if supported and the target NG-RAN node does not accept the request for handover, for each included NGAP Protocol IE-Id provided within the </w:t>
      </w:r>
      <w:bookmarkStart w:id="316" w:name="_Hlk105932766"/>
      <w:r w:rsidRPr="00C62B22">
        <w:rPr>
          <w:rFonts w:eastAsia="Times New Roman"/>
          <w:i/>
          <w:iCs/>
          <w:sz w:val="20"/>
          <w:szCs w:val="20"/>
          <w:lang w:val="en-GB" w:eastAsia="ko-KR"/>
        </w:rPr>
        <w:t>Target NG-RAN Node to Source NG-RAN Node Failure Transparent Container</w:t>
      </w:r>
      <w:r w:rsidRPr="00C62B22">
        <w:rPr>
          <w:rFonts w:eastAsia="Times New Roman"/>
          <w:sz w:val="20"/>
          <w:szCs w:val="20"/>
          <w:lang w:val="en-GB" w:eastAsia="ko-KR"/>
        </w:rPr>
        <w:t xml:space="preserve"> IE</w:t>
      </w:r>
      <w:bookmarkEnd w:id="316"/>
      <w:r w:rsidRPr="00C62B22">
        <w:rPr>
          <w:rFonts w:eastAsia="Times New Roman"/>
          <w:sz w:val="20"/>
          <w:szCs w:val="20"/>
          <w:lang w:val="en-GB" w:eastAsia="ko-KR"/>
        </w:rPr>
        <w:t xml:space="preserve"> in the HANDOVER FAILURE message</w:t>
      </w:r>
    </w:p>
    <w:p w14:paraId="41ECCB03"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set the </w:t>
      </w:r>
      <w:r w:rsidRPr="00C62B22">
        <w:rPr>
          <w:rFonts w:eastAsia="SimSun"/>
          <w:i/>
          <w:iCs/>
          <w:sz w:val="20"/>
          <w:szCs w:val="20"/>
          <w:lang w:val="en-GB" w:eastAsia="ko-KR"/>
        </w:rPr>
        <w:t>NGAP Protocol IE Support Information</w:t>
      </w:r>
      <w:r w:rsidRPr="00C62B22">
        <w:rPr>
          <w:rFonts w:eastAsia="SimSun"/>
          <w:sz w:val="20"/>
          <w:szCs w:val="20"/>
          <w:lang w:val="en-GB" w:eastAsia="ko-KR"/>
        </w:rPr>
        <w:t xml:space="preserve"> IE to "supported" if the </w:t>
      </w:r>
      <w:r w:rsidRPr="00C62B22">
        <w:rPr>
          <w:rFonts w:eastAsia="Times New Roman"/>
          <w:sz w:val="20"/>
          <w:szCs w:val="20"/>
          <w:lang w:val="en-GB" w:eastAsia="ko-KR"/>
        </w:rPr>
        <w:t>target NG-RAN node has information that the functionality associated with the indicated IE is supported</w:t>
      </w:r>
    </w:p>
    <w:p w14:paraId="34351CDD"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set the </w:t>
      </w:r>
      <w:r w:rsidRPr="00C62B22">
        <w:rPr>
          <w:rFonts w:eastAsia="SimSun"/>
          <w:i/>
          <w:iCs/>
          <w:sz w:val="20"/>
          <w:szCs w:val="20"/>
          <w:lang w:val="en-GB" w:eastAsia="ko-KR"/>
        </w:rPr>
        <w:t>NGAP Protocol IE Support Information</w:t>
      </w:r>
      <w:r w:rsidRPr="00C62B22">
        <w:rPr>
          <w:rFonts w:eastAsia="SimSun"/>
          <w:sz w:val="20"/>
          <w:szCs w:val="20"/>
          <w:lang w:val="en-GB" w:eastAsia="ko-KR"/>
        </w:rPr>
        <w:t xml:space="preserve"> IE to "not-supported" if the </w:t>
      </w:r>
      <w:r w:rsidRPr="00C62B22">
        <w:rPr>
          <w:rFonts w:eastAsia="Times New Roman"/>
          <w:sz w:val="20"/>
          <w:szCs w:val="20"/>
          <w:lang w:val="en-GB" w:eastAsia="ko-KR"/>
        </w:rPr>
        <w:t>target NG-RAN node has information that the functionality associated with the indicated IE is not supported</w:t>
      </w:r>
    </w:p>
    <w:p w14:paraId="74A11DE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on the interface instance via which the HANDOVER REQUEST message has been received, and</w:t>
      </w:r>
    </w:p>
    <w:p w14:paraId="64051C07" w14:textId="77777777" w:rsidR="00C62B22" w:rsidRPr="00C62B22" w:rsidRDefault="00C62B22" w:rsidP="00C62B22">
      <w:pPr>
        <w:overflowPunct w:val="0"/>
        <w:autoSpaceDE w:val="0"/>
        <w:autoSpaceDN w:val="0"/>
        <w:adjustRightInd w:val="0"/>
        <w:spacing w:after="180"/>
        <w:ind w:left="568" w:hanging="284"/>
        <w:textAlignment w:val="baseline"/>
        <w:rPr>
          <w:rFonts w:eastAsia="Times New Roman"/>
          <w:sz w:val="20"/>
          <w:szCs w:val="20"/>
          <w:lang w:val="en-GB" w:eastAsia="ko-KR"/>
        </w:rPr>
      </w:pPr>
      <w:r w:rsidRPr="00C62B22">
        <w:rPr>
          <w:rFonts w:eastAsia="SimSun"/>
          <w:sz w:val="20"/>
          <w:szCs w:val="20"/>
          <w:lang w:val="en-GB" w:eastAsia="ko-KR"/>
        </w:rPr>
        <w:t>-</w:t>
      </w:r>
      <w:r w:rsidRPr="00C62B22">
        <w:rPr>
          <w:rFonts w:eastAsia="SimSun"/>
          <w:sz w:val="20"/>
          <w:szCs w:val="20"/>
          <w:lang w:val="en-GB" w:eastAsia="ko-KR"/>
        </w:rPr>
        <w:tab/>
        <w:t xml:space="preserve">set the </w:t>
      </w:r>
      <w:r w:rsidRPr="00C62B22">
        <w:rPr>
          <w:rFonts w:eastAsia="SimSun"/>
          <w:i/>
          <w:iCs/>
          <w:sz w:val="20"/>
          <w:szCs w:val="20"/>
          <w:lang w:val="en-GB" w:eastAsia="ko-KR"/>
        </w:rPr>
        <w:t>NGAP Protocol IE Presence Information</w:t>
      </w:r>
      <w:r w:rsidRPr="00C62B22">
        <w:rPr>
          <w:rFonts w:eastAsia="SimSun"/>
          <w:sz w:val="20"/>
          <w:szCs w:val="20"/>
          <w:lang w:val="en-GB" w:eastAsia="ko-KR"/>
        </w:rPr>
        <w:t xml:space="preserve"> IE to "present" if the </w:t>
      </w:r>
      <w:r w:rsidRPr="00C62B22">
        <w:rPr>
          <w:rFonts w:eastAsia="Times New Roman"/>
          <w:sz w:val="20"/>
          <w:szCs w:val="20"/>
          <w:lang w:val="en-GB" w:eastAsia="ko-KR"/>
        </w:rPr>
        <w:t>target NG-RAN node has received the respective NGAP Protocol IE-Id in the HANDOVER REQUEST message, and “not-present” otherwise.</w:t>
      </w:r>
    </w:p>
    <w:p w14:paraId="33113526" w14:textId="77777777" w:rsidR="00C62B22" w:rsidRPr="00C62B22" w:rsidRDefault="00C62B22"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317" w:name="_CR8_4_2_4"/>
      <w:bookmarkStart w:id="318" w:name="_Toc105151871"/>
      <w:bookmarkStart w:id="319" w:name="_Toc105173677"/>
      <w:bookmarkStart w:id="320" w:name="_Toc106108676"/>
      <w:bookmarkStart w:id="321" w:name="_Toc106122581"/>
      <w:bookmarkStart w:id="322" w:name="_Toc107409134"/>
      <w:bookmarkStart w:id="323" w:name="_Toc112756323"/>
      <w:bookmarkStart w:id="324" w:name="_Toc162973121"/>
      <w:bookmarkEnd w:id="317"/>
      <w:r w:rsidRPr="00C62B22">
        <w:rPr>
          <w:rFonts w:ascii="Arial" w:eastAsia="Times New Roman" w:hAnsi="Arial"/>
          <w:sz w:val="24"/>
          <w:szCs w:val="20"/>
          <w:lang w:val="en-GB" w:eastAsia="ko-KR"/>
        </w:rPr>
        <w:t>8.4.2.4</w:t>
      </w:r>
      <w:r w:rsidRPr="00C62B22">
        <w:rPr>
          <w:rFonts w:ascii="Arial" w:eastAsia="Times New Roman" w:hAnsi="Arial"/>
          <w:sz w:val="24"/>
          <w:szCs w:val="20"/>
          <w:lang w:val="en-GB" w:eastAsia="ko-KR"/>
        </w:rPr>
        <w:tab/>
        <w:t>Abnormal Conditions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8"/>
      <w:bookmarkEnd w:id="319"/>
      <w:bookmarkEnd w:id="320"/>
      <w:bookmarkEnd w:id="321"/>
      <w:bookmarkEnd w:id="322"/>
      <w:bookmarkEnd w:id="323"/>
      <w:bookmarkEnd w:id="324"/>
    </w:p>
    <w:p w14:paraId="3630CF44"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supported algorithms for encryption defined in the </w:t>
      </w:r>
      <w:r w:rsidRPr="00C62B22">
        <w:rPr>
          <w:rFonts w:eastAsia="Times New Roman"/>
          <w:i/>
          <w:sz w:val="20"/>
          <w:szCs w:val="20"/>
          <w:lang w:val="en-GB" w:eastAsia="ko-KR"/>
        </w:rPr>
        <w:t>Encryption Algorithms</w:t>
      </w:r>
      <w:r w:rsidRPr="00C62B22">
        <w:rPr>
          <w:rFonts w:eastAsia="Times New Roman"/>
          <w:sz w:val="20"/>
          <w:szCs w:val="20"/>
          <w:lang w:val="en-GB" w:eastAsia="ko-KR"/>
        </w:rPr>
        <w:t xml:space="preserve"> IE in the </w:t>
      </w:r>
      <w:r w:rsidRPr="00C62B22">
        <w:rPr>
          <w:rFonts w:eastAsia="Times New Roman"/>
          <w:i/>
          <w:sz w:val="20"/>
          <w:szCs w:val="20"/>
          <w:lang w:val="en-GB" w:eastAsia="ko-KR"/>
        </w:rPr>
        <w:t>UE Security Capabilities</w:t>
      </w:r>
      <w:r w:rsidRPr="00C62B22">
        <w:rPr>
          <w:rFonts w:eastAsia="Times New Roman"/>
          <w:sz w:val="20"/>
          <w:szCs w:val="20"/>
          <w:lang w:val="en-GB" w:eastAsia="ko-KR"/>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98C4317"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supported algorithms for integrity defined in the </w:t>
      </w:r>
      <w:r w:rsidRPr="00C62B22">
        <w:rPr>
          <w:rFonts w:eastAsia="Times New Roman"/>
          <w:i/>
          <w:sz w:val="20"/>
          <w:szCs w:val="20"/>
          <w:lang w:val="en-GB" w:eastAsia="ko-KR"/>
        </w:rPr>
        <w:t>Integrity Protection Algorithms</w:t>
      </w:r>
      <w:r w:rsidRPr="00C62B22">
        <w:rPr>
          <w:rFonts w:eastAsia="Times New Roman"/>
          <w:sz w:val="20"/>
          <w:szCs w:val="20"/>
          <w:lang w:val="en-GB" w:eastAsia="ko-KR"/>
        </w:rPr>
        <w:t xml:space="preserve"> IE in the </w:t>
      </w:r>
      <w:r w:rsidRPr="00C62B22">
        <w:rPr>
          <w:rFonts w:eastAsia="Times New Roman"/>
          <w:i/>
          <w:sz w:val="20"/>
          <w:szCs w:val="20"/>
          <w:lang w:val="en-GB" w:eastAsia="ko-KR"/>
        </w:rPr>
        <w:t>UE Security Capabilities</w:t>
      </w:r>
      <w:r w:rsidRPr="00C62B22">
        <w:rPr>
          <w:rFonts w:eastAsia="Times New Roman"/>
          <w:sz w:val="20"/>
          <w:szCs w:val="20"/>
          <w:lang w:val="en-GB" w:eastAsia="ko-KR"/>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4F68599"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target NG-RAN node receives a HANDOVER REQUEST message which does not contain the </w:t>
      </w:r>
      <w:r w:rsidRPr="00C62B22">
        <w:rPr>
          <w:rFonts w:eastAsia="Times New Roman"/>
          <w:i/>
          <w:iCs/>
          <w:sz w:val="20"/>
          <w:szCs w:val="20"/>
          <w:lang w:val="en-GB" w:eastAsia="zh-CN"/>
        </w:rPr>
        <w:t>Mobility Restriction List</w:t>
      </w:r>
      <w:r w:rsidRPr="00C62B22">
        <w:rPr>
          <w:rFonts w:eastAsia="Times New Roman"/>
          <w:sz w:val="20"/>
          <w:szCs w:val="20"/>
          <w:lang w:val="en-GB" w:eastAsia="zh-CN"/>
        </w:rPr>
        <w:t xml:space="preserve"> IE, and the serving PLMN cannot be determined otherwise by the NG-RAN node, the </w:t>
      </w:r>
      <w:r w:rsidRPr="00C62B22">
        <w:rPr>
          <w:rFonts w:eastAsia="Times New Roman"/>
          <w:sz w:val="20"/>
          <w:szCs w:val="20"/>
          <w:lang w:val="en-GB" w:eastAsia="ko-KR"/>
        </w:rPr>
        <w:t xml:space="preserve">target </w:t>
      </w:r>
      <w:r w:rsidRPr="00C62B22">
        <w:rPr>
          <w:rFonts w:eastAsia="Times New Roman"/>
          <w:sz w:val="20"/>
          <w:szCs w:val="20"/>
          <w:lang w:val="en-GB" w:eastAsia="zh-CN"/>
        </w:rPr>
        <w:t>NG-RAN node shall reject the procedure using the HANDOVER FAILURE message.</w:t>
      </w:r>
    </w:p>
    <w:p w14:paraId="607019EB"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zh-CN"/>
        </w:rPr>
        <w:t xml:space="preserve">If the </w:t>
      </w:r>
      <w:r w:rsidRPr="00C62B22">
        <w:rPr>
          <w:rFonts w:eastAsia="Times New Roman"/>
          <w:sz w:val="20"/>
          <w:szCs w:val="20"/>
          <w:lang w:val="en-GB" w:eastAsia="ko-KR"/>
        </w:rPr>
        <w:t xml:space="preserve">target </w:t>
      </w:r>
      <w:r w:rsidRPr="00C62B22">
        <w:rPr>
          <w:rFonts w:eastAsia="Times New Roman"/>
          <w:sz w:val="20"/>
          <w:szCs w:val="20"/>
          <w:lang w:val="en-GB" w:eastAsia="zh-CN"/>
        </w:rPr>
        <w:t xml:space="preserve">NG-RAN node </w:t>
      </w:r>
      <w:r w:rsidRPr="00C62B22">
        <w:rPr>
          <w:rFonts w:eastAsia="Times New Roman"/>
          <w:sz w:val="20"/>
          <w:szCs w:val="20"/>
          <w:lang w:val="en-GB" w:eastAsia="ko-KR"/>
        </w:rPr>
        <w:t xml:space="preserve">receives a HANDOVER REQUEST message containing the </w:t>
      </w:r>
      <w:r w:rsidRPr="00C62B22">
        <w:rPr>
          <w:rFonts w:eastAsia="Times New Roman"/>
          <w:i/>
          <w:iCs/>
          <w:sz w:val="20"/>
          <w:szCs w:val="20"/>
          <w:lang w:val="en-GB" w:eastAsia="zh-CN"/>
        </w:rPr>
        <w:t>Mobility Restriction List</w:t>
      </w:r>
      <w:r w:rsidRPr="00C62B22">
        <w:rPr>
          <w:rFonts w:eastAsia="Times New Roman"/>
          <w:sz w:val="20"/>
          <w:szCs w:val="20"/>
          <w:lang w:val="en-GB" w:eastAsia="zh-CN"/>
        </w:rPr>
        <w:t xml:space="preserve"> IE, and the serving PLMN indicated is not supported by the target cell, the </w:t>
      </w:r>
      <w:r w:rsidRPr="00C62B22">
        <w:rPr>
          <w:rFonts w:eastAsia="Times New Roman"/>
          <w:sz w:val="20"/>
          <w:szCs w:val="20"/>
          <w:lang w:val="en-GB" w:eastAsia="ko-KR"/>
        </w:rPr>
        <w:t xml:space="preserve">target </w:t>
      </w:r>
      <w:r w:rsidRPr="00C62B22">
        <w:rPr>
          <w:rFonts w:eastAsia="Times New Roman"/>
          <w:sz w:val="20"/>
          <w:szCs w:val="20"/>
          <w:lang w:val="en-GB" w:eastAsia="zh-CN"/>
        </w:rPr>
        <w:t>NG-RAN node shall reject the procedure using the HANDOVER FAILURE message.</w:t>
      </w:r>
    </w:p>
    <w:p w14:paraId="479F3652"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target NG-RAN node receives a </w:t>
      </w:r>
      <w:r w:rsidRPr="00C62B22">
        <w:rPr>
          <w:rFonts w:eastAsia="DengXian"/>
          <w:sz w:val="20"/>
          <w:szCs w:val="20"/>
          <w:lang w:val="en-GB" w:eastAsia="zh-CN"/>
        </w:rPr>
        <w:t xml:space="preserve">HANDOVER REQUEST </w:t>
      </w:r>
      <w:r w:rsidRPr="00C62B22">
        <w:rPr>
          <w:rFonts w:eastAsia="Times New Roman"/>
          <w:sz w:val="20"/>
          <w:szCs w:val="20"/>
          <w:lang w:val="en-GB" w:eastAsia="ko-KR"/>
        </w:rPr>
        <w:t xml:space="preserve">message containing an </w:t>
      </w:r>
      <w:r w:rsidRPr="00C62B22">
        <w:rPr>
          <w:rFonts w:eastAsia="Times New Roman"/>
          <w:i/>
          <w:sz w:val="20"/>
          <w:szCs w:val="20"/>
          <w:lang w:val="en-GB" w:eastAsia="ko-KR"/>
        </w:rPr>
        <w:t>Allowed PNI-NPN List</w:t>
      </w:r>
      <w:r w:rsidRPr="00C62B22">
        <w:rPr>
          <w:rFonts w:eastAsia="Times New Roman"/>
          <w:sz w:val="20"/>
          <w:szCs w:val="20"/>
          <w:lang w:val="en-GB" w:eastAsia="ko-KR"/>
        </w:rPr>
        <w:t xml:space="preserve"> IE in the </w:t>
      </w:r>
      <w:r w:rsidRPr="00C62B22">
        <w:rPr>
          <w:rFonts w:eastAsia="Times New Roman"/>
          <w:i/>
          <w:sz w:val="20"/>
          <w:szCs w:val="20"/>
          <w:lang w:val="en-GB" w:eastAsia="ko-KR"/>
        </w:rPr>
        <w:t>Mobility Restriction List</w:t>
      </w:r>
      <w:r w:rsidRPr="00C62B22">
        <w:rPr>
          <w:rFonts w:eastAsia="Times New Roman"/>
          <w:sz w:val="20"/>
          <w:szCs w:val="20"/>
          <w:lang w:val="en-GB" w:eastAsia="ko-KR"/>
        </w:rPr>
        <w:t xml:space="preserve"> IE which does not allow access to the cell indicated in the </w:t>
      </w:r>
      <w:r w:rsidRPr="00C62B22">
        <w:rPr>
          <w:rFonts w:eastAsia="Times New Roman"/>
          <w:i/>
          <w:sz w:val="20"/>
          <w:szCs w:val="20"/>
          <w:lang w:val="en-GB" w:eastAsia="ko-KR"/>
        </w:rPr>
        <w:t>Target Cell ID</w:t>
      </w:r>
      <w:r w:rsidRPr="00C62B22">
        <w:rPr>
          <w:rFonts w:eastAsia="Times New Roman"/>
          <w:sz w:val="20"/>
          <w:szCs w:val="20"/>
          <w:lang w:val="en-GB" w:eastAsia="ko-KR"/>
        </w:rPr>
        <w:t xml:space="preserve"> IE, </w:t>
      </w:r>
      <w:r w:rsidRPr="00C62B22">
        <w:rPr>
          <w:rFonts w:eastAsia="Times New Roman"/>
          <w:sz w:val="20"/>
          <w:szCs w:val="20"/>
          <w:lang w:val="en-GB" w:eastAsia="zh-CN"/>
        </w:rPr>
        <w:t xml:space="preserve">the </w:t>
      </w:r>
      <w:r w:rsidRPr="00C62B22">
        <w:rPr>
          <w:rFonts w:eastAsia="Times New Roman"/>
          <w:sz w:val="20"/>
          <w:szCs w:val="20"/>
          <w:lang w:val="en-GB" w:eastAsia="ko-KR"/>
        </w:rPr>
        <w:t xml:space="preserve">target </w:t>
      </w:r>
      <w:r w:rsidRPr="00C62B22">
        <w:rPr>
          <w:rFonts w:eastAsia="Times New Roman"/>
          <w:sz w:val="20"/>
          <w:szCs w:val="20"/>
          <w:lang w:val="en-GB" w:eastAsia="zh-CN"/>
        </w:rPr>
        <w:t xml:space="preserve">NG-RAN node shall reject the procedure using the HANDOVER FAILURE message with an appropriate cause value and may include the </w:t>
      </w:r>
      <w:r w:rsidRPr="00C62B22">
        <w:rPr>
          <w:rFonts w:eastAsia="Times New Roman"/>
          <w:i/>
          <w:sz w:val="20"/>
          <w:szCs w:val="20"/>
          <w:lang w:val="en-GB" w:eastAsia="ko-KR"/>
        </w:rPr>
        <w:t>Cell CAG Information</w:t>
      </w:r>
      <w:r w:rsidRPr="00C62B22">
        <w:rPr>
          <w:rFonts w:eastAsia="Times New Roman"/>
          <w:sz w:val="20"/>
          <w:szCs w:val="20"/>
          <w:lang w:val="en-GB" w:eastAsia="ko-KR"/>
        </w:rPr>
        <w:t xml:space="preserve"> IE corresponding to this cell and the selected PLMN.</w:t>
      </w:r>
    </w:p>
    <w:p w14:paraId="41F3BB7C"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zh-CN"/>
        </w:rPr>
      </w:pPr>
      <w:r w:rsidRPr="00C62B22">
        <w:rPr>
          <w:rFonts w:eastAsia="Times New Roman"/>
          <w:sz w:val="20"/>
          <w:szCs w:val="20"/>
          <w:lang w:val="en-GB" w:eastAsia="ko-KR"/>
        </w:rPr>
        <w:t xml:space="preserve">If the target NG-RAN node receives a </w:t>
      </w:r>
      <w:r w:rsidRPr="00C62B22">
        <w:rPr>
          <w:rFonts w:eastAsia="DengXian"/>
          <w:sz w:val="20"/>
          <w:szCs w:val="20"/>
          <w:lang w:val="en-GB" w:eastAsia="zh-CN"/>
        </w:rPr>
        <w:t xml:space="preserve">HANDOVER REQUEST </w:t>
      </w:r>
      <w:r w:rsidRPr="00C62B22">
        <w:rPr>
          <w:rFonts w:eastAsia="Times New Roman"/>
          <w:sz w:val="20"/>
          <w:szCs w:val="20"/>
          <w:lang w:val="en-GB" w:eastAsia="ko-KR"/>
        </w:rPr>
        <w:t xml:space="preserve">message containing a </w:t>
      </w:r>
      <w:r w:rsidRPr="00C62B22">
        <w:rPr>
          <w:rFonts w:eastAsia="Times New Roman"/>
          <w:i/>
          <w:sz w:val="20"/>
          <w:szCs w:val="20"/>
          <w:lang w:val="en-GB" w:eastAsia="ko-KR"/>
        </w:rPr>
        <w:t xml:space="preserve">Serving PLMN </w:t>
      </w:r>
      <w:r w:rsidRPr="00C62B22">
        <w:rPr>
          <w:rFonts w:eastAsia="Times New Roman"/>
          <w:sz w:val="20"/>
          <w:szCs w:val="20"/>
          <w:lang w:val="en-GB" w:eastAsia="ko-KR"/>
        </w:rPr>
        <w:t>IE and</w:t>
      </w:r>
      <w:r w:rsidRPr="00C62B22">
        <w:rPr>
          <w:rFonts w:eastAsia="Times New Roman"/>
          <w:i/>
          <w:sz w:val="20"/>
          <w:szCs w:val="20"/>
          <w:lang w:val="en-GB" w:eastAsia="ko-KR"/>
        </w:rPr>
        <w:t xml:space="preserve"> Serving NID </w:t>
      </w:r>
      <w:r w:rsidRPr="00C62B22">
        <w:rPr>
          <w:rFonts w:eastAsia="Times New Roman"/>
          <w:sz w:val="20"/>
          <w:szCs w:val="20"/>
          <w:lang w:val="en-GB" w:eastAsia="ko-KR"/>
        </w:rPr>
        <w:t xml:space="preserve">IE in the </w:t>
      </w:r>
      <w:r w:rsidRPr="00C62B22">
        <w:rPr>
          <w:rFonts w:eastAsia="Times New Roman"/>
          <w:i/>
          <w:sz w:val="20"/>
          <w:szCs w:val="20"/>
          <w:lang w:val="en-GB" w:eastAsia="ko-KR"/>
        </w:rPr>
        <w:t>Mobility Restriction List</w:t>
      </w:r>
      <w:r w:rsidRPr="00C62B22">
        <w:rPr>
          <w:rFonts w:eastAsia="Times New Roman"/>
          <w:sz w:val="20"/>
          <w:szCs w:val="20"/>
          <w:lang w:val="en-GB" w:eastAsia="ko-KR"/>
        </w:rPr>
        <w:t xml:space="preserve"> IE which does not allow access to the cell indicated in the </w:t>
      </w:r>
      <w:r w:rsidRPr="00C62B22">
        <w:rPr>
          <w:rFonts w:eastAsia="Times New Roman"/>
          <w:i/>
          <w:sz w:val="20"/>
          <w:szCs w:val="20"/>
          <w:lang w:val="en-GB" w:eastAsia="ko-KR"/>
        </w:rPr>
        <w:t>Target Cell ID</w:t>
      </w:r>
      <w:r w:rsidRPr="00C62B22">
        <w:rPr>
          <w:rFonts w:eastAsia="Times New Roman"/>
          <w:sz w:val="20"/>
          <w:szCs w:val="20"/>
          <w:lang w:val="en-GB" w:eastAsia="ko-KR"/>
        </w:rPr>
        <w:t xml:space="preserve"> IE, </w:t>
      </w:r>
      <w:r w:rsidRPr="00C62B22">
        <w:rPr>
          <w:rFonts w:eastAsia="Times New Roman"/>
          <w:sz w:val="20"/>
          <w:szCs w:val="20"/>
          <w:lang w:val="en-GB" w:eastAsia="zh-CN"/>
        </w:rPr>
        <w:t xml:space="preserve">the </w:t>
      </w:r>
      <w:r w:rsidRPr="00C62B22">
        <w:rPr>
          <w:rFonts w:eastAsia="Times New Roman"/>
          <w:sz w:val="20"/>
          <w:szCs w:val="20"/>
          <w:lang w:val="en-GB" w:eastAsia="ko-KR"/>
        </w:rPr>
        <w:t xml:space="preserve">target </w:t>
      </w:r>
      <w:r w:rsidRPr="00C62B22">
        <w:rPr>
          <w:rFonts w:eastAsia="Times New Roman"/>
          <w:sz w:val="20"/>
          <w:szCs w:val="20"/>
          <w:lang w:val="en-GB" w:eastAsia="zh-CN"/>
        </w:rPr>
        <w:t>NG-RAN node shall reject the procedure using the HANDOVER FAILURE message with an appropriate cause value.</w:t>
      </w:r>
    </w:p>
    <w:p w14:paraId="3E6C59C4"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eastAsia="ko-KR"/>
        </w:rPr>
      </w:pPr>
      <w:r w:rsidRPr="00C62B22">
        <w:rPr>
          <w:rFonts w:eastAsia="Times New Roman"/>
          <w:sz w:val="20"/>
          <w:szCs w:val="20"/>
          <w:lang w:eastAsia="ko-KR"/>
        </w:rPr>
        <w:t xml:space="preserve">If the </w:t>
      </w:r>
      <w:r w:rsidRPr="00C62B22">
        <w:rPr>
          <w:rFonts w:eastAsia="Times New Roman"/>
          <w:i/>
          <w:iCs/>
          <w:sz w:val="20"/>
          <w:szCs w:val="20"/>
          <w:lang w:eastAsia="ko-KR"/>
        </w:rPr>
        <w:t xml:space="preserve">PNI-NPN Area Scope of MDT </w:t>
      </w:r>
      <w:r w:rsidRPr="00C62B22">
        <w:rPr>
          <w:rFonts w:eastAsia="Times New Roman"/>
          <w:sz w:val="20"/>
          <w:szCs w:val="20"/>
          <w:lang w:eastAsia="ko-KR"/>
        </w:rPr>
        <w:t xml:space="preserve">IE is included in the </w:t>
      </w:r>
      <w:r w:rsidRPr="00C62B22">
        <w:rPr>
          <w:rFonts w:eastAsia="Times New Roman"/>
          <w:i/>
          <w:iCs/>
          <w:sz w:val="20"/>
          <w:szCs w:val="20"/>
          <w:lang w:eastAsia="ko-KR"/>
        </w:rPr>
        <w:t>MDT Configuration-NR</w:t>
      </w:r>
      <w:r w:rsidRPr="00C62B22">
        <w:rPr>
          <w:rFonts w:eastAsia="Times New Roman"/>
          <w:sz w:val="20"/>
          <w:szCs w:val="20"/>
          <w:lang w:eastAsia="ko-KR"/>
        </w:rPr>
        <w:t xml:space="preserve"> IE in the </w:t>
      </w:r>
      <w:r w:rsidRPr="00C62B22">
        <w:rPr>
          <w:rFonts w:eastAsia="Times New Roman"/>
          <w:sz w:val="20"/>
          <w:szCs w:val="20"/>
          <w:lang w:val="en-GB" w:eastAsia="ko-KR"/>
        </w:rPr>
        <w:t>HANDOVER REQUEST</w:t>
      </w:r>
      <w:r w:rsidRPr="00C62B22">
        <w:rPr>
          <w:rFonts w:eastAsia="Times New Roman"/>
          <w:sz w:val="20"/>
          <w:szCs w:val="20"/>
          <w:lang w:eastAsia="ko-KR"/>
        </w:rPr>
        <w:t xml:space="preserve"> message, and the </w:t>
      </w:r>
      <w:r w:rsidRPr="00C62B22">
        <w:rPr>
          <w:rFonts w:eastAsia="Times New Roman"/>
          <w:i/>
          <w:iCs/>
          <w:sz w:val="20"/>
          <w:szCs w:val="20"/>
          <w:lang w:eastAsia="ko-KR"/>
        </w:rPr>
        <w:t>Area Scope of MDT</w:t>
      </w:r>
      <w:r w:rsidRPr="00C62B22">
        <w:rPr>
          <w:rFonts w:eastAsia="Times New Roman"/>
          <w:sz w:val="20"/>
          <w:szCs w:val="20"/>
          <w:lang w:eastAsia="ko-KR"/>
        </w:rPr>
        <w:t xml:space="preserve"> IE is set to "PNI-NPN Based MDT", the NG-RAN node shall, if supported, use the </w:t>
      </w:r>
      <w:r w:rsidRPr="00C62B22">
        <w:rPr>
          <w:rFonts w:eastAsia="Times New Roman"/>
          <w:i/>
          <w:iCs/>
          <w:sz w:val="20"/>
          <w:szCs w:val="20"/>
          <w:lang w:eastAsia="ko-KR"/>
        </w:rPr>
        <w:t>Area Scope of MDT</w:t>
      </w:r>
      <w:r w:rsidRPr="00C62B22">
        <w:rPr>
          <w:rFonts w:eastAsia="Times New Roman"/>
          <w:sz w:val="20"/>
          <w:szCs w:val="20"/>
          <w:lang w:eastAsia="ko-KR"/>
        </w:rPr>
        <w:t xml:space="preserve"> IE to derive the MDT area scope for MDT measurement collection in PNI-NPN areas, and ignore the </w:t>
      </w:r>
      <w:r w:rsidRPr="00C62B22">
        <w:rPr>
          <w:rFonts w:eastAsia="Times New Roman"/>
          <w:i/>
          <w:iCs/>
          <w:sz w:val="20"/>
          <w:szCs w:val="20"/>
          <w:lang w:eastAsia="ko-KR"/>
        </w:rPr>
        <w:t xml:space="preserve">PNI-NPN Area Scope of MDT </w:t>
      </w:r>
      <w:r w:rsidRPr="00C62B22">
        <w:rPr>
          <w:rFonts w:eastAsia="Times New Roman"/>
          <w:sz w:val="20"/>
          <w:szCs w:val="20"/>
          <w:lang w:eastAsia="ko-KR"/>
        </w:rPr>
        <w:t xml:space="preserve">IE. </w:t>
      </w:r>
    </w:p>
    <w:p w14:paraId="5DBC8640" w14:textId="77777777" w:rsidR="00C62B22" w:rsidRPr="00C62B22" w:rsidRDefault="00C62B22" w:rsidP="00C62B22">
      <w:pPr>
        <w:overflowPunct w:val="0"/>
        <w:autoSpaceDE w:val="0"/>
        <w:autoSpaceDN w:val="0"/>
        <w:adjustRightInd w:val="0"/>
        <w:spacing w:after="180"/>
        <w:textAlignment w:val="baseline"/>
        <w:rPr>
          <w:rFonts w:eastAsia="Times New Roman"/>
          <w:sz w:val="20"/>
          <w:szCs w:val="20"/>
          <w:lang w:val="en-GB" w:eastAsia="ko-KR"/>
        </w:rPr>
      </w:pPr>
      <w:r w:rsidRPr="00C62B22">
        <w:rPr>
          <w:rFonts w:eastAsia="Times New Roman"/>
          <w:sz w:val="20"/>
          <w:szCs w:val="20"/>
          <w:lang w:val="en-GB" w:eastAsia="ko-KR"/>
        </w:rPr>
        <w:t xml:space="preserve">If the </w:t>
      </w:r>
      <w:r w:rsidRPr="00C62B22">
        <w:rPr>
          <w:rFonts w:eastAsia="SimSun"/>
          <w:i/>
          <w:sz w:val="20"/>
          <w:szCs w:val="20"/>
          <w:lang w:val="en-GB" w:eastAsia="ko-KR"/>
        </w:rPr>
        <w:t xml:space="preserve">Partially </w:t>
      </w:r>
      <w:r w:rsidRPr="00C62B22">
        <w:rPr>
          <w:rFonts w:eastAsia="SimSun"/>
          <w:i/>
          <w:sz w:val="20"/>
          <w:szCs w:val="20"/>
          <w:lang w:val="en-GB" w:eastAsia="zh-CN"/>
        </w:rPr>
        <w:t xml:space="preserve">Allowed NSSAI </w:t>
      </w:r>
      <w:r w:rsidRPr="00C62B22">
        <w:rPr>
          <w:rFonts w:eastAsia="SimSun"/>
          <w:sz w:val="20"/>
          <w:szCs w:val="20"/>
          <w:lang w:val="en-GB" w:eastAsia="zh-CN"/>
        </w:rPr>
        <w:t xml:space="preserve">IE is received in the HANDOVER </w:t>
      </w:r>
      <w:r w:rsidRPr="00C62B22">
        <w:rPr>
          <w:rFonts w:eastAsia="SimSun" w:hint="eastAsia"/>
          <w:sz w:val="20"/>
          <w:szCs w:val="20"/>
          <w:lang w:eastAsia="zh-CN"/>
        </w:rPr>
        <w:t xml:space="preserve">REQUEST </w:t>
      </w:r>
      <w:r w:rsidRPr="00C62B22">
        <w:rPr>
          <w:rFonts w:eastAsia="SimSun"/>
          <w:sz w:val="20"/>
          <w:szCs w:val="20"/>
          <w:lang w:val="en-GB" w:eastAsia="zh-CN"/>
        </w:rPr>
        <w:t>message and the total number of S-NSSAIs included in the Allowed NSSAI and Partially Allowed NSSAI exceeds eight, the NG-RAN node shall consider the procedure as failed.</w:t>
      </w:r>
    </w:p>
    <w:p w14:paraId="24771B1F" w14:textId="77777777" w:rsidR="00C62B22" w:rsidRDefault="00C62B22" w:rsidP="00C62B22">
      <w:pPr>
        <w:overflowPunct w:val="0"/>
        <w:autoSpaceDE w:val="0"/>
        <w:autoSpaceDN w:val="0"/>
        <w:adjustRightInd w:val="0"/>
        <w:spacing w:after="180"/>
        <w:textAlignment w:val="baseline"/>
        <w:rPr>
          <w:ins w:id="325" w:author="Ericsson User" w:date="2024-05-07T00:25:00Z"/>
          <w:rFonts w:eastAsia="SimSun"/>
          <w:sz w:val="20"/>
          <w:szCs w:val="20"/>
          <w:lang w:val="en-GB" w:eastAsia="zh-CN"/>
        </w:rPr>
      </w:pPr>
      <w:r w:rsidRPr="00C62B22">
        <w:rPr>
          <w:rFonts w:eastAsia="SimSun"/>
          <w:sz w:val="20"/>
          <w:szCs w:val="20"/>
          <w:lang w:eastAsia="zh-CN"/>
        </w:rPr>
        <w:t xml:space="preserve">If any of the S-NSSAI which is present in the </w:t>
      </w:r>
      <w:r w:rsidRPr="00C62B22">
        <w:rPr>
          <w:rFonts w:eastAsia="SimSun"/>
          <w:i/>
          <w:sz w:val="20"/>
          <w:szCs w:val="20"/>
          <w:lang w:val="en-GB" w:eastAsia="ko-KR"/>
        </w:rPr>
        <w:t xml:space="preserve">Partially </w:t>
      </w:r>
      <w:r w:rsidRPr="00C62B22">
        <w:rPr>
          <w:rFonts w:eastAsia="SimSun"/>
          <w:i/>
          <w:sz w:val="20"/>
          <w:szCs w:val="20"/>
          <w:lang w:val="en-GB" w:eastAsia="zh-CN"/>
        </w:rPr>
        <w:t xml:space="preserve">Allowed NSSAI </w:t>
      </w:r>
      <w:r w:rsidRPr="00C62B22">
        <w:rPr>
          <w:rFonts w:eastAsia="SimSun"/>
          <w:sz w:val="20"/>
          <w:szCs w:val="20"/>
          <w:lang w:val="en-GB" w:eastAsia="zh-CN"/>
        </w:rPr>
        <w:t xml:space="preserve">IE is also present in the </w:t>
      </w:r>
      <w:r w:rsidRPr="00C62B22">
        <w:rPr>
          <w:rFonts w:eastAsia="SimSun"/>
          <w:i/>
          <w:sz w:val="20"/>
          <w:szCs w:val="20"/>
          <w:lang w:val="en-GB" w:eastAsia="zh-CN"/>
        </w:rPr>
        <w:t xml:space="preserve">Allowed NSSAI </w:t>
      </w:r>
      <w:r w:rsidRPr="00C62B22">
        <w:rPr>
          <w:rFonts w:eastAsia="SimSun"/>
          <w:sz w:val="20"/>
          <w:szCs w:val="20"/>
          <w:lang w:val="en-GB" w:eastAsia="zh-CN"/>
        </w:rPr>
        <w:t>IE, the NG-RAN node shall consider the procedure as failed.</w:t>
      </w:r>
    </w:p>
    <w:p w14:paraId="7AA205E8" w14:textId="4BD97B93" w:rsidR="001904EC" w:rsidRPr="00C62B22" w:rsidDel="00E638A8" w:rsidRDefault="00E638A8" w:rsidP="00C62B22">
      <w:pPr>
        <w:overflowPunct w:val="0"/>
        <w:autoSpaceDE w:val="0"/>
        <w:autoSpaceDN w:val="0"/>
        <w:adjustRightInd w:val="0"/>
        <w:spacing w:after="180"/>
        <w:textAlignment w:val="baseline"/>
        <w:rPr>
          <w:del w:id="326" w:author="Ericsson User" w:date="2024-05-07T00:25:00Z"/>
          <w:rFonts w:eastAsia="Times New Roman"/>
          <w:sz w:val="20"/>
          <w:szCs w:val="20"/>
          <w:lang w:eastAsia="ko-KR"/>
        </w:rPr>
      </w:pPr>
      <w:ins w:id="327" w:author="Ericsson User" w:date="2024-05-07T00:25:00Z">
        <w:r w:rsidRPr="00C62B22">
          <w:rPr>
            <w:rFonts w:eastAsia="Times New Roman"/>
            <w:sz w:val="20"/>
            <w:szCs w:val="20"/>
            <w:lang w:eastAsia="ko-KR"/>
          </w:rPr>
          <w:t xml:space="preserve">If the </w:t>
        </w:r>
        <w:r w:rsidRPr="00C62B22">
          <w:rPr>
            <w:rFonts w:eastAsia="Times New Roman"/>
            <w:i/>
            <w:iCs/>
            <w:sz w:val="20"/>
            <w:szCs w:val="20"/>
            <w:lang w:eastAsia="ko-KR"/>
          </w:rPr>
          <w:t>N</w:t>
        </w:r>
        <w:r w:rsidR="00E53F15">
          <w:rPr>
            <w:rFonts w:eastAsia="Times New Roman"/>
            <w:i/>
            <w:iCs/>
            <w:sz w:val="20"/>
            <w:szCs w:val="20"/>
            <w:lang w:eastAsia="ko-KR"/>
          </w:rPr>
          <w:t>etwork Slice</w:t>
        </w:r>
        <w:r w:rsidRPr="00C62B22">
          <w:rPr>
            <w:rFonts w:eastAsia="Times New Roman"/>
            <w:i/>
            <w:iCs/>
            <w:sz w:val="20"/>
            <w:szCs w:val="20"/>
            <w:lang w:eastAsia="ko-KR"/>
          </w:rPr>
          <w:t xml:space="preserve"> Area Scope of MDT </w:t>
        </w:r>
        <w:r w:rsidRPr="00C62B22">
          <w:rPr>
            <w:rFonts w:eastAsia="Times New Roman"/>
            <w:sz w:val="20"/>
            <w:szCs w:val="20"/>
            <w:lang w:eastAsia="ko-KR"/>
          </w:rPr>
          <w:t xml:space="preserve">IE is included in the </w:t>
        </w:r>
        <w:r w:rsidRPr="00C62B22">
          <w:rPr>
            <w:rFonts w:eastAsia="Times New Roman"/>
            <w:i/>
            <w:iCs/>
            <w:sz w:val="20"/>
            <w:szCs w:val="20"/>
            <w:lang w:eastAsia="ko-KR"/>
          </w:rPr>
          <w:t>MDT Configuration-NR</w:t>
        </w:r>
        <w:r w:rsidRPr="00C62B22">
          <w:rPr>
            <w:rFonts w:eastAsia="Times New Roman"/>
            <w:sz w:val="20"/>
            <w:szCs w:val="20"/>
            <w:lang w:eastAsia="ko-KR"/>
          </w:rPr>
          <w:t xml:space="preserve"> IE in the </w:t>
        </w:r>
        <w:r w:rsidRPr="00C62B22">
          <w:rPr>
            <w:rFonts w:eastAsia="Times New Roman"/>
            <w:sz w:val="20"/>
            <w:szCs w:val="20"/>
            <w:lang w:val="en-GB" w:eastAsia="ko-KR"/>
          </w:rPr>
          <w:t>HANDOVER REQUEST</w:t>
        </w:r>
        <w:r w:rsidRPr="00C62B22">
          <w:rPr>
            <w:rFonts w:eastAsia="Times New Roman"/>
            <w:sz w:val="20"/>
            <w:szCs w:val="20"/>
            <w:lang w:eastAsia="ko-KR"/>
          </w:rPr>
          <w:t xml:space="preserve"> message, and the </w:t>
        </w:r>
        <w:r w:rsidRPr="00C62B22">
          <w:rPr>
            <w:rFonts w:eastAsia="Times New Roman"/>
            <w:i/>
            <w:iCs/>
            <w:sz w:val="20"/>
            <w:szCs w:val="20"/>
            <w:lang w:eastAsia="ko-KR"/>
          </w:rPr>
          <w:t>Area Scope of MDT</w:t>
        </w:r>
        <w:r w:rsidRPr="00C62B22">
          <w:rPr>
            <w:rFonts w:eastAsia="Times New Roman"/>
            <w:sz w:val="20"/>
            <w:szCs w:val="20"/>
            <w:lang w:eastAsia="ko-KR"/>
          </w:rPr>
          <w:t xml:space="preserve"> IE is set to "</w:t>
        </w:r>
      </w:ins>
      <w:ins w:id="328" w:author="Ericsson User" w:date="2024-05-07T00:26:00Z">
        <w:r w:rsidR="00E53F15" w:rsidRPr="00C62B22">
          <w:rPr>
            <w:rFonts w:eastAsia="Times New Roman"/>
            <w:sz w:val="20"/>
            <w:szCs w:val="20"/>
            <w:lang w:eastAsia="ko-KR"/>
          </w:rPr>
          <w:t>N</w:t>
        </w:r>
        <w:r w:rsidR="00E53F15">
          <w:rPr>
            <w:rFonts w:eastAsia="Times New Roman"/>
            <w:sz w:val="20"/>
            <w:szCs w:val="20"/>
            <w:lang w:eastAsia="ko-KR"/>
          </w:rPr>
          <w:t>etwork Slice</w:t>
        </w:r>
      </w:ins>
      <w:ins w:id="329" w:author="Ericsson User" w:date="2024-05-07T00:25:00Z">
        <w:r w:rsidRPr="00C62B22">
          <w:rPr>
            <w:rFonts w:eastAsia="Times New Roman"/>
            <w:sz w:val="20"/>
            <w:szCs w:val="20"/>
            <w:lang w:eastAsia="ko-KR"/>
          </w:rPr>
          <w:t xml:space="preserve"> Based MDT", the NG-RAN node shall, if supported, use the </w:t>
        </w:r>
        <w:r w:rsidRPr="00C62B22">
          <w:rPr>
            <w:rFonts w:eastAsia="Times New Roman"/>
            <w:i/>
            <w:iCs/>
            <w:sz w:val="20"/>
            <w:szCs w:val="20"/>
            <w:lang w:eastAsia="ko-KR"/>
          </w:rPr>
          <w:t>Area Scope of MDT</w:t>
        </w:r>
        <w:r w:rsidRPr="00C62B22">
          <w:rPr>
            <w:rFonts w:eastAsia="Times New Roman"/>
            <w:sz w:val="20"/>
            <w:szCs w:val="20"/>
            <w:lang w:eastAsia="ko-KR"/>
          </w:rPr>
          <w:t xml:space="preserve"> IE to derive the MDT area scope for MDT measurement collection, and ignore the </w:t>
        </w:r>
      </w:ins>
      <w:ins w:id="330" w:author="Ericsson User" w:date="2024-05-07T00:28:00Z">
        <w:r w:rsidR="009E70CC" w:rsidRPr="00C62B22">
          <w:rPr>
            <w:rFonts w:eastAsia="Times New Roman"/>
            <w:i/>
            <w:iCs/>
            <w:sz w:val="20"/>
            <w:szCs w:val="20"/>
            <w:lang w:eastAsia="ko-KR"/>
          </w:rPr>
          <w:t>N</w:t>
        </w:r>
        <w:r w:rsidR="009E70CC">
          <w:rPr>
            <w:rFonts w:eastAsia="Times New Roman"/>
            <w:i/>
            <w:iCs/>
            <w:sz w:val="20"/>
            <w:szCs w:val="20"/>
            <w:lang w:eastAsia="ko-KR"/>
          </w:rPr>
          <w:t>etwork Slice</w:t>
        </w:r>
      </w:ins>
      <w:ins w:id="331" w:author="Ericsson User" w:date="2024-05-07T00:25:00Z">
        <w:r w:rsidRPr="00C62B22">
          <w:rPr>
            <w:rFonts w:eastAsia="Times New Roman"/>
            <w:i/>
            <w:iCs/>
            <w:sz w:val="20"/>
            <w:szCs w:val="20"/>
            <w:lang w:eastAsia="ko-KR"/>
          </w:rPr>
          <w:t xml:space="preserve"> Area Scope of MDT </w:t>
        </w:r>
        <w:r w:rsidRPr="00C62B22">
          <w:rPr>
            <w:rFonts w:eastAsia="Times New Roman"/>
            <w:sz w:val="20"/>
            <w:szCs w:val="20"/>
            <w:lang w:eastAsia="ko-KR"/>
          </w:rPr>
          <w:t xml:space="preserve">IE. </w:t>
        </w:r>
      </w:ins>
    </w:p>
    <w:p w14:paraId="189C1FCF" w14:textId="77777777" w:rsidR="00F34AC1" w:rsidRDefault="00F34AC1" w:rsidP="00F34AC1">
      <w:pPr>
        <w:jc w:val="both"/>
      </w:pPr>
      <w:r w:rsidRPr="004A40AE">
        <w:rPr>
          <w:highlight w:val="yellow"/>
        </w:rPr>
        <w:t>/* Next Change</w:t>
      </w:r>
      <w:r>
        <w:rPr>
          <w:highlight w:val="yellow"/>
        </w:rPr>
        <w:t xml:space="preserve"> </w:t>
      </w:r>
      <w:r w:rsidRPr="004A40AE">
        <w:rPr>
          <w:highlight w:val="yellow"/>
        </w:rPr>
        <w:t>*/</w:t>
      </w:r>
    </w:p>
    <w:p w14:paraId="76B81BFC" w14:textId="77777777" w:rsidR="00A47AE6" w:rsidRPr="00A47AE6" w:rsidRDefault="00A47AE6" w:rsidP="00DC3015">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332" w:name="_Toc20955014"/>
      <w:bookmarkStart w:id="333" w:name="_Toc29503451"/>
      <w:bookmarkStart w:id="334" w:name="_Toc29504035"/>
      <w:bookmarkStart w:id="335" w:name="_Toc29504619"/>
      <w:bookmarkStart w:id="336" w:name="_Toc36553065"/>
      <w:bookmarkStart w:id="337" w:name="_Toc36554792"/>
      <w:bookmarkStart w:id="338" w:name="_Toc45652082"/>
      <w:bookmarkStart w:id="339" w:name="_Toc45658514"/>
      <w:bookmarkStart w:id="340" w:name="_Toc45720334"/>
      <w:bookmarkStart w:id="341" w:name="_Toc45798214"/>
      <w:bookmarkStart w:id="342" w:name="_Toc45897603"/>
      <w:bookmarkStart w:id="343" w:name="_Toc51745807"/>
      <w:bookmarkStart w:id="344" w:name="_Toc64446071"/>
      <w:bookmarkStart w:id="345" w:name="_Toc73981941"/>
      <w:bookmarkStart w:id="346" w:name="_Toc88652030"/>
      <w:bookmarkStart w:id="347" w:name="_Toc97891073"/>
      <w:bookmarkStart w:id="348" w:name="_Toc99123151"/>
      <w:bookmarkStart w:id="349" w:name="_Toc99661955"/>
      <w:bookmarkStart w:id="350" w:name="_Toc105152016"/>
      <w:bookmarkStart w:id="351" w:name="_Toc105173822"/>
      <w:bookmarkStart w:id="352" w:name="_Toc106108821"/>
      <w:bookmarkStart w:id="353" w:name="_Toc106122726"/>
      <w:bookmarkStart w:id="354" w:name="_Toc107409279"/>
      <w:bookmarkStart w:id="355" w:name="_Toc112756468"/>
      <w:bookmarkStart w:id="356" w:name="_Toc162973266"/>
      <w:r w:rsidRPr="00A47AE6">
        <w:rPr>
          <w:rFonts w:ascii="Arial" w:eastAsia="Times New Roman" w:hAnsi="Arial"/>
          <w:sz w:val="28"/>
          <w:szCs w:val="20"/>
          <w:lang w:val="en-GB" w:eastAsia="ko-KR"/>
        </w:rPr>
        <w:t>8.11.1</w:t>
      </w:r>
      <w:r w:rsidRPr="00A47AE6">
        <w:rPr>
          <w:rFonts w:ascii="Arial" w:eastAsia="Times New Roman" w:hAnsi="Arial"/>
          <w:sz w:val="28"/>
          <w:szCs w:val="20"/>
          <w:lang w:val="en-GB" w:eastAsia="ko-KR"/>
        </w:rPr>
        <w:tab/>
        <w:t>Trace Start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0167A7A" w14:textId="77777777" w:rsidR="00A47AE6" w:rsidRPr="00A47AE6" w:rsidRDefault="00A47AE6"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357" w:name="_CR8_11_1_1"/>
      <w:bookmarkStart w:id="358" w:name="_Toc20955015"/>
      <w:bookmarkStart w:id="359" w:name="_Toc29503452"/>
      <w:bookmarkStart w:id="360" w:name="_Toc29504036"/>
      <w:bookmarkStart w:id="361" w:name="_Toc29504620"/>
      <w:bookmarkStart w:id="362" w:name="_Toc36553066"/>
      <w:bookmarkStart w:id="363" w:name="_Toc36554793"/>
      <w:bookmarkStart w:id="364" w:name="_Toc45652083"/>
      <w:bookmarkStart w:id="365" w:name="_Toc45658515"/>
      <w:bookmarkStart w:id="366" w:name="_Toc45720335"/>
      <w:bookmarkStart w:id="367" w:name="_Toc45798215"/>
      <w:bookmarkStart w:id="368" w:name="_Toc45897604"/>
      <w:bookmarkStart w:id="369" w:name="_Toc51745808"/>
      <w:bookmarkStart w:id="370" w:name="_Toc64446072"/>
      <w:bookmarkStart w:id="371" w:name="_Toc73981942"/>
      <w:bookmarkStart w:id="372" w:name="_Toc88652031"/>
      <w:bookmarkStart w:id="373" w:name="_Toc97891074"/>
      <w:bookmarkStart w:id="374" w:name="_Toc99123152"/>
      <w:bookmarkStart w:id="375" w:name="_Toc99661956"/>
      <w:bookmarkStart w:id="376" w:name="_Toc105152017"/>
      <w:bookmarkStart w:id="377" w:name="_Toc105173823"/>
      <w:bookmarkStart w:id="378" w:name="_Toc106108822"/>
      <w:bookmarkStart w:id="379" w:name="_Toc106122727"/>
      <w:bookmarkStart w:id="380" w:name="_Toc107409280"/>
      <w:bookmarkStart w:id="381" w:name="_Toc112756469"/>
      <w:bookmarkStart w:id="382" w:name="_Toc162973267"/>
      <w:bookmarkEnd w:id="357"/>
      <w:r w:rsidRPr="00A47AE6">
        <w:rPr>
          <w:rFonts w:ascii="Arial" w:eastAsia="Times New Roman" w:hAnsi="Arial"/>
          <w:sz w:val="24"/>
          <w:szCs w:val="20"/>
          <w:lang w:val="en-GB" w:eastAsia="ko-KR"/>
        </w:rPr>
        <w:t>8.11.1.1</w:t>
      </w:r>
      <w:r w:rsidRPr="00A47AE6">
        <w:rPr>
          <w:rFonts w:ascii="Arial" w:eastAsia="Times New Roman" w:hAnsi="Arial"/>
          <w:sz w:val="24"/>
          <w:szCs w:val="20"/>
          <w:lang w:val="en-GB" w:eastAsia="ko-KR"/>
        </w:rP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96559C9" w14:textId="77777777" w:rsidR="00A47AE6" w:rsidRPr="00A47AE6" w:rsidRDefault="00A47AE6" w:rsidP="00A47AE6">
      <w:pPr>
        <w:overflowPunct w:val="0"/>
        <w:autoSpaceDE w:val="0"/>
        <w:autoSpaceDN w:val="0"/>
        <w:adjustRightInd w:val="0"/>
        <w:spacing w:after="180"/>
        <w:textAlignment w:val="baseline"/>
        <w:rPr>
          <w:rFonts w:eastAsia="Times New Roman"/>
          <w:sz w:val="20"/>
          <w:szCs w:val="20"/>
          <w:lang w:val="en-GB" w:eastAsia="ko-KR"/>
        </w:rPr>
      </w:pPr>
      <w:r w:rsidRPr="00A47AE6">
        <w:rPr>
          <w:rFonts w:eastAsia="Times New Roman"/>
          <w:sz w:val="20"/>
          <w:szCs w:val="20"/>
          <w:lang w:val="en-GB" w:eastAsia="ko-KR"/>
        </w:rPr>
        <w:t xml:space="preserve">The purpose of the Trace Start procedure is to allow the AMF to request the NG-RAN node to initiate a trace session for a UE. The procedure uses UE-associated signalling. If no </w:t>
      </w:r>
      <w:r w:rsidRPr="00A47AE6">
        <w:rPr>
          <w:rFonts w:eastAsia="Times New Roman"/>
          <w:bCs/>
          <w:sz w:val="20"/>
          <w:szCs w:val="20"/>
          <w:lang w:val="en-GB" w:eastAsia="ko-KR"/>
        </w:rPr>
        <w:t xml:space="preserve">UE-associated logical NG-connection </w:t>
      </w:r>
      <w:r w:rsidRPr="00A47AE6">
        <w:rPr>
          <w:rFonts w:eastAsia="Times New Roman"/>
          <w:sz w:val="20"/>
          <w:szCs w:val="20"/>
          <w:lang w:val="en-GB" w:eastAsia="ko-KR"/>
        </w:rPr>
        <w:t>exists, the UE-associated logical NG-connection shall be established as part of the procedure.</w:t>
      </w:r>
    </w:p>
    <w:p w14:paraId="50324817" w14:textId="77777777" w:rsidR="00A47AE6" w:rsidRPr="00A47AE6" w:rsidRDefault="00A47AE6"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383" w:name="_CR8_11_1_2"/>
      <w:bookmarkStart w:id="384" w:name="_Toc20955016"/>
      <w:bookmarkStart w:id="385" w:name="_Toc29503453"/>
      <w:bookmarkStart w:id="386" w:name="_Toc29504037"/>
      <w:bookmarkStart w:id="387" w:name="_Toc29504621"/>
      <w:bookmarkStart w:id="388" w:name="_Toc36553067"/>
      <w:bookmarkStart w:id="389" w:name="_Toc36554794"/>
      <w:bookmarkStart w:id="390" w:name="_Toc45652084"/>
      <w:bookmarkStart w:id="391" w:name="_Toc45658516"/>
      <w:bookmarkStart w:id="392" w:name="_Toc45720336"/>
      <w:bookmarkStart w:id="393" w:name="_Toc45798216"/>
      <w:bookmarkStart w:id="394" w:name="_Toc45897605"/>
      <w:bookmarkStart w:id="395" w:name="_Toc51745809"/>
      <w:bookmarkStart w:id="396" w:name="_Toc64446073"/>
      <w:bookmarkStart w:id="397" w:name="_Toc73981943"/>
      <w:bookmarkStart w:id="398" w:name="_Toc88652032"/>
      <w:bookmarkStart w:id="399" w:name="_Toc97891075"/>
      <w:bookmarkStart w:id="400" w:name="_Toc99123153"/>
      <w:bookmarkStart w:id="401" w:name="_Toc99661957"/>
      <w:bookmarkStart w:id="402" w:name="_Toc105152018"/>
      <w:bookmarkStart w:id="403" w:name="_Toc105173824"/>
      <w:bookmarkStart w:id="404" w:name="_Toc106108823"/>
      <w:bookmarkStart w:id="405" w:name="_Toc106122728"/>
      <w:bookmarkStart w:id="406" w:name="_Toc107409281"/>
      <w:bookmarkStart w:id="407" w:name="_Toc112756470"/>
      <w:bookmarkStart w:id="408" w:name="_Toc162973268"/>
      <w:bookmarkEnd w:id="383"/>
      <w:r w:rsidRPr="00A47AE6">
        <w:rPr>
          <w:rFonts w:ascii="Arial" w:eastAsia="Times New Roman" w:hAnsi="Arial"/>
          <w:sz w:val="24"/>
          <w:szCs w:val="20"/>
          <w:lang w:val="en-GB" w:eastAsia="ko-KR"/>
        </w:rPr>
        <w:t>8.11.1.2</w:t>
      </w:r>
      <w:r w:rsidRPr="00A47AE6">
        <w:rPr>
          <w:rFonts w:ascii="Arial" w:eastAsia="Times New Roman" w:hAnsi="Arial"/>
          <w:sz w:val="24"/>
          <w:szCs w:val="20"/>
          <w:lang w:val="en-GB" w:eastAsia="ko-KR"/>
        </w:rPr>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4046C8E" w14:textId="77777777" w:rsidR="00A47AE6" w:rsidRPr="00A47AE6" w:rsidRDefault="00851FBE" w:rsidP="00A47AE6">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A47AE6">
        <w:rPr>
          <w:rFonts w:ascii="Arial" w:eastAsia="Times New Roman" w:hAnsi="Arial"/>
          <w:b/>
          <w:noProof/>
          <w:sz w:val="20"/>
          <w:szCs w:val="20"/>
          <w:lang w:val="en-GB" w:eastAsia="ko-KR"/>
        </w:rPr>
        <w:object w:dxaOrig="6893" w:dyaOrig="2427" w14:anchorId="002DC3AB">
          <v:shape id="_x0000_i1029" type="#_x0000_t75" style="width:344.25pt;height:117pt" o:ole="">
            <v:imagedata r:id="rId19" o:title=""/>
          </v:shape>
          <o:OLEObject Type="Embed" ProgID="Visio.Drawing.11" ShapeID="_x0000_i1029" DrawAspect="Content" ObjectID="_1776782263" r:id="rId20"/>
        </w:object>
      </w:r>
    </w:p>
    <w:p w14:paraId="28C54107" w14:textId="77777777" w:rsidR="00A47AE6" w:rsidRPr="00A47AE6" w:rsidRDefault="00A47AE6" w:rsidP="00A47AE6">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A47AE6">
        <w:rPr>
          <w:rFonts w:ascii="Arial" w:eastAsia="Times New Roman" w:hAnsi="Arial"/>
          <w:b/>
          <w:sz w:val="20"/>
          <w:szCs w:val="20"/>
          <w:lang w:val="en-GB" w:eastAsia="ko-KR"/>
        </w:rPr>
        <w:t>Figure 8.11.1.2-1: Trace start</w:t>
      </w:r>
    </w:p>
    <w:p w14:paraId="325C8149" w14:textId="77777777" w:rsidR="00A47AE6" w:rsidRPr="00A47AE6" w:rsidRDefault="00A47AE6" w:rsidP="00A47AE6">
      <w:pPr>
        <w:overflowPunct w:val="0"/>
        <w:autoSpaceDE w:val="0"/>
        <w:autoSpaceDN w:val="0"/>
        <w:adjustRightInd w:val="0"/>
        <w:spacing w:after="180"/>
        <w:textAlignment w:val="baseline"/>
        <w:rPr>
          <w:rFonts w:eastAsia="Times New Roman"/>
          <w:sz w:val="20"/>
          <w:szCs w:val="20"/>
          <w:lang w:val="en-GB" w:eastAsia="ko-KR"/>
        </w:rPr>
      </w:pPr>
      <w:r w:rsidRPr="00A47AE6">
        <w:rPr>
          <w:rFonts w:eastAsia="Times New Roman"/>
          <w:sz w:val="20"/>
          <w:szCs w:val="20"/>
          <w:lang w:val="en-GB" w:eastAsia="ko-KR"/>
        </w:rPr>
        <w:t>The AMF initiates the procedure by sending a TRACE START message. Upon reception of the TRACE START message, the NG-RAN node shall initiate the requested trace session as described in TS 32.422 [11].</w:t>
      </w:r>
    </w:p>
    <w:p w14:paraId="21D89BE6" w14:textId="77777777" w:rsidR="00A47AE6" w:rsidRPr="00A47AE6" w:rsidRDefault="00A47AE6" w:rsidP="00A47AE6">
      <w:pPr>
        <w:overflowPunct w:val="0"/>
        <w:autoSpaceDE w:val="0"/>
        <w:autoSpaceDN w:val="0"/>
        <w:adjustRightInd w:val="0"/>
        <w:spacing w:after="180"/>
        <w:textAlignment w:val="baseline"/>
        <w:rPr>
          <w:rFonts w:eastAsia="SimSun"/>
          <w:sz w:val="20"/>
          <w:szCs w:val="20"/>
          <w:lang w:val="en-GB" w:eastAsia="ko-KR"/>
        </w:rPr>
      </w:pPr>
      <w:r w:rsidRPr="00A47AE6">
        <w:rPr>
          <w:rFonts w:eastAsia="SimSun"/>
          <w:sz w:val="20"/>
          <w:szCs w:val="20"/>
          <w:lang w:val="en-GB" w:eastAsia="ko-KR"/>
        </w:rPr>
        <w:t xml:space="preserve">If the </w:t>
      </w:r>
      <w:r w:rsidRPr="00A47AE6">
        <w:rPr>
          <w:rFonts w:eastAsia="SimSun"/>
          <w:i/>
          <w:sz w:val="20"/>
          <w:szCs w:val="20"/>
          <w:lang w:val="en-GB" w:eastAsia="ko-KR"/>
        </w:rPr>
        <w:t>Trace Activation</w:t>
      </w:r>
      <w:r w:rsidRPr="00A47AE6">
        <w:rPr>
          <w:rFonts w:eastAsia="SimSun"/>
          <w:sz w:val="20"/>
          <w:szCs w:val="20"/>
          <w:lang w:val="en-GB" w:eastAsia="ko-KR"/>
        </w:rPr>
        <w:t xml:space="preserve"> IE is included in the TRACE START message which includes the </w:t>
      </w:r>
      <w:r w:rsidRPr="00A47AE6">
        <w:rPr>
          <w:rFonts w:eastAsia="SimSun"/>
          <w:i/>
          <w:sz w:val="20"/>
          <w:szCs w:val="20"/>
          <w:lang w:val="en-GB" w:eastAsia="ko-KR"/>
        </w:rPr>
        <w:t>MDT Activation</w:t>
      </w:r>
      <w:r w:rsidRPr="00A47AE6">
        <w:rPr>
          <w:rFonts w:eastAsia="SimSun"/>
          <w:sz w:val="20"/>
          <w:szCs w:val="20"/>
          <w:lang w:val="en-GB" w:eastAsia="ko-KR"/>
        </w:rPr>
        <w:t xml:space="preserve"> IE set to </w:t>
      </w:r>
      <w:r w:rsidRPr="00A47AE6">
        <w:rPr>
          <w:rFonts w:eastAsia="Times New Roman"/>
          <w:sz w:val="20"/>
          <w:szCs w:val="20"/>
          <w:lang w:val="en-GB" w:eastAsia="ko-KR"/>
        </w:rPr>
        <w:t>"</w:t>
      </w:r>
      <w:r w:rsidRPr="00A47AE6">
        <w:rPr>
          <w:rFonts w:eastAsia="SimSun"/>
          <w:sz w:val="20"/>
          <w:szCs w:val="20"/>
          <w:lang w:val="en-GB" w:eastAsia="ko-KR"/>
        </w:rPr>
        <w:t>Immediate MDT and Trace</w:t>
      </w:r>
      <w:r w:rsidRPr="00A47AE6">
        <w:rPr>
          <w:rFonts w:eastAsia="Times New Roman"/>
          <w:sz w:val="20"/>
          <w:szCs w:val="20"/>
          <w:lang w:val="en-GB" w:eastAsia="ko-KR"/>
        </w:rPr>
        <w:t>"</w:t>
      </w:r>
      <w:r w:rsidRPr="00A47AE6">
        <w:rPr>
          <w:rFonts w:eastAsia="SimSun"/>
          <w:sz w:val="20"/>
          <w:szCs w:val="20"/>
          <w:lang w:val="en-GB" w:eastAsia="ko-KR"/>
        </w:rPr>
        <w:t>, the NG-RAN node shall, if supported, initiate the requested trace session and MDT session as described in TS 32.422 [11].</w:t>
      </w:r>
    </w:p>
    <w:p w14:paraId="0DE179E2" w14:textId="77777777" w:rsidR="00A47AE6" w:rsidRPr="00A47AE6" w:rsidRDefault="00A47AE6" w:rsidP="00A47AE6">
      <w:pPr>
        <w:overflowPunct w:val="0"/>
        <w:autoSpaceDE w:val="0"/>
        <w:autoSpaceDN w:val="0"/>
        <w:adjustRightInd w:val="0"/>
        <w:spacing w:after="180"/>
        <w:textAlignment w:val="baseline"/>
        <w:rPr>
          <w:rFonts w:eastAsia="SimSun"/>
          <w:sz w:val="20"/>
          <w:szCs w:val="20"/>
          <w:lang w:val="en-GB" w:eastAsia="ko-KR"/>
        </w:rPr>
      </w:pPr>
      <w:r w:rsidRPr="00A47AE6">
        <w:rPr>
          <w:rFonts w:eastAsia="SimSun"/>
          <w:sz w:val="20"/>
          <w:szCs w:val="20"/>
          <w:lang w:val="en-GB" w:eastAsia="ko-KR"/>
        </w:rPr>
        <w:t>If the</w:t>
      </w:r>
      <w:r w:rsidRPr="00A47AE6">
        <w:rPr>
          <w:rFonts w:eastAsia="SimSun"/>
          <w:i/>
          <w:sz w:val="20"/>
          <w:szCs w:val="20"/>
          <w:lang w:val="en-GB" w:eastAsia="ko-KR"/>
        </w:rPr>
        <w:t xml:space="preserve"> Trace Activation</w:t>
      </w:r>
      <w:r w:rsidRPr="00A47AE6">
        <w:rPr>
          <w:rFonts w:eastAsia="SimSun"/>
          <w:sz w:val="20"/>
          <w:szCs w:val="20"/>
          <w:lang w:val="en-GB" w:eastAsia="ko-KR"/>
        </w:rPr>
        <w:t xml:space="preserve"> IE is included in the TRACE START message which includes the </w:t>
      </w:r>
      <w:r w:rsidRPr="00A47AE6">
        <w:rPr>
          <w:rFonts w:eastAsia="SimSun"/>
          <w:i/>
          <w:sz w:val="20"/>
          <w:szCs w:val="20"/>
          <w:lang w:val="en-GB" w:eastAsia="ko-KR"/>
        </w:rPr>
        <w:t>MDT Activation</w:t>
      </w:r>
      <w:r w:rsidRPr="00A47AE6">
        <w:rPr>
          <w:rFonts w:eastAsia="SimSun"/>
          <w:sz w:val="20"/>
          <w:szCs w:val="20"/>
          <w:lang w:val="en-GB" w:eastAsia="ko-KR"/>
        </w:rPr>
        <w:t xml:space="preserve"> IE set to </w:t>
      </w:r>
      <w:r w:rsidRPr="00A47AE6">
        <w:rPr>
          <w:rFonts w:eastAsia="Times New Roman"/>
          <w:sz w:val="20"/>
          <w:szCs w:val="20"/>
          <w:lang w:val="en-GB" w:eastAsia="ko-KR"/>
        </w:rPr>
        <w:t>"</w:t>
      </w:r>
      <w:r w:rsidRPr="00A47AE6">
        <w:rPr>
          <w:rFonts w:eastAsia="SimSun"/>
          <w:sz w:val="20"/>
          <w:szCs w:val="20"/>
          <w:lang w:val="en-GB" w:eastAsia="ko-KR"/>
        </w:rPr>
        <w:t>Immediate MDT Only</w:t>
      </w:r>
      <w:r w:rsidRPr="00A47AE6">
        <w:rPr>
          <w:rFonts w:eastAsia="Times New Roman"/>
          <w:sz w:val="20"/>
          <w:szCs w:val="20"/>
          <w:lang w:val="en-GB" w:eastAsia="ko-KR"/>
        </w:rPr>
        <w:t>"</w:t>
      </w:r>
      <w:r w:rsidRPr="00A47AE6">
        <w:rPr>
          <w:rFonts w:eastAsia="SimSun"/>
          <w:sz w:val="20"/>
          <w:szCs w:val="20"/>
          <w:lang w:val="en-GB" w:eastAsia="ko-KR"/>
        </w:rPr>
        <w:t xml:space="preserve">, </w:t>
      </w:r>
      <w:r w:rsidRPr="00A47AE6">
        <w:rPr>
          <w:rFonts w:eastAsia="Times New Roman"/>
          <w:sz w:val="20"/>
          <w:szCs w:val="20"/>
          <w:lang w:val="en-GB" w:eastAsia="ko-KR"/>
        </w:rPr>
        <w:t>"</w:t>
      </w:r>
      <w:r w:rsidRPr="00A47AE6">
        <w:rPr>
          <w:rFonts w:eastAsia="SimSun"/>
          <w:sz w:val="20"/>
          <w:szCs w:val="20"/>
          <w:lang w:val="en-GB" w:eastAsia="ko-KR"/>
        </w:rPr>
        <w:t>Logged MDT only</w:t>
      </w:r>
      <w:r w:rsidRPr="00A47AE6">
        <w:rPr>
          <w:rFonts w:eastAsia="Times New Roman"/>
          <w:sz w:val="20"/>
          <w:szCs w:val="20"/>
          <w:lang w:val="en-GB" w:eastAsia="ko-KR"/>
        </w:rPr>
        <w:t>"</w:t>
      </w:r>
      <w:r w:rsidRPr="00A47AE6">
        <w:rPr>
          <w:rFonts w:eastAsia="SimSun"/>
          <w:sz w:val="20"/>
          <w:szCs w:val="20"/>
          <w:lang w:val="en-GB" w:eastAsia="ko-KR"/>
        </w:rPr>
        <w:t xml:space="preserve">, the NG-RAN node shall, if supported, initiate the requested MDT session as described in TS 32.422 [11] and the NG-RAN node shall ignore the </w:t>
      </w:r>
      <w:r w:rsidRPr="00A47AE6">
        <w:rPr>
          <w:rFonts w:eastAsia="SimSun"/>
          <w:i/>
          <w:sz w:val="20"/>
          <w:szCs w:val="20"/>
          <w:lang w:val="en-GB" w:eastAsia="ko-KR"/>
        </w:rPr>
        <w:t xml:space="preserve">Interfaces </w:t>
      </w:r>
      <w:proofErr w:type="gramStart"/>
      <w:r w:rsidRPr="00A47AE6">
        <w:rPr>
          <w:rFonts w:eastAsia="SimSun"/>
          <w:i/>
          <w:sz w:val="20"/>
          <w:szCs w:val="20"/>
          <w:lang w:val="en-GB" w:eastAsia="ko-KR"/>
        </w:rPr>
        <w:t>To</w:t>
      </w:r>
      <w:proofErr w:type="gramEnd"/>
      <w:r w:rsidRPr="00A47AE6">
        <w:rPr>
          <w:rFonts w:eastAsia="SimSun"/>
          <w:i/>
          <w:sz w:val="20"/>
          <w:szCs w:val="20"/>
          <w:lang w:val="en-GB" w:eastAsia="ko-KR"/>
        </w:rPr>
        <w:t xml:space="preserve"> Trace</w:t>
      </w:r>
      <w:r w:rsidRPr="00A47AE6">
        <w:rPr>
          <w:rFonts w:eastAsia="SimSun"/>
          <w:sz w:val="20"/>
          <w:szCs w:val="20"/>
          <w:lang w:val="en-GB" w:eastAsia="ko-KR"/>
        </w:rPr>
        <w:t xml:space="preserve"> IE and the </w:t>
      </w:r>
      <w:r w:rsidRPr="00A47AE6">
        <w:rPr>
          <w:rFonts w:eastAsia="SimSun"/>
          <w:i/>
          <w:sz w:val="20"/>
          <w:szCs w:val="20"/>
          <w:lang w:val="en-GB" w:eastAsia="ko-KR"/>
        </w:rPr>
        <w:t>Trace Depth</w:t>
      </w:r>
      <w:r w:rsidRPr="00A47AE6">
        <w:rPr>
          <w:rFonts w:eastAsia="SimSun"/>
          <w:sz w:val="20"/>
          <w:szCs w:val="20"/>
          <w:lang w:val="en-GB" w:eastAsia="ko-KR"/>
        </w:rPr>
        <w:t xml:space="preserve"> IE.</w:t>
      </w:r>
    </w:p>
    <w:p w14:paraId="1E0D96D7" w14:textId="77777777" w:rsidR="00A47AE6" w:rsidRPr="00A47AE6" w:rsidRDefault="00A47AE6" w:rsidP="00A47AE6">
      <w:pPr>
        <w:overflowPunct w:val="0"/>
        <w:autoSpaceDE w:val="0"/>
        <w:autoSpaceDN w:val="0"/>
        <w:adjustRightInd w:val="0"/>
        <w:spacing w:after="180"/>
        <w:textAlignment w:val="baseline"/>
        <w:rPr>
          <w:rFonts w:eastAsia="SimSun"/>
          <w:sz w:val="20"/>
          <w:szCs w:val="20"/>
          <w:lang w:val="en-GB" w:eastAsia="ko-KR"/>
        </w:rPr>
      </w:pPr>
      <w:r w:rsidRPr="00A47AE6">
        <w:rPr>
          <w:rFonts w:eastAsia="SimSun"/>
          <w:sz w:val="20"/>
          <w:szCs w:val="20"/>
          <w:lang w:val="en-GB" w:eastAsia="ko-KR"/>
        </w:rPr>
        <w:t xml:space="preserve">If the </w:t>
      </w:r>
      <w:r w:rsidRPr="00A47AE6">
        <w:rPr>
          <w:rFonts w:eastAsia="SimSun"/>
          <w:i/>
          <w:sz w:val="20"/>
          <w:szCs w:val="20"/>
          <w:lang w:val="en-GB" w:eastAsia="ko-KR"/>
        </w:rPr>
        <w:t>Trace Activation</w:t>
      </w:r>
      <w:r w:rsidRPr="00A47AE6">
        <w:rPr>
          <w:rFonts w:eastAsia="SimSun"/>
          <w:sz w:val="20"/>
          <w:szCs w:val="20"/>
          <w:lang w:val="en-GB" w:eastAsia="ko-KR"/>
        </w:rPr>
        <w:t xml:space="preserve"> IE includes the </w:t>
      </w:r>
      <w:r w:rsidRPr="00A47AE6">
        <w:rPr>
          <w:rFonts w:eastAsia="SimSun"/>
          <w:i/>
          <w:sz w:val="20"/>
          <w:szCs w:val="20"/>
          <w:lang w:val="en-GB" w:eastAsia="ko-KR"/>
        </w:rPr>
        <w:t>MDT Location Information</w:t>
      </w:r>
      <w:r w:rsidRPr="00A47AE6">
        <w:rPr>
          <w:rFonts w:eastAsia="SimSun"/>
          <w:sz w:val="20"/>
          <w:szCs w:val="20"/>
          <w:lang w:val="en-GB" w:eastAsia="ko-KR"/>
        </w:rPr>
        <w:t xml:space="preserve"> IE within the </w:t>
      </w:r>
      <w:r w:rsidRPr="00A47AE6">
        <w:rPr>
          <w:rFonts w:eastAsia="SimSun"/>
          <w:i/>
          <w:sz w:val="20"/>
          <w:szCs w:val="20"/>
          <w:lang w:val="en-GB" w:eastAsia="ko-KR"/>
        </w:rPr>
        <w:t>MDT Configuration</w:t>
      </w:r>
      <w:r w:rsidRPr="00A47AE6">
        <w:rPr>
          <w:rFonts w:eastAsia="SimSun"/>
          <w:sz w:val="20"/>
          <w:szCs w:val="20"/>
          <w:lang w:val="en-GB" w:eastAsia="ko-KR"/>
        </w:rPr>
        <w:t xml:space="preserve"> IE, the NG-RAN node shall, if supported, store this </w:t>
      </w:r>
      <w:proofErr w:type="gramStart"/>
      <w:r w:rsidRPr="00A47AE6">
        <w:rPr>
          <w:rFonts w:eastAsia="SimSun"/>
          <w:sz w:val="20"/>
          <w:szCs w:val="20"/>
          <w:lang w:val="en-GB" w:eastAsia="ko-KR"/>
        </w:rPr>
        <w:t>information</w:t>
      </w:r>
      <w:proofErr w:type="gramEnd"/>
      <w:r w:rsidRPr="00A47AE6">
        <w:rPr>
          <w:rFonts w:eastAsia="SimSun"/>
          <w:sz w:val="20"/>
          <w:szCs w:val="20"/>
          <w:lang w:val="en-GB" w:eastAsia="ko-KR"/>
        </w:rPr>
        <w:t xml:space="preserve"> and take it into account in the requested MDT session.</w:t>
      </w:r>
    </w:p>
    <w:p w14:paraId="0A607161" w14:textId="77777777" w:rsidR="00A47AE6" w:rsidRPr="00A47AE6" w:rsidRDefault="00A47AE6" w:rsidP="00A47AE6">
      <w:pPr>
        <w:overflowPunct w:val="0"/>
        <w:autoSpaceDE w:val="0"/>
        <w:autoSpaceDN w:val="0"/>
        <w:adjustRightInd w:val="0"/>
        <w:spacing w:after="180"/>
        <w:textAlignment w:val="baseline"/>
        <w:rPr>
          <w:rFonts w:eastAsia="SimSun"/>
          <w:sz w:val="20"/>
          <w:szCs w:val="20"/>
          <w:lang w:val="en-GB" w:eastAsia="ko-KR"/>
        </w:rPr>
      </w:pPr>
      <w:r w:rsidRPr="00A47AE6">
        <w:rPr>
          <w:rFonts w:eastAsia="SimSun"/>
          <w:sz w:val="20"/>
          <w:szCs w:val="20"/>
          <w:lang w:val="en-GB" w:eastAsia="ko-KR"/>
        </w:rPr>
        <w:t xml:space="preserve">If the </w:t>
      </w:r>
      <w:r w:rsidRPr="00A47AE6">
        <w:rPr>
          <w:rFonts w:eastAsia="SimSun"/>
          <w:i/>
          <w:sz w:val="20"/>
          <w:szCs w:val="20"/>
          <w:lang w:val="en-GB" w:eastAsia="ko-KR"/>
        </w:rPr>
        <w:t>Trace Activation</w:t>
      </w:r>
      <w:r w:rsidRPr="00A47AE6">
        <w:rPr>
          <w:rFonts w:eastAsia="SimSun"/>
          <w:sz w:val="20"/>
          <w:szCs w:val="20"/>
          <w:lang w:val="en-GB" w:eastAsia="ko-KR"/>
        </w:rPr>
        <w:t xml:space="preserve"> IE is included in the TRACE START message which includes the </w:t>
      </w:r>
      <w:r w:rsidRPr="00A47AE6">
        <w:rPr>
          <w:rFonts w:eastAsia="SimSun"/>
          <w:i/>
          <w:sz w:val="20"/>
          <w:szCs w:val="20"/>
          <w:lang w:val="en-GB" w:eastAsia="ko-KR"/>
        </w:rPr>
        <w:t>MDT Activation</w:t>
      </w:r>
      <w:r w:rsidRPr="00A47AE6">
        <w:rPr>
          <w:rFonts w:eastAsia="SimSun"/>
          <w:sz w:val="20"/>
          <w:szCs w:val="20"/>
          <w:lang w:val="en-GB" w:eastAsia="ko-KR"/>
        </w:rPr>
        <w:t xml:space="preserve"> IE set to </w:t>
      </w:r>
      <w:r w:rsidRPr="00A47AE6">
        <w:rPr>
          <w:rFonts w:eastAsia="Times New Roman"/>
          <w:sz w:val="20"/>
          <w:szCs w:val="20"/>
          <w:lang w:val="en-GB" w:eastAsia="ko-KR"/>
        </w:rPr>
        <w:t>"</w:t>
      </w:r>
      <w:r w:rsidRPr="00A47AE6">
        <w:rPr>
          <w:rFonts w:eastAsia="SimSun"/>
          <w:sz w:val="20"/>
          <w:szCs w:val="20"/>
          <w:lang w:val="en-GB" w:eastAsia="ko-KR"/>
        </w:rPr>
        <w:t>Immediate MDT Only</w:t>
      </w:r>
      <w:r w:rsidRPr="00A47AE6">
        <w:rPr>
          <w:rFonts w:eastAsia="Times New Roman"/>
          <w:sz w:val="20"/>
          <w:szCs w:val="20"/>
          <w:lang w:val="en-GB" w:eastAsia="ko-KR"/>
        </w:rPr>
        <w:t>"</w:t>
      </w:r>
      <w:r w:rsidRPr="00A47AE6">
        <w:rPr>
          <w:rFonts w:eastAsia="SimSun"/>
          <w:sz w:val="20"/>
          <w:szCs w:val="20"/>
          <w:lang w:val="en-GB" w:eastAsia="ko-KR"/>
        </w:rPr>
        <w:t xml:space="preserve">, </w:t>
      </w:r>
      <w:r w:rsidRPr="00A47AE6">
        <w:rPr>
          <w:rFonts w:eastAsia="Times New Roman"/>
          <w:sz w:val="20"/>
          <w:szCs w:val="20"/>
          <w:lang w:val="en-GB" w:eastAsia="ko-KR"/>
        </w:rPr>
        <w:t>"</w:t>
      </w:r>
      <w:r w:rsidRPr="00A47AE6">
        <w:rPr>
          <w:rFonts w:eastAsia="SimSun"/>
          <w:sz w:val="20"/>
          <w:szCs w:val="20"/>
          <w:lang w:val="en-GB" w:eastAsia="ko-KR"/>
        </w:rPr>
        <w:t>Logged MDT only</w:t>
      </w:r>
      <w:r w:rsidRPr="00A47AE6">
        <w:rPr>
          <w:rFonts w:eastAsia="Times New Roman"/>
          <w:sz w:val="20"/>
          <w:szCs w:val="20"/>
          <w:lang w:val="en-GB" w:eastAsia="ko-KR"/>
        </w:rPr>
        <w:t>"</w:t>
      </w:r>
      <w:r w:rsidRPr="00A47AE6">
        <w:rPr>
          <w:rFonts w:eastAsia="SimSun"/>
          <w:sz w:val="20"/>
          <w:szCs w:val="20"/>
          <w:lang w:val="en-GB" w:eastAsia="ko-KR"/>
        </w:rPr>
        <w:t xml:space="preserve"> and if the </w:t>
      </w:r>
      <w:r w:rsidRPr="00A47AE6">
        <w:rPr>
          <w:rFonts w:eastAsia="SimSun"/>
          <w:i/>
          <w:sz w:val="20"/>
          <w:szCs w:val="20"/>
          <w:lang w:val="en-GB" w:eastAsia="ko-KR"/>
        </w:rPr>
        <w:t>Signalling Based MDT PLMN List</w:t>
      </w:r>
      <w:r w:rsidRPr="00A47AE6">
        <w:rPr>
          <w:rFonts w:eastAsia="SimSun"/>
          <w:sz w:val="20"/>
          <w:szCs w:val="20"/>
          <w:lang w:val="en-GB" w:eastAsia="ko-KR"/>
        </w:rPr>
        <w:t xml:space="preserve"> IE is included in the </w:t>
      </w:r>
      <w:r w:rsidRPr="00A47AE6">
        <w:rPr>
          <w:rFonts w:eastAsia="SimSun"/>
          <w:i/>
          <w:sz w:val="20"/>
          <w:szCs w:val="20"/>
          <w:lang w:val="en-GB" w:eastAsia="ko-KR"/>
        </w:rPr>
        <w:t>MDT Configuration</w:t>
      </w:r>
      <w:r w:rsidRPr="00A47AE6">
        <w:rPr>
          <w:rFonts w:eastAsia="SimSun"/>
          <w:sz w:val="20"/>
          <w:szCs w:val="20"/>
          <w:lang w:val="en-GB" w:eastAsia="ko-KR"/>
        </w:rPr>
        <w:t xml:space="preserve"> IE, the NG-RAN node may use it to propagate the MDT Configuration as described in TS 37.320 [41].</w:t>
      </w:r>
    </w:p>
    <w:p w14:paraId="30EA3D5A" w14:textId="77777777" w:rsidR="00A47AE6" w:rsidRPr="00A47AE6" w:rsidRDefault="00A47AE6" w:rsidP="00A47AE6">
      <w:pPr>
        <w:overflowPunct w:val="0"/>
        <w:autoSpaceDE w:val="0"/>
        <w:autoSpaceDN w:val="0"/>
        <w:adjustRightInd w:val="0"/>
        <w:spacing w:after="180"/>
        <w:textAlignment w:val="baseline"/>
        <w:rPr>
          <w:rFonts w:eastAsia="Times New Roman"/>
          <w:sz w:val="20"/>
          <w:szCs w:val="20"/>
          <w:lang w:val="en-GB" w:eastAsia="zh-CN"/>
        </w:rPr>
      </w:pPr>
      <w:r w:rsidRPr="00A47AE6">
        <w:rPr>
          <w:rFonts w:eastAsia="Times New Roman"/>
          <w:sz w:val="20"/>
          <w:szCs w:val="20"/>
          <w:lang w:val="en-GB" w:eastAsia="ko-KR"/>
        </w:rPr>
        <w:t xml:space="preserve">If the </w:t>
      </w:r>
      <w:r w:rsidRPr="00A47AE6">
        <w:rPr>
          <w:rFonts w:eastAsia="Times New Roman"/>
          <w:i/>
          <w:sz w:val="20"/>
          <w:szCs w:val="20"/>
          <w:lang w:val="en-GB" w:eastAsia="ko-KR"/>
        </w:rPr>
        <w:t>Trace Activation</w:t>
      </w:r>
      <w:r w:rsidRPr="00A47AE6">
        <w:rPr>
          <w:rFonts w:eastAsia="Times New Roman"/>
          <w:sz w:val="20"/>
          <w:szCs w:val="20"/>
          <w:lang w:val="en-GB" w:eastAsia="ko-KR"/>
        </w:rPr>
        <w:t xml:space="preserve"> IE includes the </w:t>
      </w:r>
      <w:r w:rsidRPr="00A47AE6">
        <w:rPr>
          <w:rFonts w:eastAsia="Times New Roman"/>
          <w:i/>
          <w:sz w:val="20"/>
          <w:szCs w:val="20"/>
          <w:lang w:val="en-GB" w:eastAsia="ko-KR"/>
        </w:rPr>
        <w:t>Bluetooth Measurement Configuration</w:t>
      </w:r>
      <w:r w:rsidRPr="00A47AE6">
        <w:rPr>
          <w:rFonts w:eastAsia="Times New Roman"/>
          <w:sz w:val="20"/>
          <w:szCs w:val="20"/>
          <w:lang w:val="en-GB" w:eastAsia="ko-KR"/>
        </w:rPr>
        <w:t xml:space="preserve"> IE within the </w:t>
      </w:r>
      <w:r w:rsidRPr="00A47AE6">
        <w:rPr>
          <w:rFonts w:eastAsia="Times New Roman"/>
          <w:i/>
          <w:sz w:val="20"/>
          <w:szCs w:val="20"/>
          <w:lang w:val="en-GB" w:eastAsia="ko-KR"/>
        </w:rPr>
        <w:t>MDT Configuration</w:t>
      </w:r>
      <w:r w:rsidRPr="00A47AE6">
        <w:rPr>
          <w:rFonts w:eastAsia="Times New Roman"/>
          <w:sz w:val="20"/>
          <w:szCs w:val="20"/>
          <w:lang w:val="en-GB" w:eastAsia="ko-KR"/>
        </w:rPr>
        <w:t xml:space="preserve"> IE, the NG-RAN node shall, if supported, take it into account for MDT Configuration</w:t>
      </w:r>
      <w:r w:rsidRPr="00A47AE6">
        <w:rPr>
          <w:rFonts w:eastAsia="Times New Roman" w:hint="eastAsia"/>
          <w:sz w:val="20"/>
          <w:szCs w:val="20"/>
          <w:lang w:val="en-GB" w:eastAsia="zh-CN"/>
        </w:rPr>
        <w:t xml:space="preserve"> </w:t>
      </w:r>
      <w:r w:rsidRPr="00A47AE6">
        <w:rPr>
          <w:rFonts w:eastAsia="Times New Roman"/>
          <w:sz w:val="20"/>
          <w:szCs w:val="20"/>
          <w:lang w:val="en-GB" w:eastAsia="ko-KR"/>
        </w:rPr>
        <w:t>as described in TS 37.320 [41]</w:t>
      </w:r>
      <w:r w:rsidRPr="00A47AE6">
        <w:rPr>
          <w:rFonts w:eastAsia="Times New Roman" w:hint="eastAsia"/>
          <w:sz w:val="20"/>
          <w:szCs w:val="20"/>
          <w:lang w:val="en-GB" w:eastAsia="zh-CN"/>
        </w:rPr>
        <w:t>.</w:t>
      </w:r>
    </w:p>
    <w:p w14:paraId="2540787E" w14:textId="77777777" w:rsidR="00A47AE6" w:rsidRPr="00A47AE6" w:rsidRDefault="00A47AE6" w:rsidP="00A47AE6">
      <w:pPr>
        <w:overflowPunct w:val="0"/>
        <w:autoSpaceDE w:val="0"/>
        <w:autoSpaceDN w:val="0"/>
        <w:adjustRightInd w:val="0"/>
        <w:spacing w:after="180"/>
        <w:textAlignment w:val="baseline"/>
        <w:rPr>
          <w:rFonts w:eastAsia="Times New Roman"/>
          <w:sz w:val="20"/>
          <w:szCs w:val="20"/>
          <w:lang w:val="en-GB" w:eastAsia="zh-CN"/>
        </w:rPr>
      </w:pPr>
      <w:r w:rsidRPr="00A47AE6">
        <w:rPr>
          <w:rFonts w:eastAsia="Times New Roman"/>
          <w:sz w:val="20"/>
          <w:szCs w:val="20"/>
          <w:lang w:val="en-GB" w:eastAsia="ko-KR"/>
        </w:rPr>
        <w:t xml:space="preserve">If the </w:t>
      </w:r>
      <w:r w:rsidRPr="00A47AE6">
        <w:rPr>
          <w:rFonts w:eastAsia="Times New Roman"/>
          <w:i/>
          <w:sz w:val="20"/>
          <w:szCs w:val="20"/>
          <w:lang w:val="en-GB" w:eastAsia="ko-KR"/>
        </w:rPr>
        <w:t>Trace Activation</w:t>
      </w:r>
      <w:r w:rsidRPr="00A47AE6">
        <w:rPr>
          <w:rFonts w:eastAsia="Times New Roman"/>
          <w:sz w:val="20"/>
          <w:szCs w:val="20"/>
          <w:lang w:val="en-GB" w:eastAsia="ko-KR"/>
        </w:rPr>
        <w:t xml:space="preserve"> IE includes the </w:t>
      </w:r>
      <w:r w:rsidRPr="00A47AE6">
        <w:rPr>
          <w:rFonts w:eastAsia="Times New Roman"/>
          <w:i/>
          <w:sz w:val="20"/>
          <w:szCs w:val="20"/>
          <w:lang w:val="en-GB" w:eastAsia="ko-KR"/>
        </w:rPr>
        <w:t>WLAN Measurement Configuration</w:t>
      </w:r>
      <w:r w:rsidRPr="00A47AE6">
        <w:rPr>
          <w:rFonts w:eastAsia="Times New Roman"/>
          <w:sz w:val="20"/>
          <w:szCs w:val="20"/>
          <w:lang w:val="en-GB" w:eastAsia="ko-KR"/>
        </w:rPr>
        <w:t xml:space="preserve"> IE within the </w:t>
      </w:r>
      <w:r w:rsidRPr="00A47AE6">
        <w:rPr>
          <w:rFonts w:eastAsia="Times New Roman"/>
          <w:i/>
          <w:sz w:val="20"/>
          <w:szCs w:val="20"/>
          <w:lang w:val="en-GB" w:eastAsia="ko-KR"/>
        </w:rPr>
        <w:t>MDT Configuration</w:t>
      </w:r>
      <w:r w:rsidRPr="00A47AE6">
        <w:rPr>
          <w:rFonts w:eastAsia="Times New Roman"/>
          <w:sz w:val="20"/>
          <w:szCs w:val="20"/>
          <w:lang w:val="en-GB" w:eastAsia="ko-KR"/>
        </w:rPr>
        <w:t xml:space="preserve"> IE, the NG-RAN node shall, if supported, take it into account for MDT Configuration</w:t>
      </w:r>
      <w:r w:rsidRPr="00A47AE6">
        <w:rPr>
          <w:rFonts w:eastAsia="Times New Roman" w:hint="eastAsia"/>
          <w:sz w:val="20"/>
          <w:szCs w:val="20"/>
          <w:lang w:val="en-GB" w:eastAsia="zh-CN"/>
        </w:rPr>
        <w:t xml:space="preserve"> </w:t>
      </w:r>
      <w:r w:rsidRPr="00A47AE6">
        <w:rPr>
          <w:rFonts w:eastAsia="Times New Roman"/>
          <w:sz w:val="20"/>
          <w:szCs w:val="20"/>
          <w:lang w:val="en-GB" w:eastAsia="ko-KR"/>
        </w:rPr>
        <w:t>as described in TS 37.320 [41]</w:t>
      </w:r>
      <w:r w:rsidRPr="00A47AE6">
        <w:rPr>
          <w:rFonts w:eastAsia="Times New Roman" w:hint="eastAsia"/>
          <w:sz w:val="20"/>
          <w:szCs w:val="20"/>
          <w:lang w:val="en-GB" w:eastAsia="zh-CN"/>
        </w:rPr>
        <w:t>.</w:t>
      </w:r>
    </w:p>
    <w:p w14:paraId="355B4899" w14:textId="77777777" w:rsidR="00A47AE6" w:rsidRPr="00A47AE6" w:rsidRDefault="00A47AE6" w:rsidP="00A47AE6">
      <w:pPr>
        <w:overflowPunct w:val="0"/>
        <w:autoSpaceDE w:val="0"/>
        <w:autoSpaceDN w:val="0"/>
        <w:adjustRightInd w:val="0"/>
        <w:spacing w:after="180"/>
        <w:textAlignment w:val="baseline"/>
        <w:rPr>
          <w:rFonts w:eastAsia="Times New Roman"/>
          <w:sz w:val="20"/>
          <w:szCs w:val="20"/>
          <w:lang w:val="en-GB" w:eastAsia="ko-KR"/>
        </w:rPr>
      </w:pPr>
      <w:r w:rsidRPr="00A47AE6">
        <w:rPr>
          <w:rFonts w:eastAsia="SimSun"/>
          <w:sz w:val="20"/>
          <w:szCs w:val="20"/>
          <w:lang w:val="en-GB" w:eastAsia="ko-KR"/>
        </w:rPr>
        <w:t xml:space="preserve">If the </w:t>
      </w:r>
      <w:r w:rsidRPr="00A47AE6">
        <w:rPr>
          <w:rFonts w:eastAsia="SimSun"/>
          <w:i/>
          <w:sz w:val="20"/>
          <w:szCs w:val="20"/>
          <w:lang w:val="en-GB" w:eastAsia="ko-KR"/>
        </w:rPr>
        <w:t>Trace Activation</w:t>
      </w:r>
      <w:r w:rsidRPr="00A47AE6">
        <w:rPr>
          <w:rFonts w:eastAsia="SimSun"/>
          <w:sz w:val="20"/>
          <w:szCs w:val="20"/>
          <w:lang w:val="en-GB" w:eastAsia="ko-KR"/>
        </w:rPr>
        <w:t xml:space="preserve"> IE includes the </w:t>
      </w:r>
      <w:r w:rsidRPr="00A47AE6">
        <w:rPr>
          <w:rFonts w:eastAsia="SimSun"/>
          <w:i/>
          <w:sz w:val="20"/>
          <w:szCs w:val="20"/>
          <w:lang w:val="en-GB" w:eastAsia="ko-KR"/>
        </w:rPr>
        <w:t>Sensor Measurement Configuration</w:t>
      </w:r>
      <w:r w:rsidRPr="00A47AE6">
        <w:rPr>
          <w:rFonts w:eastAsia="SimSun"/>
          <w:sz w:val="20"/>
          <w:szCs w:val="20"/>
          <w:lang w:val="en-GB" w:eastAsia="ko-KR"/>
        </w:rPr>
        <w:t xml:space="preserve"> IE within the </w:t>
      </w:r>
      <w:r w:rsidRPr="00A47AE6">
        <w:rPr>
          <w:rFonts w:eastAsia="SimSun"/>
          <w:i/>
          <w:sz w:val="20"/>
          <w:szCs w:val="20"/>
          <w:lang w:val="en-GB" w:eastAsia="ko-KR"/>
        </w:rPr>
        <w:t>MDT Configuration</w:t>
      </w:r>
      <w:r w:rsidRPr="00A47AE6">
        <w:rPr>
          <w:rFonts w:eastAsia="SimSun"/>
          <w:sz w:val="20"/>
          <w:szCs w:val="20"/>
          <w:lang w:val="en-GB" w:eastAsia="ko-KR"/>
        </w:rPr>
        <w:t xml:space="preserve"> IE, the NG-RAN node shall, if supported, take it into account for MDT Configuration</w:t>
      </w:r>
      <w:r w:rsidRPr="00A47AE6">
        <w:rPr>
          <w:rFonts w:eastAsia="SimSun"/>
          <w:sz w:val="20"/>
          <w:szCs w:val="20"/>
          <w:lang w:val="en-GB" w:eastAsia="zh-CN"/>
        </w:rPr>
        <w:t xml:space="preserve"> </w:t>
      </w:r>
      <w:r w:rsidRPr="00A47AE6">
        <w:rPr>
          <w:rFonts w:eastAsia="SimSun"/>
          <w:sz w:val="20"/>
          <w:szCs w:val="20"/>
          <w:lang w:val="en-GB" w:eastAsia="ko-KR"/>
        </w:rPr>
        <w:t>as described in TS 37.320 [41]</w:t>
      </w:r>
      <w:r w:rsidRPr="00A47AE6">
        <w:rPr>
          <w:rFonts w:eastAsia="SimSun"/>
          <w:sz w:val="20"/>
          <w:szCs w:val="20"/>
          <w:lang w:val="en-GB" w:eastAsia="zh-CN"/>
        </w:rPr>
        <w:t>.</w:t>
      </w:r>
    </w:p>
    <w:p w14:paraId="09FCF2B9" w14:textId="77777777" w:rsidR="00A47AE6" w:rsidRPr="00A47AE6" w:rsidRDefault="00A47AE6" w:rsidP="00A47AE6">
      <w:pPr>
        <w:overflowPunct w:val="0"/>
        <w:autoSpaceDE w:val="0"/>
        <w:autoSpaceDN w:val="0"/>
        <w:adjustRightInd w:val="0"/>
        <w:spacing w:after="180"/>
        <w:textAlignment w:val="baseline"/>
        <w:rPr>
          <w:rFonts w:eastAsia="SimSun"/>
          <w:sz w:val="20"/>
          <w:szCs w:val="20"/>
          <w:lang w:val="en-GB" w:eastAsia="ko-KR"/>
        </w:rPr>
      </w:pPr>
      <w:r w:rsidRPr="00A47AE6">
        <w:rPr>
          <w:rFonts w:eastAsia="Times New Roman"/>
          <w:sz w:val="20"/>
          <w:szCs w:val="20"/>
          <w:lang w:val="en-GB" w:eastAsia="ko-KR"/>
        </w:rPr>
        <w:t xml:space="preserve">If the </w:t>
      </w:r>
      <w:r w:rsidRPr="00A47AE6">
        <w:rPr>
          <w:rFonts w:eastAsia="Times New Roman"/>
          <w:i/>
          <w:sz w:val="20"/>
          <w:szCs w:val="20"/>
          <w:lang w:val="en-GB" w:eastAsia="ko-KR"/>
        </w:rPr>
        <w:t>Trace Activation</w:t>
      </w:r>
      <w:r w:rsidRPr="00A47AE6">
        <w:rPr>
          <w:rFonts w:eastAsia="Times New Roman"/>
          <w:sz w:val="20"/>
          <w:szCs w:val="20"/>
          <w:lang w:val="en-GB" w:eastAsia="ko-KR"/>
        </w:rPr>
        <w:t xml:space="preserve"> IE includes the </w:t>
      </w:r>
      <w:r w:rsidRPr="00A47AE6">
        <w:rPr>
          <w:rFonts w:eastAsia="Times New Roman"/>
          <w:i/>
          <w:sz w:val="20"/>
          <w:szCs w:val="20"/>
          <w:lang w:val="en-GB" w:eastAsia="ko-KR"/>
        </w:rPr>
        <w:t>MDT Configuration</w:t>
      </w:r>
      <w:r w:rsidRPr="00A47AE6">
        <w:rPr>
          <w:rFonts w:eastAsia="Times New Roman"/>
          <w:sz w:val="20"/>
          <w:szCs w:val="20"/>
          <w:lang w:val="en-GB" w:eastAsia="ko-KR"/>
        </w:rPr>
        <w:t xml:space="preserve"> IE and if the NG-RAN node is a </w:t>
      </w:r>
      <w:proofErr w:type="spellStart"/>
      <w:r w:rsidRPr="00A47AE6">
        <w:rPr>
          <w:rFonts w:eastAsia="Times New Roman"/>
          <w:sz w:val="20"/>
          <w:szCs w:val="20"/>
          <w:lang w:val="en-GB" w:eastAsia="ko-KR"/>
        </w:rPr>
        <w:t>gNB</w:t>
      </w:r>
      <w:proofErr w:type="spellEnd"/>
      <w:r w:rsidRPr="00A47AE6">
        <w:rPr>
          <w:rFonts w:eastAsia="Times New Roman"/>
          <w:sz w:val="20"/>
          <w:szCs w:val="20"/>
          <w:lang w:val="en-GB" w:eastAsia="ko-KR"/>
        </w:rPr>
        <w:t xml:space="preserve"> at least </w:t>
      </w:r>
      <w:r w:rsidRPr="00A47AE6">
        <w:rPr>
          <w:rFonts w:eastAsia="Times New Roman"/>
          <w:iCs/>
          <w:sz w:val="20"/>
          <w:szCs w:val="20"/>
          <w:lang w:val="en-GB" w:eastAsia="ko-KR"/>
        </w:rPr>
        <w:t>the</w:t>
      </w:r>
      <w:r w:rsidRPr="00A47AE6">
        <w:rPr>
          <w:rFonts w:eastAsia="Times New Roman"/>
          <w:i/>
          <w:sz w:val="20"/>
          <w:szCs w:val="20"/>
          <w:lang w:val="en-GB" w:eastAsia="ko-KR"/>
        </w:rPr>
        <w:t xml:space="preserve"> </w:t>
      </w:r>
      <w:r w:rsidRPr="00A47AE6">
        <w:rPr>
          <w:rFonts w:eastAsia="SimSun"/>
          <w:i/>
          <w:sz w:val="20"/>
          <w:szCs w:val="20"/>
          <w:lang w:val="en-GB" w:eastAsia="ko-KR"/>
        </w:rPr>
        <w:t>MDT Configuration-NR</w:t>
      </w:r>
      <w:r w:rsidRPr="00A47AE6">
        <w:rPr>
          <w:rFonts w:eastAsia="SimSun"/>
          <w:sz w:val="20"/>
          <w:szCs w:val="20"/>
          <w:lang w:val="en-GB" w:eastAsia="ko-KR"/>
        </w:rPr>
        <w:t xml:space="preserve"> IE shall be present, while if the </w:t>
      </w:r>
      <w:r w:rsidRPr="00A47AE6">
        <w:rPr>
          <w:rFonts w:eastAsia="Times New Roman"/>
          <w:sz w:val="20"/>
          <w:szCs w:val="20"/>
          <w:lang w:val="en-GB" w:eastAsia="ko-KR"/>
        </w:rPr>
        <w:t>NG-RAN node is an ng-</w:t>
      </w:r>
      <w:proofErr w:type="spellStart"/>
      <w:r w:rsidRPr="00A47AE6">
        <w:rPr>
          <w:rFonts w:eastAsia="Times New Roman"/>
          <w:sz w:val="20"/>
          <w:szCs w:val="20"/>
          <w:lang w:val="en-GB" w:eastAsia="ko-KR"/>
        </w:rPr>
        <w:t>eNB</w:t>
      </w:r>
      <w:proofErr w:type="spellEnd"/>
      <w:r w:rsidRPr="00A47AE6">
        <w:rPr>
          <w:rFonts w:eastAsia="Times New Roman"/>
          <w:sz w:val="20"/>
          <w:szCs w:val="20"/>
          <w:lang w:val="en-GB" w:eastAsia="ko-KR"/>
        </w:rPr>
        <w:t xml:space="preserve"> at least the </w:t>
      </w:r>
      <w:r w:rsidRPr="00A47AE6">
        <w:rPr>
          <w:rFonts w:eastAsia="SimSun"/>
          <w:i/>
          <w:sz w:val="20"/>
          <w:szCs w:val="20"/>
          <w:lang w:val="en-GB" w:eastAsia="ko-KR"/>
        </w:rPr>
        <w:t>MDT Configuration-EUTRA</w:t>
      </w:r>
      <w:r w:rsidRPr="00A47AE6">
        <w:rPr>
          <w:rFonts w:eastAsia="SimSun"/>
          <w:sz w:val="20"/>
          <w:szCs w:val="20"/>
          <w:lang w:val="en-GB" w:eastAsia="ko-KR"/>
        </w:rPr>
        <w:t xml:space="preserve"> IE shall be present.</w:t>
      </w:r>
    </w:p>
    <w:p w14:paraId="47F84E37" w14:textId="77777777" w:rsidR="00A47AE6" w:rsidRDefault="00A47AE6" w:rsidP="00A47AE6">
      <w:pPr>
        <w:overflowPunct w:val="0"/>
        <w:autoSpaceDE w:val="0"/>
        <w:autoSpaceDN w:val="0"/>
        <w:adjustRightInd w:val="0"/>
        <w:spacing w:after="180"/>
        <w:textAlignment w:val="baseline"/>
        <w:rPr>
          <w:ins w:id="409" w:author="Ericsson User" w:date="2024-05-07T00:29:00Z"/>
          <w:rFonts w:eastAsia="SimSun"/>
          <w:sz w:val="20"/>
          <w:szCs w:val="20"/>
          <w:lang w:val="en-GB" w:eastAsia="zh-CN"/>
        </w:rPr>
      </w:pPr>
      <w:r w:rsidRPr="00A47AE6">
        <w:rPr>
          <w:rFonts w:eastAsia="SimSun"/>
          <w:sz w:val="20"/>
          <w:szCs w:val="20"/>
          <w:lang w:val="en-GB" w:eastAsia="zh-CN"/>
        </w:rPr>
        <w:t xml:space="preserve">If the </w:t>
      </w:r>
      <w:r w:rsidRPr="00A47AE6">
        <w:rPr>
          <w:rFonts w:eastAsia="SimSun"/>
          <w:i/>
          <w:iCs/>
          <w:sz w:val="20"/>
          <w:szCs w:val="20"/>
          <w:lang w:val="en-GB" w:eastAsia="zh-CN"/>
        </w:rPr>
        <w:t>PNI-NPN Area Scope of MDT</w:t>
      </w:r>
      <w:r w:rsidRPr="00A47AE6">
        <w:rPr>
          <w:rFonts w:eastAsia="SimSun"/>
          <w:sz w:val="20"/>
          <w:szCs w:val="20"/>
          <w:lang w:val="en-GB" w:eastAsia="zh-CN"/>
        </w:rPr>
        <w:t xml:space="preserve"> IE is included in the MDT Configuration-NR IE included in the </w:t>
      </w:r>
      <w:r w:rsidRPr="00A47AE6">
        <w:rPr>
          <w:rFonts w:eastAsia="SimSun"/>
          <w:sz w:val="20"/>
          <w:szCs w:val="20"/>
          <w:lang w:val="en-GB"/>
        </w:rPr>
        <w:t>TRACE START</w:t>
      </w:r>
      <w:r w:rsidRPr="00A47AE6">
        <w:rPr>
          <w:rFonts w:eastAsia="SimSun"/>
          <w:sz w:val="20"/>
          <w:szCs w:val="20"/>
          <w:lang w:val="en-GB" w:eastAsia="zh-CN"/>
        </w:rPr>
        <w:t xml:space="preserve"> message, the NG-RAN node shall, if supported, use it to derive the MDT area scope for MDT measurement collection in PNI-NPN areas. Upon reception of the </w:t>
      </w:r>
      <w:r w:rsidRPr="00A47AE6">
        <w:rPr>
          <w:rFonts w:eastAsia="SimSun"/>
          <w:i/>
          <w:iCs/>
          <w:sz w:val="20"/>
          <w:szCs w:val="20"/>
          <w:lang w:val="en-GB" w:eastAsia="zh-CN"/>
        </w:rPr>
        <w:t>PNI-NPN Area Scope of MDT</w:t>
      </w:r>
      <w:r w:rsidRPr="00A47AE6">
        <w:rPr>
          <w:rFonts w:eastAsia="SimSun"/>
          <w:sz w:val="20"/>
          <w:szCs w:val="20"/>
          <w:lang w:val="en-GB" w:eastAsia="zh-CN"/>
        </w:rPr>
        <w:t xml:space="preserve"> IE, the NG-RAN node shall consider that the area scope for MDT measurement collection in PNI-NPN areas is defined only by the areas included in the </w:t>
      </w:r>
      <w:r w:rsidRPr="00A47AE6">
        <w:rPr>
          <w:rFonts w:eastAsia="SimSun"/>
          <w:i/>
          <w:iCs/>
          <w:sz w:val="20"/>
          <w:szCs w:val="20"/>
          <w:lang w:val="en-GB" w:eastAsia="zh-CN"/>
        </w:rPr>
        <w:t xml:space="preserve">PNI-NPN Area Scope of MDT </w:t>
      </w:r>
      <w:r w:rsidRPr="00A47AE6">
        <w:rPr>
          <w:rFonts w:eastAsia="SimSun"/>
          <w:sz w:val="20"/>
          <w:szCs w:val="20"/>
          <w:lang w:val="en-GB" w:eastAsia="zh-CN"/>
        </w:rPr>
        <w:t>IE.</w:t>
      </w:r>
    </w:p>
    <w:p w14:paraId="79A5F4AA" w14:textId="1523A0C3" w:rsidR="00BD25BC" w:rsidRPr="00A47AE6" w:rsidRDefault="00BD25BC" w:rsidP="00A47AE6">
      <w:pPr>
        <w:overflowPunct w:val="0"/>
        <w:autoSpaceDE w:val="0"/>
        <w:autoSpaceDN w:val="0"/>
        <w:adjustRightInd w:val="0"/>
        <w:spacing w:after="180"/>
        <w:textAlignment w:val="baseline"/>
        <w:rPr>
          <w:rFonts w:eastAsia="SimSun"/>
          <w:sz w:val="20"/>
          <w:szCs w:val="20"/>
          <w:lang w:val="en-GB" w:eastAsia="zh-CN"/>
        </w:rPr>
      </w:pPr>
      <w:ins w:id="410" w:author="Ericsson User" w:date="2024-05-07T00:29:00Z">
        <w:r w:rsidRPr="00A47AE6">
          <w:rPr>
            <w:rFonts w:eastAsia="SimSun"/>
            <w:sz w:val="20"/>
            <w:szCs w:val="20"/>
            <w:lang w:val="en-GB" w:eastAsia="zh-CN"/>
          </w:rPr>
          <w:t xml:space="preserve">If the </w:t>
        </w:r>
        <w:r w:rsidRPr="00A47AE6">
          <w:rPr>
            <w:rFonts w:eastAsia="SimSun"/>
            <w:i/>
            <w:iCs/>
            <w:sz w:val="20"/>
            <w:szCs w:val="20"/>
            <w:lang w:val="en-GB" w:eastAsia="zh-CN"/>
          </w:rPr>
          <w:t>N</w:t>
        </w:r>
      </w:ins>
      <w:ins w:id="411" w:author="Ericsson User" w:date="2024-05-07T00:31:00Z">
        <w:r w:rsidR="006F628A">
          <w:rPr>
            <w:rFonts w:eastAsia="SimSun"/>
            <w:i/>
            <w:iCs/>
            <w:sz w:val="20"/>
            <w:szCs w:val="20"/>
            <w:lang w:val="en-GB" w:eastAsia="zh-CN"/>
          </w:rPr>
          <w:t>etwork Slice</w:t>
        </w:r>
        <w:r w:rsidR="006972B8">
          <w:rPr>
            <w:rFonts w:eastAsia="SimSun"/>
            <w:i/>
            <w:iCs/>
            <w:sz w:val="20"/>
            <w:szCs w:val="20"/>
            <w:lang w:val="en-GB" w:eastAsia="zh-CN"/>
          </w:rPr>
          <w:t xml:space="preserve"> </w:t>
        </w:r>
      </w:ins>
      <w:ins w:id="412" w:author="Ericsson User" w:date="2024-05-07T00:29:00Z">
        <w:r w:rsidRPr="00A47AE6">
          <w:rPr>
            <w:rFonts w:eastAsia="SimSun"/>
            <w:i/>
            <w:iCs/>
            <w:sz w:val="20"/>
            <w:szCs w:val="20"/>
            <w:lang w:val="en-GB" w:eastAsia="zh-CN"/>
          </w:rPr>
          <w:t>Area Scope of MDT</w:t>
        </w:r>
        <w:r w:rsidRPr="00A47AE6">
          <w:rPr>
            <w:rFonts w:eastAsia="SimSun"/>
            <w:sz w:val="20"/>
            <w:szCs w:val="20"/>
            <w:lang w:val="en-GB" w:eastAsia="zh-CN"/>
          </w:rPr>
          <w:t xml:space="preserve"> IE is included in the MDT Configuration-NR IE included in the </w:t>
        </w:r>
        <w:r w:rsidRPr="00A47AE6">
          <w:rPr>
            <w:rFonts w:eastAsia="SimSun"/>
            <w:sz w:val="20"/>
            <w:szCs w:val="20"/>
            <w:lang w:val="en-GB"/>
          </w:rPr>
          <w:t>TRACE START</w:t>
        </w:r>
        <w:r w:rsidRPr="00A47AE6">
          <w:rPr>
            <w:rFonts w:eastAsia="SimSun"/>
            <w:sz w:val="20"/>
            <w:szCs w:val="20"/>
            <w:lang w:val="en-GB" w:eastAsia="zh-CN"/>
          </w:rPr>
          <w:t xml:space="preserve"> message, the NG-RAN node shall, if supported, use it to derive the MDT area scope for MDT measurement collection. Upon reception of the </w:t>
        </w:r>
        <w:r w:rsidRPr="00A47AE6">
          <w:rPr>
            <w:rFonts w:eastAsia="SimSun"/>
            <w:i/>
            <w:iCs/>
            <w:sz w:val="20"/>
            <w:szCs w:val="20"/>
            <w:lang w:val="en-GB" w:eastAsia="zh-CN"/>
          </w:rPr>
          <w:t>N</w:t>
        </w:r>
      </w:ins>
      <w:ins w:id="413" w:author="Ericsson User" w:date="2024-05-07T00:32:00Z">
        <w:r w:rsidR="00EB6550">
          <w:rPr>
            <w:rFonts w:eastAsia="SimSun"/>
            <w:i/>
            <w:iCs/>
            <w:sz w:val="20"/>
            <w:szCs w:val="20"/>
            <w:lang w:val="en-GB" w:eastAsia="zh-CN"/>
          </w:rPr>
          <w:t>etwork</w:t>
        </w:r>
        <w:r w:rsidR="002E2A54">
          <w:rPr>
            <w:rFonts w:eastAsia="SimSun"/>
            <w:i/>
            <w:iCs/>
            <w:sz w:val="20"/>
            <w:szCs w:val="20"/>
            <w:lang w:val="en-GB" w:eastAsia="zh-CN"/>
          </w:rPr>
          <w:t xml:space="preserve"> Sl</w:t>
        </w:r>
      </w:ins>
      <w:ins w:id="414" w:author="Ericsson User" w:date="2024-05-07T00:35:00Z">
        <w:r w:rsidR="008230D8">
          <w:rPr>
            <w:rFonts w:eastAsia="SimSun"/>
            <w:i/>
            <w:iCs/>
            <w:sz w:val="20"/>
            <w:szCs w:val="20"/>
            <w:lang w:val="en-GB" w:eastAsia="zh-CN"/>
          </w:rPr>
          <w:t>i</w:t>
        </w:r>
      </w:ins>
      <w:ins w:id="415" w:author="Ericsson User" w:date="2024-05-07T00:32:00Z">
        <w:r w:rsidR="002E2A54">
          <w:rPr>
            <w:rFonts w:eastAsia="SimSun"/>
            <w:i/>
            <w:iCs/>
            <w:sz w:val="20"/>
            <w:szCs w:val="20"/>
            <w:lang w:val="en-GB" w:eastAsia="zh-CN"/>
          </w:rPr>
          <w:t>ce</w:t>
        </w:r>
      </w:ins>
      <w:ins w:id="416" w:author="Ericsson User" w:date="2024-05-07T00:29:00Z">
        <w:r w:rsidRPr="00A47AE6">
          <w:rPr>
            <w:rFonts w:eastAsia="SimSun"/>
            <w:i/>
            <w:iCs/>
            <w:sz w:val="20"/>
            <w:szCs w:val="20"/>
            <w:lang w:val="en-GB" w:eastAsia="zh-CN"/>
          </w:rPr>
          <w:t xml:space="preserve"> Area Scope of MDT</w:t>
        </w:r>
        <w:r w:rsidRPr="00A47AE6">
          <w:rPr>
            <w:rFonts w:eastAsia="SimSun"/>
            <w:sz w:val="20"/>
            <w:szCs w:val="20"/>
            <w:lang w:val="en-GB" w:eastAsia="zh-CN"/>
          </w:rPr>
          <w:t xml:space="preserve"> IE, the NG-RAN node shall consider that the area scope for MDT measurement collection is defined only by the areas included in the </w:t>
        </w:r>
        <w:r w:rsidRPr="00A47AE6">
          <w:rPr>
            <w:rFonts w:eastAsia="SimSun"/>
            <w:i/>
            <w:iCs/>
            <w:sz w:val="20"/>
            <w:szCs w:val="20"/>
            <w:lang w:val="en-GB" w:eastAsia="zh-CN"/>
          </w:rPr>
          <w:t>N</w:t>
        </w:r>
      </w:ins>
      <w:ins w:id="417" w:author="Ericsson User" w:date="2024-05-07T00:34:00Z">
        <w:r w:rsidR="00DC7F00">
          <w:rPr>
            <w:rFonts w:eastAsia="SimSun"/>
            <w:i/>
            <w:iCs/>
            <w:sz w:val="20"/>
            <w:szCs w:val="20"/>
            <w:lang w:val="en-GB" w:eastAsia="zh-CN"/>
          </w:rPr>
          <w:t>etwork Slice</w:t>
        </w:r>
      </w:ins>
      <w:ins w:id="418" w:author="Ericsson User" w:date="2024-05-07T00:29:00Z">
        <w:r w:rsidRPr="00A47AE6">
          <w:rPr>
            <w:rFonts w:eastAsia="SimSun"/>
            <w:i/>
            <w:iCs/>
            <w:sz w:val="20"/>
            <w:szCs w:val="20"/>
            <w:lang w:val="en-GB" w:eastAsia="zh-CN"/>
          </w:rPr>
          <w:t xml:space="preserve"> Area Scope of MDT </w:t>
        </w:r>
        <w:r w:rsidRPr="00A47AE6">
          <w:rPr>
            <w:rFonts w:eastAsia="SimSun"/>
            <w:sz w:val="20"/>
            <w:szCs w:val="20"/>
            <w:lang w:val="en-GB" w:eastAsia="zh-CN"/>
          </w:rPr>
          <w:t>IE.</w:t>
        </w:r>
      </w:ins>
    </w:p>
    <w:p w14:paraId="1BDD77DD" w14:textId="77777777" w:rsidR="00A47AE6" w:rsidRPr="00A47AE6" w:rsidRDefault="00A47AE6" w:rsidP="00A47AE6">
      <w:pPr>
        <w:overflowPunct w:val="0"/>
        <w:autoSpaceDE w:val="0"/>
        <w:autoSpaceDN w:val="0"/>
        <w:adjustRightInd w:val="0"/>
        <w:spacing w:after="180"/>
        <w:textAlignment w:val="baseline"/>
        <w:rPr>
          <w:rFonts w:eastAsia="Times New Roman"/>
          <w:b/>
          <w:sz w:val="20"/>
          <w:szCs w:val="20"/>
          <w:lang w:val="en-GB" w:eastAsia="ko-KR"/>
        </w:rPr>
      </w:pPr>
      <w:r w:rsidRPr="00A47AE6">
        <w:rPr>
          <w:rFonts w:eastAsia="Times New Roman"/>
          <w:b/>
          <w:sz w:val="20"/>
          <w:szCs w:val="20"/>
          <w:lang w:val="en-GB" w:eastAsia="ko-KR"/>
        </w:rPr>
        <w:t>Interactions with other procedures:</w:t>
      </w:r>
    </w:p>
    <w:p w14:paraId="1A4C11A2" w14:textId="77777777" w:rsidR="00A47AE6" w:rsidRPr="00A47AE6" w:rsidRDefault="00A47AE6" w:rsidP="00A47AE6">
      <w:pPr>
        <w:overflowPunct w:val="0"/>
        <w:autoSpaceDE w:val="0"/>
        <w:autoSpaceDN w:val="0"/>
        <w:adjustRightInd w:val="0"/>
        <w:spacing w:after="180"/>
        <w:textAlignment w:val="baseline"/>
        <w:rPr>
          <w:rFonts w:eastAsia="Times New Roman"/>
          <w:sz w:val="20"/>
          <w:szCs w:val="20"/>
          <w:lang w:val="en-GB" w:eastAsia="ko-KR"/>
        </w:rPr>
      </w:pPr>
      <w:r w:rsidRPr="00A47AE6">
        <w:rPr>
          <w:rFonts w:eastAsia="Times New Roman"/>
          <w:sz w:val="20"/>
          <w:szCs w:val="20"/>
          <w:lang w:val="en-GB" w:eastAsia="ko-KR"/>
        </w:rPr>
        <w:t>If the NG-RAN node is not able to initiate the trace session due to ongoing handover of the UE to another NG-RAN node, the NG-RAN node shall initiate a Trace Failure Indication procedure with the appropriate cause value.</w:t>
      </w:r>
    </w:p>
    <w:p w14:paraId="734D3E1A" w14:textId="77777777" w:rsidR="00A47AE6" w:rsidRPr="00A47AE6" w:rsidRDefault="00A47AE6" w:rsidP="00DC3015">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419" w:name="_CR8_11_1_3"/>
      <w:bookmarkStart w:id="420" w:name="_Toc20955017"/>
      <w:bookmarkStart w:id="421" w:name="_Toc29503454"/>
      <w:bookmarkStart w:id="422" w:name="_Toc29504038"/>
      <w:bookmarkStart w:id="423" w:name="_Toc29504622"/>
      <w:bookmarkStart w:id="424" w:name="_Toc36553068"/>
      <w:bookmarkStart w:id="425" w:name="_Toc36554795"/>
      <w:bookmarkStart w:id="426" w:name="_Toc45652085"/>
      <w:bookmarkStart w:id="427" w:name="_Toc45658517"/>
      <w:bookmarkStart w:id="428" w:name="_Toc45720337"/>
      <w:bookmarkStart w:id="429" w:name="_Toc45798217"/>
      <w:bookmarkStart w:id="430" w:name="_Toc45897606"/>
      <w:bookmarkStart w:id="431" w:name="_Toc51745810"/>
      <w:bookmarkStart w:id="432" w:name="_Toc64446074"/>
      <w:bookmarkStart w:id="433" w:name="_Toc73981944"/>
      <w:bookmarkStart w:id="434" w:name="_Toc88652033"/>
      <w:bookmarkStart w:id="435" w:name="_Toc97891076"/>
      <w:bookmarkStart w:id="436" w:name="_Toc99123154"/>
      <w:bookmarkStart w:id="437" w:name="_Toc99661958"/>
      <w:bookmarkStart w:id="438" w:name="_Toc105152019"/>
      <w:bookmarkStart w:id="439" w:name="_Toc105173825"/>
      <w:bookmarkStart w:id="440" w:name="_Toc106108824"/>
      <w:bookmarkStart w:id="441" w:name="_Toc106122729"/>
      <w:bookmarkStart w:id="442" w:name="_Toc107409282"/>
      <w:bookmarkStart w:id="443" w:name="_Toc112756471"/>
      <w:bookmarkStart w:id="444" w:name="_Toc162973269"/>
      <w:bookmarkEnd w:id="419"/>
      <w:r w:rsidRPr="00A47AE6">
        <w:rPr>
          <w:rFonts w:ascii="Arial" w:eastAsia="Times New Roman" w:hAnsi="Arial"/>
          <w:sz w:val="24"/>
          <w:szCs w:val="20"/>
          <w:lang w:val="en-GB" w:eastAsia="ko-KR"/>
        </w:rPr>
        <w:t>8.11.1.3</w:t>
      </w:r>
      <w:r w:rsidRPr="00A47AE6">
        <w:rPr>
          <w:rFonts w:ascii="Arial" w:eastAsia="Times New Roman" w:hAnsi="Arial"/>
          <w:sz w:val="24"/>
          <w:szCs w:val="20"/>
          <w:lang w:val="en-GB" w:eastAsia="ko-KR"/>
        </w:rPr>
        <w:tab/>
        <w:t>Abnormal Conditions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8DDF4C8" w14:textId="133C21F2" w:rsidR="00675D0C" w:rsidRDefault="00A47AE6" w:rsidP="00A47AE6">
      <w:pPr>
        <w:overflowPunct w:val="0"/>
        <w:autoSpaceDE w:val="0"/>
        <w:autoSpaceDN w:val="0"/>
        <w:adjustRightInd w:val="0"/>
        <w:spacing w:after="180"/>
        <w:textAlignment w:val="baseline"/>
        <w:rPr>
          <w:ins w:id="445" w:author="Ericsson User" w:date="2024-05-07T00:36:00Z"/>
          <w:rFonts w:eastAsia="Times New Roman"/>
          <w:sz w:val="20"/>
          <w:szCs w:val="20"/>
          <w:lang w:eastAsia="ko-KR"/>
        </w:rPr>
      </w:pPr>
      <w:r w:rsidRPr="00A47AE6">
        <w:rPr>
          <w:rFonts w:eastAsia="Times New Roman"/>
          <w:sz w:val="20"/>
          <w:szCs w:val="20"/>
          <w:lang w:eastAsia="ko-KR"/>
        </w:rPr>
        <w:t xml:space="preserve">If the </w:t>
      </w:r>
      <w:r w:rsidRPr="00A47AE6">
        <w:rPr>
          <w:rFonts w:eastAsia="Times New Roman"/>
          <w:i/>
          <w:iCs/>
          <w:sz w:val="20"/>
          <w:szCs w:val="20"/>
          <w:lang w:eastAsia="ko-KR"/>
        </w:rPr>
        <w:t xml:space="preserve">PNI-NPN Area Scope of MDT </w:t>
      </w:r>
      <w:r w:rsidRPr="00A47AE6">
        <w:rPr>
          <w:rFonts w:eastAsia="Times New Roman"/>
          <w:sz w:val="20"/>
          <w:szCs w:val="20"/>
          <w:lang w:eastAsia="ko-KR"/>
        </w:rPr>
        <w:t xml:space="preserve">IE is included in the </w:t>
      </w:r>
      <w:r w:rsidRPr="00A47AE6">
        <w:rPr>
          <w:rFonts w:eastAsia="Times New Roman"/>
          <w:i/>
          <w:iCs/>
          <w:sz w:val="20"/>
          <w:szCs w:val="20"/>
          <w:lang w:eastAsia="ko-KR"/>
        </w:rPr>
        <w:t>MDT Configuration-NR</w:t>
      </w:r>
      <w:r w:rsidRPr="00A47AE6">
        <w:rPr>
          <w:rFonts w:eastAsia="Times New Roman"/>
          <w:sz w:val="20"/>
          <w:szCs w:val="20"/>
          <w:lang w:eastAsia="ko-KR"/>
        </w:rPr>
        <w:t xml:space="preserve"> IE in the TRACE START message, and the </w:t>
      </w:r>
      <w:r w:rsidRPr="00A47AE6">
        <w:rPr>
          <w:rFonts w:eastAsia="Times New Roman"/>
          <w:i/>
          <w:iCs/>
          <w:sz w:val="20"/>
          <w:szCs w:val="20"/>
          <w:lang w:eastAsia="ko-KR"/>
        </w:rPr>
        <w:t>Area Scope of MDT</w:t>
      </w:r>
      <w:r w:rsidRPr="00A47AE6">
        <w:rPr>
          <w:rFonts w:eastAsia="Times New Roman"/>
          <w:sz w:val="20"/>
          <w:szCs w:val="20"/>
          <w:lang w:eastAsia="ko-KR"/>
        </w:rPr>
        <w:t xml:space="preserve"> IE is set to </w:t>
      </w:r>
      <w:del w:id="446" w:author="Ericsson User" w:date="2024-05-07T00:36:00Z">
        <w:r w:rsidRPr="00A47AE6" w:rsidDel="00675D0C">
          <w:rPr>
            <w:rFonts w:eastAsia="Times New Roman"/>
            <w:sz w:val="20"/>
            <w:szCs w:val="20"/>
            <w:lang w:eastAsia="ko-KR"/>
          </w:rPr>
          <w:delText>"</w:delText>
        </w:r>
      </w:del>
      <w:ins w:id="447" w:author="Ericsson User" w:date="2024-05-07T00:36:00Z">
        <w:r w:rsidR="00675D0C">
          <w:rPr>
            <w:rFonts w:eastAsia="Times New Roman"/>
            <w:sz w:val="20"/>
            <w:szCs w:val="20"/>
            <w:lang w:eastAsia="ko-KR"/>
          </w:rPr>
          <w:t>“</w:t>
        </w:r>
      </w:ins>
      <w:r w:rsidRPr="00A47AE6">
        <w:rPr>
          <w:rFonts w:eastAsia="Times New Roman"/>
          <w:sz w:val="20"/>
          <w:szCs w:val="20"/>
          <w:lang w:eastAsia="ko-KR"/>
        </w:rPr>
        <w:t>PNI-NPN Based MDT</w:t>
      </w:r>
      <w:del w:id="448" w:author="Ericsson User" w:date="2024-05-07T00:36:00Z">
        <w:r w:rsidRPr="00A47AE6" w:rsidDel="00675D0C">
          <w:rPr>
            <w:rFonts w:eastAsia="Times New Roman"/>
            <w:sz w:val="20"/>
            <w:szCs w:val="20"/>
            <w:lang w:eastAsia="ko-KR"/>
          </w:rPr>
          <w:delText>"</w:delText>
        </w:r>
      </w:del>
      <w:ins w:id="449" w:author="Ericsson User" w:date="2024-05-07T00:36:00Z">
        <w:r w:rsidR="00675D0C">
          <w:rPr>
            <w:rFonts w:eastAsia="Times New Roman"/>
            <w:sz w:val="20"/>
            <w:szCs w:val="20"/>
            <w:lang w:eastAsia="ko-KR"/>
          </w:rPr>
          <w:t>”</w:t>
        </w:r>
      </w:ins>
      <w:r w:rsidRPr="00A47AE6">
        <w:rPr>
          <w:rFonts w:eastAsia="Times New Roman"/>
          <w:sz w:val="20"/>
          <w:szCs w:val="20"/>
          <w:lang w:eastAsia="ko-KR"/>
        </w:rPr>
        <w:t xml:space="preserve">, the NG-RAN node shall, if supported, use the </w:t>
      </w:r>
      <w:r w:rsidRPr="00A47AE6">
        <w:rPr>
          <w:rFonts w:eastAsia="Times New Roman"/>
          <w:i/>
          <w:iCs/>
          <w:sz w:val="20"/>
          <w:szCs w:val="20"/>
          <w:lang w:eastAsia="ko-KR"/>
        </w:rPr>
        <w:t>Area Scope of MDT</w:t>
      </w:r>
      <w:r w:rsidRPr="00A47AE6">
        <w:rPr>
          <w:rFonts w:eastAsia="Times New Roman"/>
          <w:sz w:val="20"/>
          <w:szCs w:val="20"/>
          <w:lang w:eastAsia="ko-KR"/>
        </w:rPr>
        <w:t xml:space="preserve"> IE to derive the MDT area scope for MDT measurement collection in PNI-NPN areas, and ignore the </w:t>
      </w:r>
      <w:r w:rsidRPr="00A47AE6">
        <w:rPr>
          <w:rFonts w:eastAsia="Times New Roman"/>
          <w:i/>
          <w:iCs/>
          <w:sz w:val="20"/>
          <w:szCs w:val="20"/>
          <w:lang w:eastAsia="ko-KR"/>
        </w:rPr>
        <w:t xml:space="preserve">PNI-NPN Area Scope of MDT </w:t>
      </w:r>
      <w:r w:rsidRPr="00A47AE6">
        <w:rPr>
          <w:rFonts w:eastAsia="Times New Roman"/>
          <w:sz w:val="20"/>
          <w:szCs w:val="20"/>
          <w:lang w:eastAsia="ko-KR"/>
        </w:rPr>
        <w:t>IE.</w:t>
      </w:r>
    </w:p>
    <w:p w14:paraId="75546BDF" w14:textId="1B7727B8" w:rsidR="00A47AE6" w:rsidRPr="00A47AE6" w:rsidRDefault="00675D0C" w:rsidP="00A47AE6">
      <w:pPr>
        <w:overflowPunct w:val="0"/>
        <w:autoSpaceDE w:val="0"/>
        <w:autoSpaceDN w:val="0"/>
        <w:adjustRightInd w:val="0"/>
        <w:spacing w:after="180"/>
        <w:textAlignment w:val="baseline"/>
        <w:rPr>
          <w:rFonts w:eastAsia="Times New Roman"/>
          <w:sz w:val="20"/>
          <w:szCs w:val="20"/>
          <w:lang w:val="en-GB" w:eastAsia="ko-KR"/>
        </w:rPr>
      </w:pPr>
      <w:ins w:id="450" w:author="Ericsson User" w:date="2024-05-07T00:36:00Z">
        <w:r w:rsidRPr="00A47AE6">
          <w:rPr>
            <w:rFonts w:eastAsia="Times New Roman"/>
            <w:sz w:val="20"/>
            <w:szCs w:val="20"/>
            <w:lang w:eastAsia="ko-KR"/>
          </w:rPr>
          <w:t xml:space="preserve">If the </w:t>
        </w:r>
      </w:ins>
      <w:ins w:id="451" w:author="Ericsson User" w:date="2024-05-07T00:37:00Z">
        <w:r w:rsidR="00682CCD" w:rsidRPr="00A47AE6">
          <w:rPr>
            <w:rFonts w:eastAsia="Times New Roman"/>
            <w:i/>
            <w:iCs/>
            <w:sz w:val="20"/>
            <w:szCs w:val="20"/>
            <w:lang w:eastAsia="ko-KR"/>
          </w:rPr>
          <w:t>N</w:t>
        </w:r>
        <w:r w:rsidR="00682CCD">
          <w:rPr>
            <w:rFonts w:eastAsia="Times New Roman"/>
            <w:i/>
            <w:iCs/>
            <w:sz w:val="20"/>
            <w:szCs w:val="20"/>
            <w:lang w:eastAsia="ko-KR"/>
          </w:rPr>
          <w:t>etwork</w:t>
        </w:r>
      </w:ins>
      <w:ins w:id="452" w:author="Ericsson User" w:date="2024-05-07T00:36:00Z">
        <w:r w:rsidR="00682CCD">
          <w:rPr>
            <w:rFonts w:eastAsia="Times New Roman"/>
            <w:i/>
            <w:iCs/>
            <w:sz w:val="20"/>
            <w:szCs w:val="20"/>
            <w:lang w:eastAsia="ko-KR"/>
          </w:rPr>
          <w:t xml:space="preserve"> Sl</w:t>
        </w:r>
      </w:ins>
      <w:ins w:id="453" w:author="Ericsson User" w:date="2024-05-07T00:37:00Z">
        <w:r w:rsidR="00682CCD">
          <w:rPr>
            <w:rFonts w:eastAsia="Times New Roman"/>
            <w:i/>
            <w:iCs/>
            <w:sz w:val="20"/>
            <w:szCs w:val="20"/>
            <w:lang w:eastAsia="ko-KR"/>
          </w:rPr>
          <w:t>ice</w:t>
        </w:r>
      </w:ins>
      <w:ins w:id="454" w:author="Ericsson User" w:date="2024-05-07T00:36:00Z">
        <w:r w:rsidRPr="00A47AE6">
          <w:rPr>
            <w:rFonts w:eastAsia="Times New Roman"/>
            <w:i/>
            <w:iCs/>
            <w:sz w:val="20"/>
            <w:szCs w:val="20"/>
            <w:lang w:eastAsia="ko-KR"/>
          </w:rPr>
          <w:t xml:space="preserve"> Area Scope of MDT </w:t>
        </w:r>
        <w:r w:rsidRPr="00A47AE6">
          <w:rPr>
            <w:rFonts w:eastAsia="Times New Roman"/>
            <w:sz w:val="20"/>
            <w:szCs w:val="20"/>
            <w:lang w:eastAsia="ko-KR"/>
          </w:rPr>
          <w:t xml:space="preserve">IE is included in the </w:t>
        </w:r>
        <w:r w:rsidRPr="00A47AE6">
          <w:rPr>
            <w:rFonts w:eastAsia="Times New Roman"/>
            <w:i/>
            <w:iCs/>
            <w:sz w:val="20"/>
            <w:szCs w:val="20"/>
            <w:lang w:eastAsia="ko-KR"/>
          </w:rPr>
          <w:t>MDT Configuration-NR</w:t>
        </w:r>
        <w:r w:rsidRPr="00A47AE6">
          <w:rPr>
            <w:rFonts w:eastAsia="Times New Roman"/>
            <w:sz w:val="20"/>
            <w:szCs w:val="20"/>
            <w:lang w:eastAsia="ko-KR"/>
          </w:rPr>
          <w:t xml:space="preserve"> IE in the TRACE START message, and the </w:t>
        </w:r>
        <w:r w:rsidRPr="00A47AE6">
          <w:rPr>
            <w:rFonts w:eastAsia="Times New Roman"/>
            <w:i/>
            <w:iCs/>
            <w:sz w:val="20"/>
            <w:szCs w:val="20"/>
            <w:lang w:eastAsia="ko-KR"/>
          </w:rPr>
          <w:t>Area Scope of MDT</w:t>
        </w:r>
        <w:r w:rsidRPr="00A47AE6">
          <w:rPr>
            <w:rFonts w:eastAsia="Times New Roman"/>
            <w:sz w:val="20"/>
            <w:szCs w:val="20"/>
            <w:lang w:eastAsia="ko-KR"/>
          </w:rPr>
          <w:t xml:space="preserve"> IE is set to "N</w:t>
        </w:r>
      </w:ins>
      <w:ins w:id="455" w:author="Ericsson User" w:date="2024-05-07T00:37:00Z">
        <w:r w:rsidR="00682CCD">
          <w:rPr>
            <w:rFonts w:eastAsia="Times New Roman"/>
            <w:sz w:val="20"/>
            <w:szCs w:val="20"/>
            <w:lang w:eastAsia="ko-KR"/>
          </w:rPr>
          <w:t>etwork Slice</w:t>
        </w:r>
      </w:ins>
      <w:ins w:id="456" w:author="Ericsson User" w:date="2024-05-07T00:36:00Z">
        <w:r w:rsidRPr="00A47AE6">
          <w:rPr>
            <w:rFonts w:eastAsia="Times New Roman"/>
            <w:sz w:val="20"/>
            <w:szCs w:val="20"/>
            <w:lang w:eastAsia="ko-KR"/>
          </w:rPr>
          <w:t xml:space="preserve"> Based MDT", the NG-RAN node shall, if supported, use the </w:t>
        </w:r>
        <w:r w:rsidRPr="00A47AE6">
          <w:rPr>
            <w:rFonts w:eastAsia="Times New Roman"/>
            <w:i/>
            <w:iCs/>
            <w:sz w:val="20"/>
            <w:szCs w:val="20"/>
            <w:lang w:eastAsia="ko-KR"/>
          </w:rPr>
          <w:t>Area Scope of MDT</w:t>
        </w:r>
        <w:r w:rsidRPr="00A47AE6">
          <w:rPr>
            <w:rFonts w:eastAsia="Times New Roman"/>
            <w:sz w:val="20"/>
            <w:szCs w:val="20"/>
            <w:lang w:eastAsia="ko-KR"/>
          </w:rPr>
          <w:t xml:space="preserve"> IE to derive the MDT area scope for MDT measurement collection, and ignore the </w:t>
        </w:r>
      </w:ins>
      <w:ins w:id="457" w:author="Ericsson User" w:date="2024-05-07T00:38:00Z">
        <w:r w:rsidR="00B324BB" w:rsidRPr="00A47AE6">
          <w:rPr>
            <w:rFonts w:eastAsia="Times New Roman"/>
            <w:i/>
            <w:iCs/>
            <w:sz w:val="20"/>
            <w:szCs w:val="20"/>
            <w:lang w:eastAsia="ko-KR"/>
          </w:rPr>
          <w:t>N</w:t>
        </w:r>
        <w:r w:rsidR="00B324BB">
          <w:rPr>
            <w:rFonts w:eastAsia="Times New Roman"/>
            <w:i/>
            <w:iCs/>
            <w:sz w:val="20"/>
            <w:szCs w:val="20"/>
            <w:lang w:eastAsia="ko-KR"/>
          </w:rPr>
          <w:t>etwork Slice</w:t>
        </w:r>
      </w:ins>
      <w:ins w:id="458" w:author="Ericsson User" w:date="2024-05-07T00:36:00Z">
        <w:r w:rsidRPr="00A47AE6">
          <w:rPr>
            <w:rFonts w:eastAsia="Times New Roman"/>
            <w:i/>
            <w:iCs/>
            <w:sz w:val="20"/>
            <w:szCs w:val="20"/>
            <w:lang w:eastAsia="ko-KR"/>
          </w:rPr>
          <w:t xml:space="preserve"> Area Scope of MDT </w:t>
        </w:r>
        <w:r w:rsidRPr="00A47AE6">
          <w:rPr>
            <w:rFonts w:eastAsia="Times New Roman"/>
            <w:sz w:val="20"/>
            <w:szCs w:val="20"/>
            <w:lang w:eastAsia="ko-KR"/>
          </w:rPr>
          <w:t>IE.</w:t>
        </w:r>
      </w:ins>
      <w:r w:rsidR="00A47AE6" w:rsidRPr="00A47AE6">
        <w:rPr>
          <w:rFonts w:eastAsia="Times New Roman"/>
          <w:sz w:val="20"/>
          <w:szCs w:val="20"/>
          <w:lang w:eastAsia="ko-KR"/>
        </w:rPr>
        <w:t xml:space="preserve"> </w:t>
      </w:r>
    </w:p>
    <w:p w14:paraId="11DCC6EF" w14:textId="77777777" w:rsidR="00382AA9" w:rsidRDefault="00382AA9" w:rsidP="00382AA9">
      <w:pPr>
        <w:jc w:val="both"/>
      </w:pPr>
      <w:r w:rsidRPr="004A40AE">
        <w:rPr>
          <w:highlight w:val="yellow"/>
        </w:rPr>
        <w:t>/* Next Change</w:t>
      </w:r>
      <w:r>
        <w:rPr>
          <w:highlight w:val="yellow"/>
        </w:rPr>
        <w:t xml:space="preserve"> </w:t>
      </w:r>
      <w:r w:rsidRPr="004A40AE">
        <w:rPr>
          <w:highlight w:val="yellow"/>
        </w:rPr>
        <w:t>*/</w:t>
      </w:r>
    </w:p>
    <w:p w14:paraId="770A4541" w14:textId="77777777" w:rsidR="006D2C7E" w:rsidRPr="006D2C7E" w:rsidRDefault="006D2C7E" w:rsidP="006D2C7E">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459" w:name="_Hlk44338765"/>
      <w:bookmarkStart w:id="460" w:name="_Toc5641443"/>
      <w:bookmarkStart w:id="461" w:name="_Toc45652437"/>
      <w:bookmarkStart w:id="462" w:name="_Toc45658869"/>
      <w:bookmarkStart w:id="463" w:name="_Toc45720689"/>
      <w:bookmarkStart w:id="464" w:name="_Toc45798567"/>
      <w:bookmarkStart w:id="465" w:name="_Toc45897956"/>
      <w:bookmarkStart w:id="466" w:name="_Toc51746160"/>
      <w:bookmarkStart w:id="467" w:name="_Toc64446424"/>
      <w:bookmarkStart w:id="468" w:name="_Toc73982294"/>
      <w:bookmarkStart w:id="469" w:name="_Toc88652383"/>
      <w:bookmarkStart w:id="470" w:name="_Toc97891426"/>
      <w:bookmarkStart w:id="471" w:name="_Toc99123569"/>
      <w:bookmarkStart w:id="472" w:name="_Toc99662374"/>
      <w:bookmarkStart w:id="473" w:name="_Toc105152441"/>
      <w:bookmarkStart w:id="474" w:name="_Toc105174247"/>
      <w:bookmarkStart w:id="475" w:name="_Toc106109245"/>
      <w:bookmarkStart w:id="476" w:name="_Toc107409703"/>
      <w:bookmarkStart w:id="477" w:name="_Toc112756892"/>
      <w:bookmarkStart w:id="478" w:name="_Toc162973717"/>
      <w:r w:rsidRPr="006D2C7E">
        <w:rPr>
          <w:rFonts w:ascii="Arial" w:eastAsia="Times New Roman" w:hAnsi="Arial"/>
          <w:sz w:val="24"/>
          <w:szCs w:val="20"/>
          <w:lang w:val="en-GB" w:eastAsia="ko-KR"/>
        </w:rPr>
        <w:t>9.3.1.</w:t>
      </w:r>
      <w:bookmarkEnd w:id="459"/>
      <w:r w:rsidRPr="006D2C7E">
        <w:rPr>
          <w:rFonts w:ascii="Arial" w:eastAsia="Times New Roman" w:hAnsi="Arial"/>
          <w:sz w:val="24"/>
          <w:szCs w:val="20"/>
          <w:lang w:val="en-GB" w:eastAsia="ko-KR"/>
        </w:rPr>
        <w:t>169</w:t>
      </w:r>
      <w:r w:rsidRPr="006D2C7E">
        <w:rPr>
          <w:rFonts w:ascii="Arial" w:eastAsia="Times New Roman" w:hAnsi="Arial"/>
          <w:sz w:val="24"/>
          <w:szCs w:val="20"/>
          <w:lang w:val="en-GB" w:eastAsia="ko-KR"/>
        </w:rPr>
        <w:tab/>
        <w:t>MDT Configuration</w:t>
      </w:r>
      <w:bookmarkEnd w:id="460"/>
      <w:r w:rsidRPr="006D2C7E">
        <w:rPr>
          <w:rFonts w:ascii="Arial" w:eastAsia="Times New Roman" w:hAnsi="Arial"/>
          <w:sz w:val="24"/>
          <w:szCs w:val="20"/>
          <w:lang w:val="en-GB" w:eastAsia="ko-KR"/>
        </w:rPr>
        <w:t>-NR</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00FBD48" w14:textId="77777777" w:rsidR="006D2C7E" w:rsidRPr="006D2C7E" w:rsidRDefault="006D2C7E" w:rsidP="006D2C7E">
      <w:pPr>
        <w:overflowPunct w:val="0"/>
        <w:autoSpaceDE w:val="0"/>
        <w:autoSpaceDN w:val="0"/>
        <w:adjustRightInd w:val="0"/>
        <w:spacing w:after="180"/>
        <w:textAlignment w:val="baseline"/>
        <w:rPr>
          <w:rFonts w:eastAsia="SimSun"/>
          <w:sz w:val="20"/>
          <w:szCs w:val="20"/>
          <w:lang w:val="en-GB" w:eastAsia="zh-CN"/>
        </w:rPr>
      </w:pPr>
      <w:r w:rsidRPr="006D2C7E">
        <w:rPr>
          <w:rFonts w:eastAsia="SimSun"/>
          <w:sz w:val="20"/>
          <w:szCs w:val="20"/>
          <w:lang w:val="en-GB" w:eastAsia="zh-CN"/>
        </w:rPr>
        <w:t>This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6D2C7E" w:rsidRPr="006D2C7E" w14:paraId="6A4ACE18" w14:textId="77777777">
        <w:tc>
          <w:tcPr>
            <w:tcW w:w="2267" w:type="dxa"/>
            <w:tcBorders>
              <w:top w:val="single" w:sz="4" w:space="0" w:color="auto"/>
              <w:left w:val="single" w:sz="4" w:space="0" w:color="auto"/>
              <w:bottom w:val="single" w:sz="4" w:space="0" w:color="auto"/>
              <w:right w:val="single" w:sz="4" w:space="0" w:color="auto"/>
            </w:tcBorders>
            <w:hideMark/>
          </w:tcPr>
          <w:p w14:paraId="56DD57EF"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483516E"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Presence</w:t>
            </w:r>
          </w:p>
        </w:tc>
        <w:tc>
          <w:tcPr>
            <w:tcW w:w="1078" w:type="dxa"/>
            <w:tcBorders>
              <w:top w:val="single" w:sz="4" w:space="0" w:color="auto"/>
              <w:left w:val="single" w:sz="4" w:space="0" w:color="auto"/>
              <w:bottom w:val="single" w:sz="4" w:space="0" w:color="auto"/>
              <w:right w:val="single" w:sz="4" w:space="0" w:color="auto"/>
            </w:tcBorders>
            <w:hideMark/>
          </w:tcPr>
          <w:p w14:paraId="3CD7A820"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Range</w:t>
            </w:r>
          </w:p>
        </w:tc>
        <w:tc>
          <w:tcPr>
            <w:tcW w:w="1589" w:type="dxa"/>
            <w:tcBorders>
              <w:top w:val="single" w:sz="4" w:space="0" w:color="auto"/>
              <w:left w:val="single" w:sz="4" w:space="0" w:color="auto"/>
              <w:bottom w:val="single" w:sz="4" w:space="0" w:color="auto"/>
              <w:right w:val="single" w:sz="4" w:space="0" w:color="auto"/>
            </w:tcBorders>
            <w:hideMark/>
          </w:tcPr>
          <w:p w14:paraId="3859B22F"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41597C1"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Semantics description</w:t>
            </w:r>
          </w:p>
        </w:tc>
        <w:tc>
          <w:tcPr>
            <w:tcW w:w="1078" w:type="dxa"/>
            <w:tcBorders>
              <w:top w:val="single" w:sz="4" w:space="0" w:color="auto"/>
              <w:left w:val="single" w:sz="4" w:space="0" w:color="auto"/>
              <w:bottom w:val="single" w:sz="4" w:space="0" w:color="auto"/>
              <w:right w:val="single" w:sz="4" w:space="0" w:color="auto"/>
            </w:tcBorders>
          </w:tcPr>
          <w:p w14:paraId="2B6BA96C"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Times New Roman" w:hAnsi="Arial" w:cs="Arial"/>
                <w:b/>
                <w:sz w:val="18"/>
                <w:szCs w:val="20"/>
                <w:lang w:val="en-GB"/>
              </w:rPr>
              <w:t>Criticality</w:t>
            </w:r>
          </w:p>
        </w:tc>
        <w:tc>
          <w:tcPr>
            <w:tcW w:w="1078" w:type="dxa"/>
            <w:tcBorders>
              <w:top w:val="single" w:sz="4" w:space="0" w:color="auto"/>
              <w:left w:val="single" w:sz="4" w:space="0" w:color="auto"/>
              <w:bottom w:val="single" w:sz="4" w:space="0" w:color="auto"/>
              <w:right w:val="single" w:sz="4" w:space="0" w:color="auto"/>
            </w:tcBorders>
          </w:tcPr>
          <w:p w14:paraId="5C4F53B2"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Times New Roman" w:hAnsi="Arial" w:cs="Arial"/>
                <w:b/>
                <w:sz w:val="18"/>
                <w:szCs w:val="20"/>
                <w:lang w:val="en-GB"/>
              </w:rPr>
              <w:t>Assigned Criticality</w:t>
            </w:r>
          </w:p>
        </w:tc>
      </w:tr>
      <w:tr w:rsidR="006D2C7E" w:rsidRPr="006D2C7E" w14:paraId="201A349C" w14:textId="77777777">
        <w:tc>
          <w:tcPr>
            <w:tcW w:w="2267" w:type="dxa"/>
            <w:tcBorders>
              <w:top w:val="single" w:sz="4" w:space="0" w:color="auto"/>
              <w:left w:val="single" w:sz="4" w:space="0" w:color="auto"/>
              <w:bottom w:val="single" w:sz="4" w:space="0" w:color="auto"/>
              <w:right w:val="single" w:sz="4" w:space="0" w:color="auto"/>
            </w:tcBorders>
            <w:hideMark/>
          </w:tcPr>
          <w:p w14:paraId="52D1674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4673F29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692EAF52"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rPr>
            </w:pPr>
          </w:p>
        </w:tc>
        <w:tc>
          <w:tcPr>
            <w:tcW w:w="1589" w:type="dxa"/>
            <w:tcBorders>
              <w:top w:val="single" w:sz="4" w:space="0" w:color="auto"/>
              <w:left w:val="single" w:sz="4" w:space="0" w:color="auto"/>
              <w:bottom w:val="single" w:sz="4" w:space="0" w:color="auto"/>
              <w:right w:val="single" w:sz="4" w:space="0" w:color="auto"/>
            </w:tcBorders>
            <w:hideMark/>
          </w:tcPr>
          <w:p w14:paraId="3F08D18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ENUMERATED (Immediate MDT only</w:t>
            </w:r>
            <w:r w:rsidRPr="006D2C7E">
              <w:rPr>
                <w:rFonts w:ascii="Arial" w:eastAsia="SimSun" w:hAnsi="Arial"/>
                <w:sz w:val="18"/>
                <w:szCs w:val="20"/>
                <w:lang w:val="en-GB" w:eastAsia="zh-CN"/>
              </w:rPr>
              <w:t xml:space="preserve">, </w:t>
            </w:r>
            <w:r w:rsidRPr="006D2C7E">
              <w:rPr>
                <w:rFonts w:ascii="Arial" w:eastAsia="SimSun" w:hAnsi="Arial"/>
                <w:sz w:val="18"/>
                <w:szCs w:val="20"/>
                <w:lang w:val="en-GB"/>
              </w:rPr>
              <w:t>Logged MDT only, Immediate MDT and Trace</w:t>
            </w:r>
            <w:r w:rsidRPr="006D2C7E">
              <w:rPr>
                <w:rFonts w:ascii="Arial" w:eastAsia="SimSun" w:hAnsi="Arial"/>
                <w:sz w:val="18"/>
                <w:szCs w:val="20"/>
                <w:lang w:val="en-GB" w:eastAsia="zh-CN"/>
              </w:rPr>
              <w:t>, …</w:t>
            </w:r>
            <w:r w:rsidRPr="006D2C7E">
              <w:rPr>
                <w:rFonts w:ascii="Arial" w:eastAsia="SimSun" w:hAnsi="Arial"/>
                <w:sz w:val="18"/>
                <w:szCs w:val="20"/>
                <w:lang w:val="en-GB"/>
              </w:rPr>
              <w:t>)</w:t>
            </w:r>
          </w:p>
        </w:tc>
        <w:tc>
          <w:tcPr>
            <w:tcW w:w="1757" w:type="dxa"/>
            <w:tcBorders>
              <w:top w:val="single" w:sz="4" w:space="0" w:color="auto"/>
              <w:left w:val="single" w:sz="4" w:space="0" w:color="auto"/>
              <w:bottom w:val="single" w:sz="4" w:space="0" w:color="auto"/>
              <w:right w:val="single" w:sz="4" w:space="0" w:color="auto"/>
            </w:tcBorders>
          </w:tcPr>
          <w:p w14:paraId="505B01BB"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4E5E4D08"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2BE0D8A"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6D2C7E" w:rsidRPr="006D2C7E" w14:paraId="4F109C74" w14:textId="77777777">
        <w:tc>
          <w:tcPr>
            <w:tcW w:w="2267" w:type="dxa"/>
            <w:tcBorders>
              <w:top w:val="single" w:sz="4" w:space="0" w:color="auto"/>
              <w:left w:val="single" w:sz="4" w:space="0" w:color="auto"/>
              <w:bottom w:val="single" w:sz="4" w:space="0" w:color="auto"/>
              <w:right w:val="single" w:sz="4" w:space="0" w:color="auto"/>
            </w:tcBorders>
            <w:hideMark/>
          </w:tcPr>
          <w:p w14:paraId="2861177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CHOICE</w:t>
            </w:r>
            <w:r w:rsidRPr="006D2C7E">
              <w:rPr>
                <w:rFonts w:ascii="Arial" w:eastAsia="SimSun" w:hAnsi="Arial"/>
                <w:i/>
                <w:sz w:val="18"/>
                <w:szCs w:val="20"/>
                <w:lang w:val="en-GB"/>
              </w:rPr>
              <w:t xml:space="preserve"> </w:t>
            </w:r>
            <w:bookmarkStart w:id="479" w:name="OLE_LINK58"/>
            <w:bookmarkStart w:id="480" w:name="OLE_LINK59"/>
            <w:bookmarkStart w:id="481" w:name="OLE_LINK62"/>
            <w:r w:rsidRPr="006D2C7E">
              <w:rPr>
                <w:rFonts w:ascii="Arial" w:eastAsia="SimSun" w:hAnsi="Arial"/>
                <w:i/>
                <w:sz w:val="18"/>
                <w:szCs w:val="20"/>
                <w:lang w:val="en-GB"/>
              </w:rPr>
              <w:t>Area</w:t>
            </w:r>
            <w:r w:rsidRPr="006D2C7E">
              <w:rPr>
                <w:rFonts w:ascii="Arial" w:eastAsia="SimSun" w:hAnsi="Arial"/>
                <w:i/>
                <w:sz w:val="18"/>
                <w:szCs w:val="20"/>
                <w:lang w:val="en-GB" w:eastAsia="zh-CN"/>
              </w:rPr>
              <w:t xml:space="preserve"> Scope of MDT</w:t>
            </w:r>
            <w:bookmarkEnd w:id="479"/>
            <w:bookmarkEnd w:id="480"/>
            <w:bookmarkEnd w:id="481"/>
          </w:p>
        </w:tc>
        <w:tc>
          <w:tcPr>
            <w:tcW w:w="1020" w:type="dxa"/>
            <w:tcBorders>
              <w:top w:val="single" w:sz="4" w:space="0" w:color="auto"/>
              <w:left w:val="single" w:sz="4" w:space="0" w:color="auto"/>
              <w:bottom w:val="single" w:sz="4" w:space="0" w:color="auto"/>
              <w:right w:val="single" w:sz="4" w:space="0" w:color="auto"/>
            </w:tcBorders>
            <w:hideMark/>
          </w:tcPr>
          <w:p w14:paraId="2FCE256B"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127E570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rPr>
            </w:pPr>
          </w:p>
        </w:tc>
        <w:tc>
          <w:tcPr>
            <w:tcW w:w="1589" w:type="dxa"/>
            <w:tcBorders>
              <w:top w:val="single" w:sz="4" w:space="0" w:color="auto"/>
              <w:left w:val="single" w:sz="4" w:space="0" w:color="auto"/>
              <w:bottom w:val="single" w:sz="4" w:space="0" w:color="auto"/>
              <w:right w:val="single" w:sz="4" w:space="0" w:color="auto"/>
            </w:tcBorders>
          </w:tcPr>
          <w:p w14:paraId="13DCB91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15B5D7F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7C2AD713"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289E486"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6D2C7E" w:rsidRPr="006D2C7E" w14:paraId="31E6A0FA" w14:textId="77777777">
        <w:tc>
          <w:tcPr>
            <w:tcW w:w="2267" w:type="dxa"/>
            <w:tcBorders>
              <w:top w:val="single" w:sz="4" w:space="0" w:color="auto"/>
              <w:left w:val="single" w:sz="4" w:space="0" w:color="auto"/>
              <w:bottom w:val="single" w:sz="4" w:space="0" w:color="auto"/>
              <w:right w:val="single" w:sz="4" w:space="0" w:color="auto"/>
            </w:tcBorders>
            <w:hideMark/>
          </w:tcPr>
          <w:p w14:paraId="4B4EFBAF" w14:textId="77777777" w:rsidR="006D2C7E" w:rsidRPr="006D2C7E" w:rsidRDefault="006D2C7E" w:rsidP="006D2C7E">
            <w:pPr>
              <w:keepNext/>
              <w:keepLines/>
              <w:overflowPunct w:val="0"/>
              <w:autoSpaceDE w:val="0"/>
              <w:autoSpaceDN w:val="0"/>
              <w:adjustRightInd w:val="0"/>
              <w:spacing w:after="0"/>
              <w:ind w:leftChars="50" w:left="110"/>
              <w:textAlignment w:val="baseline"/>
              <w:rPr>
                <w:rFonts w:ascii="Arial" w:eastAsia="SimSun" w:hAnsi="Arial"/>
                <w:i/>
                <w:iCs/>
                <w:sz w:val="18"/>
                <w:szCs w:val="20"/>
                <w:lang w:val="en-GB" w:eastAsia="zh-CN"/>
              </w:rPr>
            </w:pPr>
            <w:r w:rsidRPr="006D2C7E">
              <w:rPr>
                <w:rFonts w:ascii="Arial" w:eastAsia="SimSun" w:hAnsi="Arial"/>
                <w:i/>
                <w:iCs/>
                <w:sz w:val="18"/>
                <w:szCs w:val="20"/>
                <w:lang w:val="en-GB"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301A57D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7DA8C93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F3B40D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2F32F1B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 xml:space="preserve">If </w:t>
            </w:r>
            <w:r w:rsidRPr="006D2C7E">
              <w:rPr>
                <w:rFonts w:ascii="Arial" w:eastAsia="SimSun" w:hAnsi="Arial"/>
                <w:i/>
                <w:iCs/>
                <w:sz w:val="18"/>
                <w:szCs w:val="20"/>
                <w:lang w:val="zh-CN"/>
              </w:rPr>
              <w:t xml:space="preserve">PNI-NPN Area Scope </w:t>
            </w:r>
            <w:r w:rsidRPr="006D2C7E">
              <w:rPr>
                <w:rFonts w:ascii="Arial" w:eastAsia="SimSun" w:hAnsi="Arial"/>
                <w:i/>
                <w:iCs/>
                <w:sz w:val="18"/>
                <w:szCs w:val="20"/>
              </w:rPr>
              <w:t>of</w:t>
            </w:r>
            <w:r w:rsidRPr="006D2C7E">
              <w:rPr>
                <w:rFonts w:ascii="Arial" w:eastAsia="SimSun" w:hAnsi="Arial"/>
                <w:i/>
                <w:iCs/>
                <w:sz w:val="18"/>
                <w:szCs w:val="20"/>
                <w:lang w:val="zh-CN"/>
              </w:rPr>
              <w:t xml:space="preserve"> MDT</w:t>
            </w:r>
            <w:r w:rsidRPr="006D2C7E">
              <w:rPr>
                <w:rFonts w:ascii="Arial" w:eastAsia="SimSun" w:hAnsi="Arial"/>
                <w:bCs/>
                <w:sz w:val="18"/>
                <w:szCs w:val="20"/>
                <w:lang w:val="en-GB" w:eastAsia="zh-CN"/>
              </w:rPr>
              <w:t xml:space="preserve"> IE is present, this IE covers non-CAG cells only</w:t>
            </w:r>
            <w:r w:rsidRPr="006D2C7E">
              <w:rPr>
                <w:rFonts w:ascii="Arial" w:eastAsia="Times New Roman" w:hAnsi="Arial" w:hint="eastAsia"/>
                <w:bCs/>
                <w:sz w:val="18"/>
                <w:szCs w:val="20"/>
                <w:lang w:val="en-GB" w:eastAsia="ko-KR"/>
              </w:rPr>
              <w:t>, where non-CAG cells refer to cells that only provide public access</w:t>
            </w:r>
            <w:r w:rsidRPr="006D2C7E">
              <w:rPr>
                <w:rFonts w:ascii="Arial" w:eastAsia="Times New Roman" w:hAnsi="Arial" w:hint="eastAsia"/>
                <w:bCs/>
                <w:sz w:val="18"/>
                <w:szCs w:val="20"/>
                <w:lang w:eastAsia="zh-CN"/>
              </w:rPr>
              <w:t>.</w:t>
            </w:r>
          </w:p>
        </w:tc>
        <w:tc>
          <w:tcPr>
            <w:tcW w:w="1078" w:type="dxa"/>
            <w:tcBorders>
              <w:top w:val="single" w:sz="4" w:space="0" w:color="auto"/>
              <w:left w:val="single" w:sz="4" w:space="0" w:color="auto"/>
              <w:bottom w:val="single" w:sz="4" w:space="0" w:color="auto"/>
              <w:right w:val="single" w:sz="4" w:space="0" w:color="auto"/>
            </w:tcBorders>
          </w:tcPr>
          <w:p w14:paraId="5070A8A4"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D027246"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1B9F2BC5" w14:textId="77777777">
        <w:tc>
          <w:tcPr>
            <w:tcW w:w="2267" w:type="dxa"/>
            <w:tcBorders>
              <w:top w:val="single" w:sz="4" w:space="0" w:color="auto"/>
              <w:left w:val="single" w:sz="4" w:space="0" w:color="auto"/>
              <w:bottom w:val="single" w:sz="4" w:space="0" w:color="auto"/>
              <w:right w:val="single" w:sz="4" w:space="0" w:color="auto"/>
            </w:tcBorders>
            <w:hideMark/>
          </w:tcPr>
          <w:p w14:paraId="77BA5D7A" w14:textId="77777777" w:rsidR="006D2C7E" w:rsidRPr="006D2C7E" w:rsidRDefault="006D2C7E" w:rsidP="006D2C7E">
            <w:pPr>
              <w:keepNext/>
              <w:keepLines/>
              <w:overflowPunct w:val="0"/>
              <w:autoSpaceDE w:val="0"/>
              <w:autoSpaceDN w:val="0"/>
              <w:adjustRightInd w:val="0"/>
              <w:spacing w:after="0"/>
              <w:ind w:leftChars="100" w:left="220"/>
              <w:textAlignment w:val="baseline"/>
              <w:rPr>
                <w:rFonts w:ascii="Arial" w:eastAsia="SimSun" w:hAnsi="Arial"/>
                <w:b/>
                <w:bCs/>
                <w:iCs/>
                <w:sz w:val="18"/>
                <w:szCs w:val="20"/>
                <w:lang w:val="en-GB" w:eastAsia="zh-CN"/>
              </w:rPr>
            </w:pPr>
            <w:r w:rsidRPr="006D2C7E">
              <w:rPr>
                <w:rFonts w:ascii="Arial" w:eastAsia="SimSun" w:hAnsi="Arial"/>
                <w:b/>
                <w:bCs/>
                <w:iCs/>
                <w:sz w:val="18"/>
                <w:szCs w:val="20"/>
                <w:lang w:val="en-GB"/>
              </w:rPr>
              <w:t>&gt;</w:t>
            </w:r>
            <w:r w:rsidRPr="006D2C7E">
              <w:rPr>
                <w:rFonts w:ascii="Arial" w:eastAsia="SimSun" w:hAnsi="Arial"/>
                <w:b/>
                <w:bCs/>
                <w:iCs/>
                <w:sz w:val="18"/>
                <w:szCs w:val="20"/>
                <w:lang w:val="en-GB" w:eastAsia="zh-CN"/>
              </w:rPr>
              <w:t>&gt;</w:t>
            </w:r>
            <w:r w:rsidRPr="006D2C7E">
              <w:rPr>
                <w:rFonts w:ascii="Arial" w:eastAsia="SimSun" w:hAnsi="Arial"/>
                <w:b/>
                <w:bCs/>
                <w:iCs/>
                <w:sz w:val="18"/>
                <w:szCs w:val="20"/>
                <w:lang w:val="en-GB"/>
              </w:rPr>
              <w:t>Cell ID List</w:t>
            </w:r>
            <w:r w:rsidRPr="006D2C7E">
              <w:rPr>
                <w:rFonts w:ascii="Arial" w:eastAsia="SimSun" w:hAnsi="Arial"/>
                <w:b/>
                <w:bCs/>
                <w:iCs/>
                <w:sz w:val="18"/>
                <w:szCs w:val="20"/>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3A0F62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hideMark/>
          </w:tcPr>
          <w:p w14:paraId="1110E2B5"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rPr>
            </w:pPr>
            <w:proofErr w:type="gramStart"/>
            <w:r w:rsidRPr="006D2C7E">
              <w:rPr>
                <w:rFonts w:ascii="Arial" w:eastAsia="SimSun" w:hAnsi="Arial"/>
                <w:i/>
                <w:sz w:val="18"/>
                <w:szCs w:val="20"/>
                <w:lang w:val="en-GB" w:eastAsia="zh-CN"/>
              </w:rPr>
              <w:t>1</w:t>
            </w:r>
            <w:r w:rsidRPr="006D2C7E">
              <w:rPr>
                <w:rFonts w:ascii="Arial" w:eastAsia="SimSun" w:hAnsi="Arial"/>
                <w:i/>
                <w:sz w:val="18"/>
                <w:szCs w:val="20"/>
                <w:lang w:val="en-GB"/>
              </w:rPr>
              <w:t>..&lt;</w:t>
            </w:r>
            <w:proofErr w:type="spellStart"/>
            <w:proofErr w:type="gramEnd"/>
            <w:r w:rsidRPr="006D2C7E">
              <w:rPr>
                <w:rFonts w:ascii="Arial" w:eastAsia="SimSun" w:hAnsi="Arial"/>
                <w:i/>
                <w:sz w:val="18"/>
                <w:szCs w:val="20"/>
                <w:lang w:val="en-GB"/>
              </w:rPr>
              <w:t>maxnoofCellID</w:t>
            </w:r>
            <w:r w:rsidRPr="006D2C7E">
              <w:rPr>
                <w:rFonts w:ascii="Arial" w:eastAsia="SimSun" w:hAnsi="Arial"/>
                <w:i/>
                <w:sz w:val="18"/>
                <w:szCs w:val="20"/>
                <w:lang w:val="en-GB" w:eastAsia="zh-CN"/>
              </w:rPr>
              <w:t>forMDT</w:t>
            </w:r>
            <w:proofErr w:type="spellEnd"/>
            <w:r w:rsidRPr="006D2C7E">
              <w:rPr>
                <w:rFonts w:ascii="Arial" w:eastAsia="SimSun" w:hAnsi="Arial"/>
                <w:i/>
                <w:sz w:val="18"/>
                <w:szCs w:val="20"/>
                <w:lang w:val="en-GB"/>
              </w:rPr>
              <w:t>&gt;</w:t>
            </w:r>
          </w:p>
        </w:tc>
        <w:tc>
          <w:tcPr>
            <w:tcW w:w="1589" w:type="dxa"/>
            <w:tcBorders>
              <w:top w:val="single" w:sz="4" w:space="0" w:color="auto"/>
              <w:left w:val="single" w:sz="4" w:space="0" w:color="auto"/>
              <w:bottom w:val="single" w:sz="4" w:space="0" w:color="auto"/>
              <w:right w:val="single" w:sz="4" w:space="0" w:color="auto"/>
            </w:tcBorders>
          </w:tcPr>
          <w:p w14:paraId="4FD602BC"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6033BCF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BE615D2"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bCs/>
                <w:sz w:val="18"/>
                <w:szCs w:val="20"/>
                <w:lang w:val="en-GB" w:eastAsia="zh-CN"/>
              </w:rPr>
              <w:t>-</w:t>
            </w:r>
          </w:p>
        </w:tc>
        <w:tc>
          <w:tcPr>
            <w:tcW w:w="1078" w:type="dxa"/>
            <w:tcBorders>
              <w:top w:val="single" w:sz="4" w:space="0" w:color="auto"/>
              <w:left w:val="single" w:sz="4" w:space="0" w:color="auto"/>
              <w:bottom w:val="single" w:sz="4" w:space="0" w:color="auto"/>
              <w:right w:val="single" w:sz="4" w:space="0" w:color="auto"/>
            </w:tcBorders>
          </w:tcPr>
          <w:p w14:paraId="04DFDFF3"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50322A15" w14:textId="77777777">
        <w:tc>
          <w:tcPr>
            <w:tcW w:w="2267" w:type="dxa"/>
            <w:tcBorders>
              <w:top w:val="single" w:sz="4" w:space="0" w:color="auto"/>
              <w:left w:val="single" w:sz="4" w:space="0" w:color="auto"/>
              <w:bottom w:val="single" w:sz="4" w:space="0" w:color="auto"/>
              <w:right w:val="single" w:sz="4" w:space="0" w:color="auto"/>
            </w:tcBorders>
            <w:hideMark/>
          </w:tcPr>
          <w:p w14:paraId="445EEAC6" w14:textId="77777777" w:rsidR="006D2C7E" w:rsidRPr="006D2C7E" w:rsidRDefault="006D2C7E" w:rsidP="006D2C7E">
            <w:pPr>
              <w:keepNext/>
              <w:keepLines/>
              <w:overflowPunct w:val="0"/>
              <w:autoSpaceDE w:val="0"/>
              <w:autoSpaceDN w:val="0"/>
              <w:adjustRightInd w:val="0"/>
              <w:spacing w:after="0"/>
              <w:ind w:leftChars="150" w:left="330"/>
              <w:textAlignment w:val="baseline"/>
              <w:rPr>
                <w:rFonts w:ascii="Arial" w:eastAsia="SimSun" w:hAnsi="Arial"/>
                <w:iCs/>
                <w:sz w:val="18"/>
                <w:szCs w:val="20"/>
                <w:lang w:val="en-GB"/>
              </w:rPr>
            </w:pPr>
            <w:r w:rsidRPr="006D2C7E">
              <w:rPr>
                <w:rFonts w:ascii="Arial" w:eastAsia="SimSun" w:hAnsi="Arial"/>
                <w:iCs/>
                <w:sz w:val="18"/>
                <w:szCs w:val="20"/>
                <w:lang w:val="en-GB"/>
              </w:rPr>
              <w:t>&gt;&gt;</w:t>
            </w:r>
            <w:r w:rsidRPr="006D2C7E">
              <w:rPr>
                <w:rFonts w:ascii="Arial" w:eastAsia="SimSun" w:hAnsi="Arial"/>
                <w:iCs/>
                <w:sz w:val="18"/>
                <w:szCs w:val="20"/>
                <w:lang w:val="en-GB" w:eastAsia="zh-CN"/>
              </w:rPr>
              <w:t xml:space="preserve">&gt;NR </w:t>
            </w:r>
            <w:r w:rsidRPr="006D2C7E">
              <w:rPr>
                <w:rFonts w:ascii="Arial" w:eastAsia="SimSun" w:hAnsi="Arial"/>
                <w:iCs/>
                <w:sz w:val="18"/>
                <w:szCs w:val="20"/>
                <w:lang w:val="en-GB"/>
              </w:rPr>
              <w:t>CGI</w:t>
            </w:r>
          </w:p>
        </w:tc>
        <w:tc>
          <w:tcPr>
            <w:tcW w:w="1020" w:type="dxa"/>
            <w:tcBorders>
              <w:top w:val="single" w:sz="4" w:space="0" w:color="auto"/>
              <w:left w:val="single" w:sz="4" w:space="0" w:color="auto"/>
              <w:bottom w:val="single" w:sz="4" w:space="0" w:color="auto"/>
              <w:right w:val="single" w:sz="4" w:space="0" w:color="auto"/>
            </w:tcBorders>
            <w:hideMark/>
          </w:tcPr>
          <w:p w14:paraId="08618F5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M</w:t>
            </w:r>
          </w:p>
        </w:tc>
        <w:tc>
          <w:tcPr>
            <w:tcW w:w="1078" w:type="dxa"/>
            <w:tcBorders>
              <w:top w:val="single" w:sz="4" w:space="0" w:color="auto"/>
              <w:left w:val="single" w:sz="4" w:space="0" w:color="auto"/>
              <w:bottom w:val="single" w:sz="4" w:space="0" w:color="auto"/>
              <w:right w:val="single" w:sz="4" w:space="0" w:color="auto"/>
            </w:tcBorders>
          </w:tcPr>
          <w:p w14:paraId="21C4B52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2675E82"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9.3.1.7</w:t>
            </w:r>
          </w:p>
        </w:tc>
        <w:tc>
          <w:tcPr>
            <w:tcW w:w="1757" w:type="dxa"/>
            <w:tcBorders>
              <w:top w:val="single" w:sz="4" w:space="0" w:color="auto"/>
              <w:left w:val="single" w:sz="4" w:space="0" w:color="auto"/>
              <w:bottom w:val="single" w:sz="4" w:space="0" w:color="auto"/>
              <w:right w:val="single" w:sz="4" w:space="0" w:color="auto"/>
            </w:tcBorders>
          </w:tcPr>
          <w:p w14:paraId="22A16EE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62961CD"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C99B7F0"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78DEDA68" w14:textId="77777777">
        <w:tc>
          <w:tcPr>
            <w:tcW w:w="2267" w:type="dxa"/>
            <w:tcBorders>
              <w:top w:val="single" w:sz="4" w:space="0" w:color="auto"/>
              <w:left w:val="single" w:sz="4" w:space="0" w:color="auto"/>
              <w:bottom w:val="single" w:sz="4" w:space="0" w:color="auto"/>
              <w:right w:val="single" w:sz="4" w:space="0" w:color="auto"/>
            </w:tcBorders>
            <w:hideMark/>
          </w:tcPr>
          <w:p w14:paraId="2F8554CD" w14:textId="77777777" w:rsidR="006D2C7E" w:rsidRPr="006D2C7E" w:rsidRDefault="006D2C7E" w:rsidP="006D2C7E">
            <w:pPr>
              <w:keepNext/>
              <w:keepLines/>
              <w:overflowPunct w:val="0"/>
              <w:autoSpaceDE w:val="0"/>
              <w:autoSpaceDN w:val="0"/>
              <w:adjustRightInd w:val="0"/>
              <w:spacing w:after="0"/>
              <w:ind w:leftChars="50" w:left="110"/>
              <w:textAlignment w:val="baseline"/>
              <w:rPr>
                <w:rFonts w:ascii="Arial" w:eastAsia="SimSun" w:hAnsi="Arial"/>
                <w:i/>
                <w:iCs/>
                <w:sz w:val="18"/>
                <w:szCs w:val="20"/>
                <w:lang w:val="en-GB" w:eastAsia="zh-CN"/>
              </w:rPr>
            </w:pPr>
            <w:r w:rsidRPr="006D2C7E">
              <w:rPr>
                <w:rFonts w:ascii="Arial" w:eastAsia="SimSun" w:hAnsi="Arial"/>
                <w:i/>
                <w:iCs/>
                <w:sz w:val="18"/>
                <w:szCs w:val="20"/>
                <w:lang w:val="en-GB"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291308E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5A4943E2"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7BE1742"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628F16D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 xml:space="preserve">If </w:t>
            </w:r>
            <w:r w:rsidRPr="006D2C7E">
              <w:rPr>
                <w:rFonts w:ascii="Arial" w:eastAsia="SimSun" w:hAnsi="Arial"/>
                <w:i/>
                <w:iCs/>
                <w:sz w:val="18"/>
                <w:szCs w:val="20"/>
                <w:lang w:val="zh-CN"/>
              </w:rPr>
              <w:t xml:space="preserve">PNI-NPN Area Scope </w:t>
            </w:r>
            <w:r w:rsidRPr="006D2C7E">
              <w:rPr>
                <w:rFonts w:ascii="Arial" w:eastAsia="SimSun" w:hAnsi="Arial"/>
                <w:i/>
                <w:iCs/>
                <w:sz w:val="18"/>
                <w:szCs w:val="20"/>
              </w:rPr>
              <w:t>of</w:t>
            </w:r>
            <w:r w:rsidRPr="006D2C7E">
              <w:rPr>
                <w:rFonts w:ascii="Arial" w:eastAsia="SimSun" w:hAnsi="Arial"/>
                <w:i/>
                <w:iCs/>
                <w:sz w:val="18"/>
                <w:szCs w:val="20"/>
                <w:lang w:val="zh-CN"/>
              </w:rPr>
              <w:t xml:space="preserve"> MDT</w:t>
            </w:r>
            <w:r w:rsidRPr="006D2C7E">
              <w:rPr>
                <w:rFonts w:ascii="Arial" w:eastAsia="SimSun" w:hAnsi="Arial"/>
                <w:bCs/>
                <w:sz w:val="18"/>
                <w:szCs w:val="20"/>
                <w:lang w:val="en-GB" w:eastAsia="zh-CN"/>
              </w:rPr>
              <w:t xml:space="preserve"> IE is present, this IE covers non-CAG cells only</w:t>
            </w:r>
            <w:r w:rsidRPr="006D2C7E">
              <w:rPr>
                <w:rFonts w:ascii="Arial" w:eastAsia="Times New Roman" w:hAnsi="Arial" w:hint="eastAsia"/>
                <w:bCs/>
                <w:sz w:val="18"/>
                <w:szCs w:val="20"/>
                <w:lang w:val="en-GB" w:eastAsia="ko-KR"/>
              </w:rPr>
              <w:t>, where non-CAG cells refer to cells that only provide public access</w:t>
            </w:r>
            <w:r w:rsidRPr="006D2C7E">
              <w:rPr>
                <w:rFonts w:ascii="Arial" w:eastAsia="Times New Roman" w:hAnsi="Arial" w:hint="eastAsia"/>
                <w:bCs/>
                <w:sz w:val="18"/>
                <w:szCs w:val="20"/>
                <w:lang w:eastAsia="zh-CN"/>
              </w:rPr>
              <w:t>.</w:t>
            </w:r>
          </w:p>
        </w:tc>
        <w:tc>
          <w:tcPr>
            <w:tcW w:w="1078" w:type="dxa"/>
            <w:tcBorders>
              <w:top w:val="single" w:sz="4" w:space="0" w:color="auto"/>
              <w:left w:val="single" w:sz="4" w:space="0" w:color="auto"/>
              <w:bottom w:val="single" w:sz="4" w:space="0" w:color="auto"/>
              <w:right w:val="single" w:sz="4" w:space="0" w:color="auto"/>
            </w:tcBorders>
          </w:tcPr>
          <w:p w14:paraId="266D1EF6"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34994D0"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676F23BC" w14:textId="77777777">
        <w:tc>
          <w:tcPr>
            <w:tcW w:w="2267" w:type="dxa"/>
            <w:tcBorders>
              <w:top w:val="single" w:sz="4" w:space="0" w:color="auto"/>
              <w:left w:val="single" w:sz="4" w:space="0" w:color="auto"/>
              <w:bottom w:val="single" w:sz="4" w:space="0" w:color="auto"/>
              <w:right w:val="single" w:sz="4" w:space="0" w:color="auto"/>
            </w:tcBorders>
            <w:hideMark/>
          </w:tcPr>
          <w:p w14:paraId="186DC8BC" w14:textId="77777777" w:rsidR="006D2C7E" w:rsidRPr="006D2C7E" w:rsidRDefault="006D2C7E" w:rsidP="006D2C7E">
            <w:pPr>
              <w:keepNext/>
              <w:keepLines/>
              <w:overflowPunct w:val="0"/>
              <w:autoSpaceDE w:val="0"/>
              <w:autoSpaceDN w:val="0"/>
              <w:adjustRightInd w:val="0"/>
              <w:spacing w:after="0"/>
              <w:ind w:leftChars="100" w:left="220"/>
              <w:textAlignment w:val="baseline"/>
              <w:rPr>
                <w:rFonts w:ascii="Arial" w:eastAsia="SimSun" w:hAnsi="Arial"/>
                <w:b/>
                <w:bCs/>
                <w:iCs/>
                <w:sz w:val="18"/>
                <w:szCs w:val="20"/>
                <w:lang w:val="en-GB" w:eastAsia="zh-CN"/>
              </w:rPr>
            </w:pPr>
            <w:r w:rsidRPr="006D2C7E">
              <w:rPr>
                <w:rFonts w:ascii="Arial" w:eastAsia="SimSun" w:hAnsi="Arial"/>
                <w:b/>
                <w:bCs/>
                <w:iCs/>
                <w:sz w:val="18"/>
                <w:szCs w:val="20"/>
                <w:lang w:val="en-GB"/>
              </w:rPr>
              <w:t>&gt;</w:t>
            </w:r>
            <w:r w:rsidRPr="006D2C7E">
              <w:rPr>
                <w:rFonts w:ascii="Arial" w:eastAsia="SimSun" w:hAnsi="Arial"/>
                <w:b/>
                <w:bCs/>
                <w:iCs/>
                <w:sz w:val="18"/>
                <w:szCs w:val="20"/>
                <w:lang w:val="en-GB" w:eastAsia="zh-CN"/>
              </w:rPr>
              <w:t>&gt;</w:t>
            </w:r>
            <w:r w:rsidRPr="006D2C7E">
              <w:rPr>
                <w:rFonts w:ascii="Arial" w:eastAsia="SimSun" w:hAnsi="Arial"/>
                <w:b/>
                <w:bCs/>
                <w:iCs/>
                <w:sz w:val="18"/>
                <w:szCs w:val="20"/>
                <w:lang w:val="en-GB"/>
              </w:rPr>
              <w:t>TA List</w:t>
            </w:r>
            <w:r w:rsidRPr="006D2C7E">
              <w:rPr>
                <w:rFonts w:ascii="Arial" w:eastAsia="SimSun" w:hAnsi="Arial"/>
                <w:b/>
                <w:bCs/>
                <w:iCs/>
                <w:sz w:val="18"/>
                <w:szCs w:val="20"/>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6BA9F0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hideMark/>
          </w:tcPr>
          <w:p w14:paraId="0072A08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roofErr w:type="gramStart"/>
            <w:r w:rsidRPr="006D2C7E">
              <w:rPr>
                <w:rFonts w:ascii="Arial" w:eastAsia="SimSun" w:hAnsi="Arial"/>
                <w:i/>
                <w:sz w:val="18"/>
                <w:szCs w:val="20"/>
                <w:lang w:val="en-GB" w:eastAsia="zh-CN"/>
              </w:rPr>
              <w:t>1</w:t>
            </w:r>
            <w:r w:rsidRPr="006D2C7E">
              <w:rPr>
                <w:rFonts w:ascii="Arial" w:eastAsia="SimSun" w:hAnsi="Arial"/>
                <w:i/>
                <w:sz w:val="18"/>
                <w:szCs w:val="20"/>
                <w:lang w:val="en-GB"/>
              </w:rPr>
              <w:t>..&lt;</w:t>
            </w:r>
            <w:proofErr w:type="spellStart"/>
            <w:proofErr w:type="gramEnd"/>
            <w:r w:rsidRPr="006D2C7E">
              <w:rPr>
                <w:rFonts w:ascii="Arial" w:eastAsia="SimSun" w:hAnsi="Arial"/>
                <w:i/>
                <w:sz w:val="18"/>
                <w:szCs w:val="20"/>
                <w:lang w:val="en-GB"/>
              </w:rPr>
              <w:t>maxnoofTA</w:t>
            </w:r>
            <w:r w:rsidRPr="006D2C7E">
              <w:rPr>
                <w:rFonts w:ascii="Arial" w:eastAsia="SimSun" w:hAnsi="Arial"/>
                <w:i/>
                <w:sz w:val="18"/>
                <w:szCs w:val="20"/>
                <w:lang w:val="en-GB" w:eastAsia="zh-CN"/>
              </w:rPr>
              <w:t>forMDT</w:t>
            </w:r>
            <w:proofErr w:type="spellEnd"/>
            <w:r w:rsidRPr="006D2C7E">
              <w:rPr>
                <w:rFonts w:ascii="Arial" w:eastAsia="SimSun" w:hAnsi="Arial"/>
                <w:i/>
                <w:sz w:val="18"/>
                <w:szCs w:val="20"/>
                <w:lang w:val="en-GB"/>
              </w:rPr>
              <w:t>&gt;</w:t>
            </w:r>
          </w:p>
        </w:tc>
        <w:tc>
          <w:tcPr>
            <w:tcW w:w="1589" w:type="dxa"/>
            <w:tcBorders>
              <w:top w:val="single" w:sz="4" w:space="0" w:color="auto"/>
              <w:left w:val="single" w:sz="4" w:space="0" w:color="auto"/>
              <w:bottom w:val="single" w:sz="4" w:space="0" w:color="auto"/>
              <w:right w:val="single" w:sz="4" w:space="0" w:color="auto"/>
            </w:tcBorders>
          </w:tcPr>
          <w:p w14:paraId="48848F71"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207FB15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DC2A933"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bCs/>
                <w:sz w:val="18"/>
                <w:szCs w:val="20"/>
                <w:lang w:val="en-GB" w:eastAsia="zh-CN"/>
              </w:rPr>
              <w:t>-</w:t>
            </w:r>
          </w:p>
        </w:tc>
        <w:tc>
          <w:tcPr>
            <w:tcW w:w="1078" w:type="dxa"/>
            <w:tcBorders>
              <w:top w:val="single" w:sz="4" w:space="0" w:color="auto"/>
              <w:left w:val="single" w:sz="4" w:space="0" w:color="auto"/>
              <w:bottom w:val="single" w:sz="4" w:space="0" w:color="auto"/>
              <w:right w:val="single" w:sz="4" w:space="0" w:color="auto"/>
            </w:tcBorders>
          </w:tcPr>
          <w:p w14:paraId="0FE1E086"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7BF4A6E0" w14:textId="77777777">
        <w:tc>
          <w:tcPr>
            <w:tcW w:w="2267" w:type="dxa"/>
            <w:tcBorders>
              <w:top w:val="single" w:sz="4" w:space="0" w:color="auto"/>
              <w:left w:val="single" w:sz="4" w:space="0" w:color="auto"/>
              <w:bottom w:val="single" w:sz="4" w:space="0" w:color="auto"/>
              <w:right w:val="single" w:sz="4" w:space="0" w:color="auto"/>
            </w:tcBorders>
            <w:hideMark/>
          </w:tcPr>
          <w:p w14:paraId="2DBABFD6" w14:textId="77777777" w:rsidR="006D2C7E" w:rsidRPr="006D2C7E" w:rsidRDefault="006D2C7E" w:rsidP="006D2C7E">
            <w:pPr>
              <w:keepNext/>
              <w:keepLines/>
              <w:overflowPunct w:val="0"/>
              <w:autoSpaceDE w:val="0"/>
              <w:autoSpaceDN w:val="0"/>
              <w:adjustRightInd w:val="0"/>
              <w:spacing w:after="0"/>
              <w:ind w:leftChars="150" w:left="330"/>
              <w:textAlignment w:val="baseline"/>
              <w:rPr>
                <w:rFonts w:ascii="Arial" w:eastAsia="SimSun" w:hAnsi="Arial"/>
                <w:iCs/>
                <w:sz w:val="18"/>
                <w:szCs w:val="20"/>
                <w:lang w:val="en-GB"/>
              </w:rPr>
            </w:pPr>
            <w:r w:rsidRPr="006D2C7E">
              <w:rPr>
                <w:rFonts w:ascii="Arial" w:eastAsia="SimSun" w:hAnsi="Arial"/>
                <w:iCs/>
                <w:sz w:val="18"/>
                <w:szCs w:val="20"/>
                <w:lang w:val="en-GB"/>
              </w:rPr>
              <w:t>&gt;&gt;</w:t>
            </w:r>
            <w:r w:rsidRPr="006D2C7E">
              <w:rPr>
                <w:rFonts w:ascii="Arial" w:eastAsia="SimSun" w:hAnsi="Arial"/>
                <w:iCs/>
                <w:sz w:val="18"/>
                <w:szCs w:val="20"/>
                <w:lang w:val="en-GB" w:eastAsia="zh-CN"/>
              </w:rPr>
              <w:t>&gt;</w:t>
            </w:r>
            <w:r w:rsidRPr="006D2C7E">
              <w:rPr>
                <w:rFonts w:ascii="Arial" w:eastAsia="SimSun" w:hAnsi="Arial"/>
                <w:iCs/>
                <w:sz w:val="18"/>
                <w:szCs w:val="20"/>
                <w:lang w:val="en-GB"/>
              </w:rPr>
              <w:t>TAC</w:t>
            </w:r>
          </w:p>
        </w:tc>
        <w:tc>
          <w:tcPr>
            <w:tcW w:w="1020" w:type="dxa"/>
            <w:tcBorders>
              <w:top w:val="single" w:sz="4" w:space="0" w:color="auto"/>
              <w:left w:val="single" w:sz="4" w:space="0" w:color="auto"/>
              <w:bottom w:val="single" w:sz="4" w:space="0" w:color="auto"/>
              <w:right w:val="single" w:sz="4" w:space="0" w:color="auto"/>
            </w:tcBorders>
            <w:hideMark/>
          </w:tcPr>
          <w:p w14:paraId="705E34B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M</w:t>
            </w:r>
          </w:p>
        </w:tc>
        <w:tc>
          <w:tcPr>
            <w:tcW w:w="1078" w:type="dxa"/>
            <w:tcBorders>
              <w:top w:val="single" w:sz="4" w:space="0" w:color="auto"/>
              <w:left w:val="single" w:sz="4" w:space="0" w:color="auto"/>
              <w:bottom w:val="single" w:sz="4" w:space="0" w:color="auto"/>
              <w:right w:val="single" w:sz="4" w:space="0" w:color="auto"/>
            </w:tcBorders>
          </w:tcPr>
          <w:p w14:paraId="6919C86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D2A8CA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9.3.3.10</w:t>
            </w:r>
          </w:p>
        </w:tc>
        <w:tc>
          <w:tcPr>
            <w:tcW w:w="1757" w:type="dxa"/>
            <w:tcBorders>
              <w:top w:val="single" w:sz="4" w:space="0" w:color="auto"/>
              <w:left w:val="single" w:sz="4" w:space="0" w:color="auto"/>
              <w:bottom w:val="single" w:sz="4" w:space="0" w:color="auto"/>
              <w:right w:val="single" w:sz="4" w:space="0" w:color="auto"/>
            </w:tcBorders>
            <w:hideMark/>
          </w:tcPr>
          <w:p w14:paraId="0462F66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639494ED"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5622466D"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606045B3" w14:textId="77777777">
        <w:tc>
          <w:tcPr>
            <w:tcW w:w="2267" w:type="dxa"/>
            <w:tcBorders>
              <w:top w:val="single" w:sz="4" w:space="0" w:color="auto"/>
              <w:left w:val="single" w:sz="4" w:space="0" w:color="auto"/>
              <w:bottom w:val="single" w:sz="4" w:space="0" w:color="auto"/>
              <w:right w:val="single" w:sz="4" w:space="0" w:color="auto"/>
            </w:tcBorders>
            <w:hideMark/>
          </w:tcPr>
          <w:p w14:paraId="73B2D310" w14:textId="77777777" w:rsidR="006D2C7E" w:rsidRPr="006D2C7E" w:rsidRDefault="006D2C7E" w:rsidP="006D2C7E">
            <w:pPr>
              <w:keepNext/>
              <w:keepLines/>
              <w:overflowPunct w:val="0"/>
              <w:autoSpaceDE w:val="0"/>
              <w:autoSpaceDN w:val="0"/>
              <w:adjustRightInd w:val="0"/>
              <w:spacing w:after="0"/>
              <w:ind w:leftChars="50" w:left="110"/>
              <w:textAlignment w:val="baseline"/>
              <w:rPr>
                <w:rFonts w:ascii="Arial" w:eastAsia="SimSun" w:hAnsi="Arial"/>
                <w:i/>
                <w:iCs/>
                <w:sz w:val="18"/>
                <w:szCs w:val="20"/>
                <w:lang w:val="en-GB" w:eastAsia="zh-CN"/>
              </w:rPr>
            </w:pPr>
            <w:r w:rsidRPr="006D2C7E">
              <w:rPr>
                <w:rFonts w:ascii="Arial" w:eastAsia="SimSun" w:hAnsi="Arial"/>
                <w:i/>
                <w:iCs/>
                <w:sz w:val="18"/>
                <w:szCs w:val="20"/>
                <w:lang w:val="en-GB"/>
              </w:rPr>
              <w:t>&gt;</w:t>
            </w:r>
            <w:r w:rsidRPr="006D2C7E">
              <w:rPr>
                <w:rFonts w:ascii="Arial" w:eastAsia="SimSun" w:hAnsi="Arial"/>
                <w:i/>
                <w:iCs/>
                <w:sz w:val="18"/>
                <w:szCs w:val="20"/>
                <w:lang w:val="en-GB"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2E57F80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FD3486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78DC77F"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NULL</w:t>
            </w:r>
          </w:p>
        </w:tc>
        <w:tc>
          <w:tcPr>
            <w:tcW w:w="1757" w:type="dxa"/>
            <w:tcBorders>
              <w:top w:val="single" w:sz="4" w:space="0" w:color="auto"/>
              <w:left w:val="single" w:sz="4" w:space="0" w:color="auto"/>
              <w:bottom w:val="single" w:sz="4" w:space="0" w:color="auto"/>
              <w:right w:val="single" w:sz="4" w:space="0" w:color="auto"/>
            </w:tcBorders>
          </w:tcPr>
          <w:p w14:paraId="452B4DF2"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95A0B97"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E7B6F0D"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7EE50514" w14:textId="77777777">
        <w:tc>
          <w:tcPr>
            <w:tcW w:w="2267" w:type="dxa"/>
            <w:tcBorders>
              <w:top w:val="single" w:sz="4" w:space="0" w:color="auto"/>
              <w:left w:val="single" w:sz="4" w:space="0" w:color="auto"/>
              <w:bottom w:val="single" w:sz="4" w:space="0" w:color="auto"/>
              <w:right w:val="single" w:sz="4" w:space="0" w:color="auto"/>
            </w:tcBorders>
            <w:hideMark/>
          </w:tcPr>
          <w:p w14:paraId="685EC728" w14:textId="77777777" w:rsidR="006D2C7E" w:rsidRPr="006D2C7E" w:rsidRDefault="006D2C7E" w:rsidP="006D2C7E">
            <w:pPr>
              <w:keepNext/>
              <w:keepLines/>
              <w:overflowPunct w:val="0"/>
              <w:autoSpaceDE w:val="0"/>
              <w:autoSpaceDN w:val="0"/>
              <w:adjustRightInd w:val="0"/>
              <w:spacing w:after="0"/>
              <w:ind w:leftChars="50" w:left="110"/>
              <w:textAlignment w:val="baseline"/>
              <w:rPr>
                <w:rFonts w:ascii="Arial" w:eastAsia="SimSun" w:hAnsi="Arial"/>
                <w:i/>
                <w:iCs/>
                <w:sz w:val="18"/>
                <w:szCs w:val="20"/>
                <w:lang w:val="en-GB"/>
              </w:rPr>
            </w:pPr>
            <w:r w:rsidRPr="006D2C7E">
              <w:rPr>
                <w:rFonts w:ascii="Arial" w:eastAsia="SimSun" w:hAnsi="Arial"/>
                <w:i/>
                <w:iCs/>
                <w:sz w:val="18"/>
                <w:szCs w:val="20"/>
                <w:lang w:val="en-GB"/>
              </w:rPr>
              <w:t>&gt;TAI based</w:t>
            </w:r>
          </w:p>
        </w:tc>
        <w:tc>
          <w:tcPr>
            <w:tcW w:w="1020" w:type="dxa"/>
            <w:tcBorders>
              <w:top w:val="single" w:sz="4" w:space="0" w:color="auto"/>
              <w:left w:val="single" w:sz="4" w:space="0" w:color="auto"/>
              <w:bottom w:val="single" w:sz="4" w:space="0" w:color="auto"/>
              <w:right w:val="single" w:sz="4" w:space="0" w:color="auto"/>
            </w:tcBorders>
          </w:tcPr>
          <w:p w14:paraId="170B2F4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321D09F"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34D3A1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24B9F4B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 xml:space="preserve">If </w:t>
            </w:r>
            <w:r w:rsidRPr="006D2C7E">
              <w:rPr>
                <w:rFonts w:ascii="Arial" w:eastAsia="SimSun" w:hAnsi="Arial"/>
                <w:i/>
                <w:iCs/>
                <w:sz w:val="18"/>
                <w:szCs w:val="20"/>
                <w:lang w:val="zh-CN"/>
              </w:rPr>
              <w:t xml:space="preserve">PNI-NPN Area Scope </w:t>
            </w:r>
            <w:r w:rsidRPr="006D2C7E">
              <w:rPr>
                <w:rFonts w:ascii="Arial" w:eastAsia="SimSun" w:hAnsi="Arial"/>
                <w:i/>
                <w:iCs/>
                <w:sz w:val="18"/>
                <w:szCs w:val="20"/>
                <w:lang w:val="en-GB"/>
              </w:rPr>
              <w:t>of</w:t>
            </w:r>
            <w:r w:rsidRPr="006D2C7E">
              <w:rPr>
                <w:rFonts w:ascii="Arial" w:eastAsia="SimSun" w:hAnsi="Arial"/>
                <w:i/>
                <w:iCs/>
                <w:sz w:val="18"/>
                <w:szCs w:val="20"/>
                <w:lang w:val="zh-CN"/>
              </w:rPr>
              <w:t xml:space="preserve"> MDT</w:t>
            </w:r>
            <w:r w:rsidRPr="006D2C7E">
              <w:rPr>
                <w:rFonts w:ascii="Arial" w:eastAsia="SimSun" w:hAnsi="Arial"/>
                <w:bCs/>
                <w:sz w:val="18"/>
                <w:szCs w:val="20"/>
                <w:lang w:val="en-GB" w:eastAsia="zh-CN"/>
              </w:rPr>
              <w:t xml:space="preserve"> IE is present, this IE covers non-CAG cells only</w:t>
            </w:r>
            <w:r w:rsidRPr="006D2C7E">
              <w:rPr>
                <w:rFonts w:ascii="Arial" w:eastAsia="Times New Roman" w:hAnsi="Arial" w:hint="eastAsia"/>
                <w:bCs/>
                <w:sz w:val="18"/>
                <w:szCs w:val="20"/>
                <w:lang w:val="en-GB" w:eastAsia="ko-KR"/>
              </w:rPr>
              <w:t>, where non-CAG cells refer to cells that only provide public access</w:t>
            </w:r>
            <w:r w:rsidRPr="006D2C7E">
              <w:rPr>
                <w:rFonts w:ascii="Arial" w:eastAsia="Times New Roman" w:hAnsi="Arial" w:hint="eastAsia"/>
                <w:bCs/>
                <w:sz w:val="18"/>
                <w:szCs w:val="20"/>
                <w:lang w:eastAsia="zh-CN"/>
              </w:rPr>
              <w:t>.</w:t>
            </w:r>
          </w:p>
        </w:tc>
        <w:tc>
          <w:tcPr>
            <w:tcW w:w="1078" w:type="dxa"/>
            <w:tcBorders>
              <w:top w:val="single" w:sz="4" w:space="0" w:color="auto"/>
              <w:left w:val="single" w:sz="4" w:space="0" w:color="auto"/>
              <w:bottom w:val="single" w:sz="4" w:space="0" w:color="auto"/>
              <w:right w:val="single" w:sz="4" w:space="0" w:color="auto"/>
            </w:tcBorders>
          </w:tcPr>
          <w:p w14:paraId="0CED2BEE"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1BB0615"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3F8C3748" w14:textId="77777777">
        <w:tc>
          <w:tcPr>
            <w:tcW w:w="2267" w:type="dxa"/>
            <w:tcBorders>
              <w:top w:val="single" w:sz="4" w:space="0" w:color="auto"/>
              <w:left w:val="single" w:sz="4" w:space="0" w:color="auto"/>
              <w:bottom w:val="single" w:sz="4" w:space="0" w:color="auto"/>
              <w:right w:val="single" w:sz="4" w:space="0" w:color="auto"/>
            </w:tcBorders>
            <w:hideMark/>
          </w:tcPr>
          <w:p w14:paraId="3300CBFA" w14:textId="77777777" w:rsidR="006D2C7E" w:rsidRPr="006D2C7E" w:rsidRDefault="006D2C7E" w:rsidP="006D2C7E">
            <w:pPr>
              <w:keepNext/>
              <w:keepLines/>
              <w:overflowPunct w:val="0"/>
              <w:autoSpaceDE w:val="0"/>
              <w:autoSpaceDN w:val="0"/>
              <w:adjustRightInd w:val="0"/>
              <w:spacing w:after="0"/>
              <w:ind w:leftChars="100" w:left="220"/>
              <w:textAlignment w:val="baseline"/>
              <w:rPr>
                <w:rFonts w:ascii="Arial" w:eastAsia="SimSun" w:hAnsi="Arial"/>
                <w:b/>
                <w:bCs/>
                <w:sz w:val="18"/>
                <w:szCs w:val="20"/>
                <w:lang w:val="en-GB"/>
              </w:rPr>
            </w:pPr>
            <w:r w:rsidRPr="006D2C7E">
              <w:rPr>
                <w:rFonts w:ascii="Arial" w:eastAsia="SimSun" w:hAnsi="Arial"/>
                <w:b/>
                <w:bCs/>
                <w:sz w:val="18"/>
                <w:szCs w:val="20"/>
                <w:lang w:val="en-GB"/>
              </w:rPr>
              <w:t>&gt;&gt;TAI List for MDT</w:t>
            </w:r>
          </w:p>
        </w:tc>
        <w:tc>
          <w:tcPr>
            <w:tcW w:w="1020" w:type="dxa"/>
            <w:tcBorders>
              <w:top w:val="single" w:sz="4" w:space="0" w:color="auto"/>
              <w:left w:val="single" w:sz="4" w:space="0" w:color="auto"/>
              <w:bottom w:val="single" w:sz="4" w:space="0" w:color="auto"/>
              <w:right w:val="single" w:sz="4" w:space="0" w:color="auto"/>
            </w:tcBorders>
          </w:tcPr>
          <w:p w14:paraId="409DFC0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DA79F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roofErr w:type="gramStart"/>
            <w:r w:rsidRPr="006D2C7E">
              <w:rPr>
                <w:rFonts w:ascii="Arial" w:eastAsia="SimSun" w:hAnsi="Arial"/>
                <w:i/>
                <w:sz w:val="18"/>
                <w:szCs w:val="20"/>
                <w:lang w:val="en-GB" w:eastAsia="zh-CN"/>
              </w:rPr>
              <w:t>1</w:t>
            </w:r>
            <w:r w:rsidRPr="006D2C7E">
              <w:rPr>
                <w:rFonts w:ascii="Arial" w:eastAsia="SimSun" w:hAnsi="Arial"/>
                <w:i/>
                <w:sz w:val="18"/>
                <w:szCs w:val="20"/>
                <w:lang w:val="en-GB"/>
              </w:rPr>
              <w:t>..&lt;</w:t>
            </w:r>
            <w:proofErr w:type="spellStart"/>
            <w:proofErr w:type="gramEnd"/>
            <w:r w:rsidRPr="006D2C7E">
              <w:rPr>
                <w:rFonts w:ascii="Arial" w:eastAsia="SimSun" w:hAnsi="Arial"/>
                <w:i/>
                <w:sz w:val="18"/>
                <w:szCs w:val="20"/>
                <w:lang w:val="en-GB"/>
              </w:rPr>
              <w:t>maxnoofTA</w:t>
            </w:r>
            <w:r w:rsidRPr="006D2C7E">
              <w:rPr>
                <w:rFonts w:ascii="Arial" w:eastAsia="SimSun" w:hAnsi="Arial"/>
                <w:i/>
                <w:sz w:val="18"/>
                <w:szCs w:val="20"/>
                <w:lang w:val="en-GB" w:eastAsia="zh-CN"/>
              </w:rPr>
              <w:t>forMDT</w:t>
            </w:r>
            <w:proofErr w:type="spellEnd"/>
            <w:r w:rsidRPr="006D2C7E">
              <w:rPr>
                <w:rFonts w:ascii="Arial" w:eastAsia="SimSun" w:hAnsi="Arial"/>
                <w:i/>
                <w:sz w:val="18"/>
                <w:szCs w:val="20"/>
                <w:lang w:val="en-GB"/>
              </w:rPr>
              <w:t>&gt;</w:t>
            </w:r>
          </w:p>
        </w:tc>
        <w:tc>
          <w:tcPr>
            <w:tcW w:w="1589" w:type="dxa"/>
            <w:tcBorders>
              <w:top w:val="single" w:sz="4" w:space="0" w:color="auto"/>
              <w:left w:val="single" w:sz="4" w:space="0" w:color="auto"/>
              <w:bottom w:val="single" w:sz="4" w:space="0" w:color="auto"/>
              <w:right w:val="single" w:sz="4" w:space="0" w:color="auto"/>
            </w:tcBorders>
          </w:tcPr>
          <w:p w14:paraId="63853E36"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09B07CC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2AFABFE"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bCs/>
                <w:sz w:val="18"/>
                <w:szCs w:val="20"/>
                <w:lang w:val="en-GB" w:eastAsia="zh-CN"/>
              </w:rPr>
              <w:t>-</w:t>
            </w:r>
          </w:p>
        </w:tc>
        <w:tc>
          <w:tcPr>
            <w:tcW w:w="1078" w:type="dxa"/>
            <w:tcBorders>
              <w:top w:val="single" w:sz="4" w:space="0" w:color="auto"/>
              <w:left w:val="single" w:sz="4" w:space="0" w:color="auto"/>
              <w:bottom w:val="single" w:sz="4" w:space="0" w:color="auto"/>
              <w:right w:val="single" w:sz="4" w:space="0" w:color="auto"/>
            </w:tcBorders>
          </w:tcPr>
          <w:p w14:paraId="386616FA"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5C507B3E" w14:textId="77777777">
        <w:tc>
          <w:tcPr>
            <w:tcW w:w="2267" w:type="dxa"/>
            <w:tcBorders>
              <w:top w:val="single" w:sz="4" w:space="0" w:color="auto"/>
              <w:left w:val="single" w:sz="4" w:space="0" w:color="auto"/>
              <w:bottom w:val="single" w:sz="4" w:space="0" w:color="auto"/>
              <w:right w:val="single" w:sz="4" w:space="0" w:color="auto"/>
            </w:tcBorders>
            <w:hideMark/>
          </w:tcPr>
          <w:p w14:paraId="0131A36C" w14:textId="77777777" w:rsidR="006D2C7E" w:rsidRPr="006D2C7E" w:rsidRDefault="006D2C7E" w:rsidP="006D2C7E">
            <w:pPr>
              <w:keepNext/>
              <w:keepLines/>
              <w:overflowPunct w:val="0"/>
              <w:autoSpaceDE w:val="0"/>
              <w:autoSpaceDN w:val="0"/>
              <w:adjustRightInd w:val="0"/>
              <w:spacing w:after="0"/>
              <w:ind w:leftChars="150" w:left="330"/>
              <w:textAlignment w:val="baseline"/>
              <w:rPr>
                <w:rFonts w:ascii="Arial" w:eastAsia="SimSun" w:hAnsi="Arial"/>
                <w:sz w:val="18"/>
                <w:szCs w:val="20"/>
                <w:lang w:val="en-GB"/>
              </w:rPr>
            </w:pPr>
            <w:r w:rsidRPr="006D2C7E">
              <w:rPr>
                <w:rFonts w:ascii="Arial" w:eastAsia="SimSun" w:hAnsi="Arial"/>
                <w:sz w:val="18"/>
                <w:szCs w:val="20"/>
                <w:lang w:val="en-GB"/>
              </w:rPr>
              <w:t>&gt;&gt;&gt;TAI</w:t>
            </w:r>
          </w:p>
        </w:tc>
        <w:tc>
          <w:tcPr>
            <w:tcW w:w="1020" w:type="dxa"/>
            <w:tcBorders>
              <w:top w:val="single" w:sz="4" w:space="0" w:color="auto"/>
              <w:left w:val="single" w:sz="4" w:space="0" w:color="auto"/>
              <w:bottom w:val="single" w:sz="4" w:space="0" w:color="auto"/>
              <w:right w:val="single" w:sz="4" w:space="0" w:color="auto"/>
            </w:tcBorders>
            <w:hideMark/>
          </w:tcPr>
          <w:p w14:paraId="685706A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6DA80DA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3201602"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Times New Roman" w:hAnsi="Arial"/>
                <w:sz w:val="18"/>
                <w:szCs w:val="20"/>
                <w:lang w:val="en-GB" w:eastAsia="zh-CN"/>
              </w:rPr>
              <w:t>9.3.3.11</w:t>
            </w:r>
          </w:p>
        </w:tc>
        <w:tc>
          <w:tcPr>
            <w:tcW w:w="1757" w:type="dxa"/>
            <w:tcBorders>
              <w:top w:val="single" w:sz="4" w:space="0" w:color="auto"/>
              <w:left w:val="single" w:sz="4" w:space="0" w:color="auto"/>
              <w:bottom w:val="single" w:sz="4" w:space="0" w:color="auto"/>
              <w:right w:val="single" w:sz="4" w:space="0" w:color="auto"/>
            </w:tcBorders>
          </w:tcPr>
          <w:p w14:paraId="60F924D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1081FD4"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3FB9F749"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15331494" w14:textId="77777777">
        <w:tc>
          <w:tcPr>
            <w:tcW w:w="2267" w:type="dxa"/>
            <w:tcBorders>
              <w:top w:val="single" w:sz="4" w:space="0" w:color="auto"/>
              <w:left w:val="single" w:sz="4" w:space="0" w:color="auto"/>
              <w:bottom w:val="single" w:sz="4" w:space="0" w:color="auto"/>
              <w:right w:val="single" w:sz="4" w:space="0" w:color="auto"/>
            </w:tcBorders>
          </w:tcPr>
          <w:p w14:paraId="1694DD8E" w14:textId="77777777" w:rsidR="006D2C7E" w:rsidRPr="006D2C7E" w:rsidRDefault="006D2C7E" w:rsidP="006D2C7E">
            <w:pPr>
              <w:keepNext/>
              <w:keepLines/>
              <w:spacing w:after="0"/>
              <w:ind w:leftChars="50" w:left="110"/>
              <w:rPr>
                <w:rFonts w:ascii="Arial" w:eastAsia="SimSun" w:hAnsi="Arial"/>
                <w:sz w:val="18"/>
                <w:szCs w:val="20"/>
                <w:lang w:val="en-GB"/>
              </w:rPr>
            </w:pPr>
            <w:r w:rsidRPr="006D2C7E">
              <w:rPr>
                <w:rFonts w:ascii="Arial" w:eastAsia="SimSun" w:hAnsi="Arial"/>
                <w:i/>
                <w:iCs/>
                <w:sz w:val="18"/>
                <w:szCs w:val="20"/>
                <w:lang w:val="zh-CN"/>
              </w:rPr>
              <w:t xml:space="preserve">&gt;PNI-NPN </w:t>
            </w:r>
            <w:r w:rsidRPr="006D2C7E">
              <w:rPr>
                <w:rFonts w:ascii="Arial" w:eastAsia="SimSun" w:hAnsi="Arial"/>
                <w:i/>
                <w:iCs/>
                <w:sz w:val="18"/>
                <w:szCs w:val="20"/>
              </w:rPr>
              <w:t>B</w:t>
            </w:r>
            <w:r w:rsidRPr="006D2C7E">
              <w:rPr>
                <w:rFonts w:ascii="Arial" w:eastAsia="SimSun" w:hAnsi="Arial"/>
                <w:i/>
                <w:iCs/>
                <w:sz w:val="18"/>
                <w:szCs w:val="20"/>
                <w:lang w:val="zh-CN"/>
              </w:rPr>
              <w:t>ased</w:t>
            </w:r>
            <w:r w:rsidRPr="006D2C7E">
              <w:rPr>
                <w:rFonts w:ascii="Arial" w:eastAsia="SimSun" w:hAnsi="Arial"/>
                <w:i/>
                <w:iCs/>
                <w:sz w:val="18"/>
                <w:szCs w:val="20"/>
              </w:rPr>
              <w:t xml:space="preserve"> MDT</w:t>
            </w:r>
          </w:p>
        </w:tc>
        <w:tc>
          <w:tcPr>
            <w:tcW w:w="1020" w:type="dxa"/>
            <w:tcBorders>
              <w:top w:val="single" w:sz="4" w:space="0" w:color="auto"/>
              <w:left w:val="single" w:sz="4" w:space="0" w:color="auto"/>
              <w:bottom w:val="single" w:sz="4" w:space="0" w:color="auto"/>
              <w:right w:val="single" w:sz="4" w:space="0" w:color="auto"/>
            </w:tcBorders>
          </w:tcPr>
          <w:p w14:paraId="680456D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9856B0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E679FF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4871B2CF"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CE57961"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14:paraId="1A6E5156"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ignore</w:t>
            </w:r>
          </w:p>
        </w:tc>
      </w:tr>
      <w:tr w:rsidR="006D2C7E" w:rsidRPr="006D2C7E" w14:paraId="51822B06" w14:textId="77777777">
        <w:tc>
          <w:tcPr>
            <w:tcW w:w="2267" w:type="dxa"/>
            <w:tcBorders>
              <w:top w:val="single" w:sz="4" w:space="0" w:color="auto"/>
              <w:left w:val="single" w:sz="4" w:space="0" w:color="auto"/>
              <w:bottom w:val="single" w:sz="4" w:space="0" w:color="auto"/>
              <w:right w:val="single" w:sz="4" w:space="0" w:color="auto"/>
            </w:tcBorders>
          </w:tcPr>
          <w:p w14:paraId="63A93E6A" w14:textId="77777777" w:rsidR="006D2C7E" w:rsidRPr="006D2C7E" w:rsidRDefault="006D2C7E" w:rsidP="006D2C7E">
            <w:pPr>
              <w:keepNext/>
              <w:keepLines/>
              <w:spacing w:after="0"/>
              <w:ind w:leftChars="100" w:left="220"/>
              <w:rPr>
                <w:rFonts w:ascii="Arial" w:eastAsia="SimSun" w:hAnsi="Arial"/>
                <w:sz w:val="18"/>
                <w:szCs w:val="20"/>
                <w:lang w:val="en-GB"/>
              </w:rPr>
            </w:pPr>
            <w:r w:rsidRPr="006D2C7E">
              <w:rPr>
                <w:rFonts w:ascii="Arial" w:eastAsia="Times New Roman" w:hAnsi="Arial"/>
                <w:bCs/>
                <w:sz w:val="18"/>
                <w:szCs w:val="20"/>
                <w:lang w:val="zh-CN"/>
              </w:rPr>
              <w:t>&gt;&gt;CAG List for MDT</w:t>
            </w:r>
          </w:p>
        </w:tc>
        <w:tc>
          <w:tcPr>
            <w:tcW w:w="1020" w:type="dxa"/>
            <w:tcBorders>
              <w:top w:val="single" w:sz="4" w:space="0" w:color="auto"/>
              <w:left w:val="single" w:sz="4" w:space="0" w:color="auto"/>
              <w:bottom w:val="single" w:sz="4" w:space="0" w:color="auto"/>
              <w:right w:val="single" w:sz="4" w:space="0" w:color="auto"/>
            </w:tcBorders>
          </w:tcPr>
          <w:p w14:paraId="6ECC61B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1CE8BD1"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BD6AA0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Times New Roman" w:hAnsi="Arial"/>
                <w:sz w:val="18"/>
                <w:szCs w:val="20"/>
                <w:lang w:val="en-GB" w:eastAsia="zh-CN"/>
              </w:rPr>
              <w:t>9.3.3.65</w:t>
            </w:r>
          </w:p>
        </w:tc>
        <w:tc>
          <w:tcPr>
            <w:tcW w:w="1757" w:type="dxa"/>
            <w:tcBorders>
              <w:top w:val="single" w:sz="4" w:space="0" w:color="auto"/>
              <w:left w:val="single" w:sz="4" w:space="0" w:color="auto"/>
              <w:bottom w:val="single" w:sz="4" w:space="0" w:color="auto"/>
              <w:right w:val="single" w:sz="4" w:space="0" w:color="auto"/>
            </w:tcBorders>
          </w:tcPr>
          <w:p w14:paraId="5545342B"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AEF31DB"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25588F67"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12D89E87" w14:textId="77777777">
        <w:tc>
          <w:tcPr>
            <w:tcW w:w="2267" w:type="dxa"/>
            <w:tcBorders>
              <w:top w:val="single" w:sz="4" w:space="0" w:color="auto"/>
              <w:left w:val="single" w:sz="4" w:space="0" w:color="auto"/>
              <w:bottom w:val="single" w:sz="4" w:space="0" w:color="auto"/>
              <w:right w:val="single" w:sz="4" w:space="0" w:color="auto"/>
            </w:tcBorders>
          </w:tcPr>
          <w:p w14:paraId="09B95F66" w14:textId="77777777" w:rsidR="006D2C7E" w:rsidRPr="006D2C7E" w:rsidRDefault="006D2C7E" w:rsidP="006D2C7E">
            <w:pPr>
              <w:keepNext/>
              <w:keepLines/>
              <w:spacing w:after="0"/>
              <w:ind w:leftChars="50" w:left="110"/>
              <w:rPr>
                <w:rFonts w:ascii="Arial" w:eastAsia="SimSun" w:hAnsi="Arial"/>
                <w:sz w:val="18"/>
                <w:szCs w:val="20"/>
                <w:lang w:val="en-GB"/>
              </w:rPr>
            </w:pPr>
            <w:r w:rsidRPr="006D2C7E">
              <w:rPr>
                <w:rFonts w:ascii="Arial" w:eastAsia="SimSun" w:hAnsi="Arial"/>
                <w:i/>
                <w:iCs/>
                <w:sz w:val="18"/>
                <w:szCs w:val="20"/>
              </w:rPr>
              <w:t>&gt;</w:t>
            </w:r>
            <w:r w:rsidRPr="006D2C7E">
              <w:rPr>
                <w:rFonts w:ascii="Arial" w:eastAsia="SimSun" w:hAnsi="Arial"/>
                <w:i/>
                <w:iCs/>
                <w:sz w:val="18"/>
                <w:szCs w:val="20"/>
                <w:lang w:val="zh-CN"/>
              </w:rPr>
              <w:t>SNPN</w:t>
            </w:r>
            <w:r w:rsidRPr="006D2C7E">
              <w:rPr>
                <w:rFonts w:ascii="Arial" w:eastAsia="SimSun" w:hAnsi="Arial"/>
                <w:i/>
                <w:iCs/>
                <w:sz w:val="18"/>
                <w:szCs w:val="20"/>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278D73D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8A1EA4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6A48FB5"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222A19B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428C71D"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14:paraId="6B6B6A44"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ignore</w:t>
            </w:r>
          </w:p>
        </w:tc>
      </w:tr>
      <w:tr w:rsidR="006D2C7E" w:rsidRPr="006D2C7E" w14:paraId="58EB639D" w14:textId="77777777">
        <w:tc>
          <w:tcPr>
            <w:tcW w:w="2267" w:type="dxa"/>
            <w:tcBorders>
              <w:top w:val="single" w:sz="4" w:space="0" w:color="auto"/>
              <w:left w:val="single" w:sz="4" w:space="0" w:color="auto"/>
              <w:bottom w:val="single" w:sz="4" w:space="0" w:color="auto"/>
              <w:right w:val="single" w:sz="4" w:space="0" w:color="auto"/>
            </w:tcBorders>
          </w:tcPr>
          <w:p w14:paraId="1B466335" w14:textId="77777777" w:rsidR="006D2C7E" w:rsidRPr="006D2C7E" w:rsidRDefault="006D2C7E" w:rsidP="006D2C7E">
            <w:pPr>
              <w:keepNext/>
              <w:keepLines/>
              <w:spacing w:after="0"/>
              <w:ind w:leftChars="100" w:left="220"/>
              <w:rPr>
                <w:rFonts w:ascii="Arial" w:eastAsia="SimSun" w:hAnsi="Arial"/>
                <w:sz w:val="18"/>
                <w:szCs w:val="20"/>
                <w:lang w:val="en-GB"/>
              </w:rPr>
            </w:pPr>
            <w:r w:rsidRPr="006D2C7E">
              <w:rPr>
                <w:rFonts w:ascii="Arial" w:eastAsia="SimSun" w:hAnsi="Arial"/>
                <w:b/>
                <w:bCs/>
                <w:sz w:val="18"/>
                <w:szCs w:val="20"/>
                <w:lang w:val="nb-NO"/>
              </w:rPr>
              <w:t>&gt;&gt;</w:t>
            </w:r>
            <w:r w:rsidRPr="006D2C7E">
              <w:rPr>
                <w:rFonts w:ascii="Arial" w:eastAsia="SimSun" w:hAnsi="Arial"/>
                <w:b/>
                <w:sz w:val="18"/>
                <w:szCs w:val="20"/>
                <w:lang w:val="zh-CN"/>
              </w:rPr>
              <w:t>SNPN</w:t>
            </w:r>
            <w:r w:rsidRPr="006D2C7E">
              <w:rPr>
                <w:rFonts w:ascii="Arial" w:eastAsia="SimSun" w:hAnsi="Arial"/>
                <w:b/>
                <w:bCs/>
                <w:sz w:val="18"/>
                <w:szCs w:val="20"/>
                <w:lang w:val="nb-NO"/>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7658AAA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2972CDF"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roofErr w:type="gramStart"/>
            <w:r w:rsidRPr="006D2C7E">
              <w:rPr>
                <w:rFonts w:ascii="Arial" w:eastAsia="SimSun" w:hAnsi="Arial"/>
                <w:i/>
                <w:sz w:val="18"/>
                <w:szCs w:val="20"/>
                <w:lang w:val="en-GB"/>
              </w:rPr>
              <w:t>1..&lt;</w:t>
            </w:r>
            <w:proofErr w:type="spellStart"/>
            <w:proofErr w:type="gramEnd"/>
            <w:r w:rsidRPr="006D2C7E">
              <w:rPr>
                <w:rFonts w:ascii="Arial" w:eastAsia="SimSun" w:hAnsi="Arial"/>
                <w:i/>
                <w:sz w:val="18"/>
                <w:szCs w:val="20"/>
                <w:lang w:val="en-GB"/>
              </w:rPr>
              <w:t>maxnoofCellID</w:t>
            </w:r>
            <w:r w:rsidRPr="006D2C7E">
              <w:rPr>
                <w:rFonts w:ascii="Arial" w:eastAsia="SimSun" w:hAnsi="Arial"/>
                <w:i/>
                <w:sz w:val="18"/>
                <w:szCs w:val="20"/>
                <w:lang w:val="en-GB" w:eastAsia="zh-CN"/>
              </w:rPr>
              <w:t>forMDT</w:t>
            </w:r>
            <w:proofErr w:type="spellEnd"/>
            <w:r w:rsidRPr="006D2C7E">
              <w:rPr>
                <w:rFonts w:ascii="Arial" w:eastAsia="SimSun" w:hAnsi="Arial"/>
                <w:i/>
                <w:sz w:val="18"/>
                <w:szCs w:val="20"/>
                <w:lang w:val="en-GB"/>
              </w:rPr>
              <w:t>&gt;</w:t>
            </w:r>
          </w:p>
        </w:tc>
        <w:tc>
          <w:tcPr>
            <w:tcW w:w="1589" w:type="dxa"/>
            <w:tcBorders>
              <w:top w:val="single" w:sz="4" w:space="0" w:color="auto"/>
              <w:left w:val="single" w:sz="4" w:space="0" w:color="auto"/>
              <w:bottom w:val="single" w:sz="4" w:space="0" w:color="auto"/>
              <w:right w:val="single" w:sz="4" w:space="0" w:color="auto"/>
            </w:tcBorders>
          </w:tcPr>
          <w:p w14:paraId="3CA1320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0F08967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78183AF"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EA5C7B6"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02F4C853" w14:textId="77777777">
        <w:tc>
          <w:tcPr>
            <w:tcW w:w="2267" w:type="dxa"/>
            <w:tcBorders>
              <w:top w:val="single" w:sz="4" w:space="0" w:color="auto"/>
              <w:left w:val="single" w:sz="4" w:space="0" w:color="auto"/>
              <w:bottom w:val="single" w:sz="4" w:space="0" w:color="auto"/>
              <w:right w:val="single" w:sz="4" w:space="0" w:color="auto"/>
            </w:tcBorders>
          </w:tcPr>
          <w:p w14:paraId="59595759" w14:textId="77777777" w:rsidR="006D2C7E" w:rsidRPr="006D2C7E" w:rsidRDefault="006D2C7E" w:rsidP="006D2C7E">
            <w:pPr>
              <w:keepNext/>
              <w:keepLines/>
              <w:spacing w:after="0"/>
              <w:ind w:leftChars="150" w:left="330"/>
              <w:rPr>
                <w:rFonts w:ascii="Arial" w:eastAsia="SimSun" w:hAnsi="Arial"/>
                <w:sz w:val="18"/>
                <w:szCs w:val="20"/>
                <w:lang w:val="en-GB"/>
              </w:rPr>
            </w:pPr>
            <w:r w:rsidRPr="006D2C7E">
              <w:rPr>
                <w:rFonts w:ascii="Arial" w:eastAsia="SimSun" w:hAnsi="Arial"/>
                <w:bCs/>
                <w:sz w:val="18"/>
                <w:szCs w:val="20"/>
                <w:lang w:val="en-GB"/>
              </w:rPr>
              <w:t>&gt;&gt;&gt;NR CGI</w:t>
            </w:r>
          </w:p>
        </w:tc>
        <w:tc>
          <w:tcPr>
            <w:tcW w:w="1020" w:type="dxa"/>
            <w:tcBorders>
              <w:top w:val="single" w:sz="4" w:space="0" w:color="auto"/>
              <w:left w:val="single" w:sz="4" w:space="0" w:color="auto"/>
              <w:bottom w:val="single" w:sz="4" w:space="0" w:color="auto"/>
              <w:right w:val="single" w:sz="4" w:space="0" w:color="auto"/>
            </w:tcBorders>
          </w:tcPr>
          <w:p w14:paraId="5378DEF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F0E068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381CC18E"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9.3.1.7</w:t>
            </w:r>
          </w:p>
        </w:tc>
        <w:tc>
          <w:tcPr>
            <w:tcW w:w="1757" w:type="dxa"/>
            <w:tcBorders>
              <w:top w:val="single" w:sz="4" w:space="0" w:color="auto"/>
              <w:left w:val="single" w:sz="4" w:space="0" w:color="auto"/>
              <w:bottom w:val="single" w:sz="4" w:space="0" w:color="auto"/>
              <w:right w:val="single" w:sz="4" w:space="0" w:color="auto"/>
            </w:tcBorders>
          </w:tcPr>
          <w:p w14:paraId="423A48F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10EFB09"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SimSu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46C15C0A"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4A2E245C" w14:textId="77777777">
        <w:tc>
          <w:tcPr>
            <w:tcW w:w="2267" w:type="dxa"/>
            <w:tcBorders>
              <w:top w:val="single" w:sz="4" w:space="0" w:color="auto"/>
              <w:left w:val="single" w:sz="4" w:space="0" w:color="auto"/>
              <w:bottom w:val="single" w:sz="4" w:space="0" w:color="auto"/>
              <w:right w:val="single" w:sz="4" w:space="0" w:color="auto"/>
            </w:tcBorders>
          </w:tcPr>
          <w:p w14:paraId="03B5BFB8" w14:textId="77777777" w:rsidR="006D2C7E" w:rsidRPr="006D2C7E" w:rsidRDefault="006D2C7E" w:rsidP="006D2C7E">
            <w:pPr>
              <w:keepNext/>
              <w:keepLines/>
              <w:spacing w:after="0"/>
              <w:ind w:leftChars="150" w:left="330"/>
              <w:rPr>
                <w:rFonts w:ascii="Arial" w:eastAsia="SimSun" w:hAnsi="Arial"/>
                <w:sz w:val="18"/>
                <w:szCs w:val="20"/>
                <w:lang w:val="en-GB"/>
              </w:rPr>
            </w:pPr>
            <w:r w:rsidRPr="006D2C7E">
              <w:rPr>
                <w:rFonts w:ascii="Arial" w:eastAsia="SimSun" w:hAnsi="Arial"/>
                <w:bCs/>
                <w:sz w:val="18"/>
                <w:szCs w:val="20"/>
                <w:lang w:val="en-GB"/>
              </w:rPr>
              <w:t>&gt;&gt;&gt;NID</w:t>
            </w:r>
          </w:p>
        </w:tc>
        <w:tc>
          <w:tcPr>
            <w:tcW w:w="1020" w:type="dxa"/>
            <w:tcBorders>
              <w:top w:val="single" w:sz="4" w:space="0" w:color="auto"/>
              <w:left w:val="single" w:sz="4" w:space="0" w:color="auto"/>
              <w:bottom w:val="single" w:sz="4" w:space="0" w:color="auto"/>
              <w:right w:val="single" w:sz="4" w:space="0" w:color="auto"/>
            </w:tcBorders>
          </w:tcPr>
          <w:p w14:paraId="6E88A5B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B4A9DA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88F49D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9.3.3.42</w:t>
            </w:r>
          </w:p>
        </w:tc>
        <w:tc>
          <w:tcPr>
            <w:tcW w:w="1757" w:type="dxa"/>
            <w:tcBorders>
              <w:top w:val="single" w:sz="4" w:space="0" w:color="auto"/>
              <w:left w:val="single" w:sz="4" w:space="0" w:color="auto"/>
              <w:bottom w:val="single" w:sz="4" w:space="0" w:color="auto"/>
              <w:right w:val="single" w:sz="4" w:space="0" w:color="auto"/>
            </w:tcBorders>
          </w:tcPr>
          <w:p w14:paraId="3C118B96"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 xml:space="preserve">Identifies an SNPN together with the </w:t>
            </w:r>
            <w:r w:rsidRPr="006D2C7E">
              <w:rPr>
                <w:rFonts w:ascii="Arial" w:eastAsia="SimSun" w:hAnsi="Arial"/>
                <w:bCs/>
                <w:iCs/>
                <w:sz w:val="18"/>
                <w:szCs w:val="20"/>
                <w:lang w:val="en-GB" w:eastAsia="zh-CN"/>
              </w:rPr>
              <w:t>PLMN</w:t>
            </w:r>
            <w:r w:rsidRPr="006D2C7E">
              <w:rPr>
                <w:rFonts w:ascii="Arial" w:eastAsia="SimSun" w:hAnsi="Arial"/>
                <w:bCs/>
                <w:i/>
                <w:iCs/>
                <w:sz w:val="18"/>
                <w:szCs w:val="20"/>
                <w:lang w:val="en-GB" w:eastAsia="zh-CN"/>
              </w:rPr>
              <w:t xml:space="preserve"> </w:t>
            </w:r>
            <w:bookmarkStart w:id="482" w:name="OLE_LINK85"/>
            <w:r w:rsidRPr="006D2C7E">
              <w:rPr>
                <w:rFonts w:ascii="Arial" w:eastAsia="SimSun" w:hAnsi="Arial"/>
                <w:bCs/>
                <w:iCs/>
                <w:sz w:val="18"/>
                <w:szCs w:val="20"/>
                <w:lang w:val="en-GB" w:eastAsia="zh-CN"/>
              </w:rPr>
              <w:t>Identity</w:t>
            </w:r>
            <w:r w:rsidRPr="006D2C7E">
              <w:rPr>
                <w:rFonts w:ascii="Arial" w:eastAsia="SimSun" w:hAnsi="Arial"/>
                <w:bCs/>
                <w:sz w:val="18"/>
                <w:szCs w:val="20"/>
                <w:lang w:val="en-GB" w:eastAsia="zh-CN"/>
              </w:rPr>
              <w:t xml:space="preserve"> </w:t>
            </w:r>
            <w:bookmarkEnd w:id="482"/>
            <w:r w:rsidRPr="006D2C7E">
              <w:rPr>
                <w:rFonts w:ascii="Arial" w:eastAsia="SimSun" w:hAnsi="Arial"/>
                <w:bCs/>
                <w:sz w:val="18"/>
                <w:szCs w:val="20"/>
                <w:lang w:val="en-GB" w:eastAsia="zh-CN"/>
              </w:rPr>
              <w:t xml:space="preserve">in the </w:t>
            </w:r>
            <w:r w:rsidRPr="006D2C7E">
              <w:rPr>
                <w:rFonts w:ascii="Arial" w:eastAsia="SimSun" w:hAnsi="Arial"/>
                <w:bCs/>
                <w:i/>
                <w:sz w:val="18"/>
                <w:szCs w:val="20"/>
                <w:lang w:val="en-GB" w:eastAsia="zh-CN"/>
              </w:rPr>
              <w:t>NR CGI</w:t>
            </w:r>
            <w:r w:rsidRPr="006D2C7E">
              <w:rPr>
                <w:rFonts w:ascii="Arial" w:eastAsia="SimSun" w:hAnsi="Arial"/>
                <w:bCs/>
                <w:sz w:val="18"/>
                <w:szCs w:val="20"/>
                <w:lang w:val="en-GB"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0824CD57"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06E63FE7"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25C3D736" w14:textId="77777777">
        <w:tc>
          <w:tcPr>
            <w:tcW w:w="2267" w:type="dxa"/>
            <w:tcBorders>
              <w:top w:val="single" w:sz="4" w:space="0" w:color="auto"/>
              <w:left w:val="single" w:sz="4" w:space="0" w:color="auto"/>
              <w:bottom w:val="single" w:sz="4" w:space="0" w:color="auto"/>
              <w:right w:val="single" w:sz="4" w:space="0" w:color="auto"/>
            </w:tcBorders>
          </w:tcPr>
          <w:p w14:paraId="6735B409" w14:textId="77777777" w:rsidR="006D2C7E" w:rsidRPr="006D2C7E" w:rsidRDefault="006D2C7E" w:rsidP="006D2C7E">
            <w:pPr>
              <w:keepNext/>
              <w:keepLines/>
              <w:spacing w:after="0"/>
              <w:ind w:leftChars="50" w:left="110"/>
              <w:rPr>
                <w:rFonts w:ascii="Arial" w:eastAsia="SimSun" w:hAnsi="Arial"/>
                <w:sz w:val="18"/>
                <w:szCs w:val="20"/>
                <w:lang w:val="en-GB"/>
              </w:rPr>
            </w:pPr>
            <w:r w:rsidRPr="006D2C7E">
              <w:rPr>
                <w:rFonts w:ascii="Arial" w:eastAsia="SimSun" w:hAnsi="Arial"/>
                <w:i/>
                <w:iCs/>
                <w:sz w:val="18"/>
                <w:szCs w:val="20"/>
              </w:rPr>
              <w:t>&gt;</w:t>
            </w:r>
            <w:r w:rsidRPr="006D2C7E">
              <w:rPr>
                <w:rFonts w:ascii="Arial" w:eastAsia="SimSun" w:hAnsi="Arial"/>
                <w:i/>
                <w:iCs/>
                <w:sz w:val="18"/>
                <w:szCs w:val="20"/>
                <w:lang w:val="zh-CN"/>
              </w:rPr>
              <w:t>SNPN</w:t>
            </w:r>
            <w:r w:rsidRPr="006D2C7E">
              <w:rPr>
                <w:rFonts w:ascii="Arial" w:eastAsia="SimSun" w:hAnsi="Arial"/>
                <w:i/>
                <w:iCs/>
                <w:sz w:val="18"/>
                <w:szCs w:val="20"/>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1248BC9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B771E2F"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3CDAF3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34C6B48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608950E"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14:paraId="524B1725"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ignore</w:t>
            </w:r>
          </w:p>
        </w:tc>
      </w:tr>
      <w:tr w:rsidR="006D2C7E" w:rsidRPr="006D2C7E" w14:paraId="08761FD8" w14:textId="77777777">
        <w:tc>
          <w:tcPr>
            <w:tcW w:w="2267" w:type="dxa"/>
            <w:tcBorders>
              <w:top w:val="single" w:sz="4" w:space="0" w:color="auto"/>
              <w:left w:val="single" w:sz="4" w:space="0" w:color="auto"/>
              <w:bottom w:val="single" w:sz="4" w:space="0" w:color="auto"/>
              <w:right w:val="single" w:sz="4" w:space="0" w:color="auto"/>
            </w:tcBorders>
          </w:tcPr>
          <w:p w14:paraId="6523F441" w14:textId="77777777" w:rsidR="006D2C7E" w:rsidRPr="006D2C7E" w:rsidRDefault="006D2C7E" w:rsidP="006D2C7E">
            <w:pPr>
              <w:keepNext/>
              <w:keepLines/>
              <w:spacing w:after="0"/>
              <w:ind w:leftChars="100" w:left="220"/>
              <w:rPr>
                <w:rFonts w:ascii="Arial" w:eastAsia="SimSun" w:hAnsi="Arial"/>
                <w:sz w:val="18"/>
                <w:szCs w:val="20"/>
                <w:lang w:val="en-GB"/>
              </w:rPr>
            </w:pPr>
            <w:r w:rsidRPr="006D2C7E">
              <w:rPr>
                <w:rFonts w:ascii="Arial" w:eastAsia="Times New Roman" w:hAnsi="Arial" w:cs="Arial"/>
                <w:b/>
                <w:sz w:val="18"/>
                <w:szCs w:val="18"/>
                <w:lang w:val="en-GB" w:eastAsia="zh-CN"/>
              </w:rPr>
              <w:t>&gt;&gt;</w:t>
            </w:r>
            <w:r w:rsidRPr="006D2C7E">
              <w:rPr>
                <w:rFonts w:ascii="Arial" w:eastAsia="Times New Roman" w:hAnsi="Arial"/>
                <w:b/>
                <w:sz w:val="18"/>
                <w:szCs w:val="20"/>
                <w:lang w:val="zh-CN"/>
              </w:rPr>
              <w:t>SNPN</w:t>
            </w:r>
            <w:r w:rsidRPr="006D2C7E">
              <w:rPr>
                <w:rFonts w:ascii="Arial" w:eastAsia="Times New Roman" w:hAnsi="Arial" w:cs="Arial"/>
                <w:b/>
                <w:sz w:val="18"/>
                <w:szCs w:val="18"/>
                <w:lang w:val="en-GB"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2F5E3FF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DC81B0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roofErr w:type="gramStart"/>
            <w:r w:rsidRPr="006D2C7E">
              <w:rPr>
                <w:rFonts w:ascii="Arial" w:eastAsia="SimSun" w:hAnsi="Arial"/>
                <w:i/>
                <w:sz w:val="18"/>
                <w:szCs w:val="20"/>
                <w:lang w:val="en-GB" w:eastAsia="zh-CN"/>
              </w:rPr>
              <w:t>1</w:t>
            </w:r>
            <w:r w:rsidRPr="006D2C7E">
              <w:rPr>
                <w:rFonts w:ascii="Arial" w:eastAsia="SimSun" w:hAnsi="Arial"/>
                <w:i/>
                <w:sz w:val="18"/>
                <w:szCs w:val="20"/>
                <w:lang w:val="en-GB"/>
              </w:rPr>
              <w:t>..&lt;</w:t>
            </w:r>
            <w:proofErr w:type="spellStart"/>
            <w:proofErr w:type="gramEnd"/>
            <w:r w:rsidRPr="006D2C7E">
              <w:rPr>
                <w:rFonts w:ascii="Arial" w:eastAsia="SimSun" w:hAnsi="Arial"/>
                <w:i/>
                <w:sz w:val="18"/>
                <w:szCs w:val="20"/>
                <w:lang w:val="en-GB"/>
              </w:rPr>
              <w:t>maxnoofTA</w:t>
            </w:r>
            <w:r w:rsidRPr="006D2C7E">
              <w:rPr>
                <w:rFonts w:ascii="Arial" w:eastAsia="SimSun" w:hAnsi="Arial"/>
                <w:i/>
                <w:sz w:val="18"/>
                <w:szCs w:val="20"/>
                <w:lang w:val="en-GB" w:eastAsia="zh-CN"/>
              </w:rPr>
              <w:t>forMDT</w:t>
            </w:r>
            <w:proofErr w:type="spellEnd"/>
            <w:r w:rsidRPr="006D2C7E">
              <w:rPr>
                <w:rFonts w:ascii="Arial" w:eastAsia="SimSun" w:hAnsi="Arial"/>
                <w:i/>
                <w:sz w:val="18"/>
                <w:szCs w:val="20"/>
                <w:lang w:val="en-GB"/>
              </w:rPr>
              <w:t>&gt;</w:t>
            </w:r>
          </w:p>
        </w:tc>
        <w:tc>
          <w:tcPr>
            <w:tcW w:w="1589" w:type="dxa"/>
            <w:tcBorders>
              <w:top w:val="single" w:sz="4" w:space="0" w:color="auto"/>
              <w:left w:val="single" w:sz="4" w:space="0" w:color="auto"/>
              <w:bottom w:val="single" w:sz="4" w:space="0" w:color="auto"/>
              <w:right w:val="single" w:sz="4" w:space="0" w:color="auto"/>
            </w:tcBorders>
          </w:tcPr>
          <w:p w14:paraId="10C2B065"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17F5D10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C60FE8A"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SimSu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4011DDC8"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5CB84791" w14:textId="77777777">
        <w:tc>
          <w:tcPr>
            <w:tcW w:w="2267" w:type="dxa"/>
            <w:tcBorders>
              <w:top w:val="single" w:sz="4" w:space="0" w:color="auto"/>
              <w:left w:val="single" w:sz="4" w:space="0" w:color="auto"/>
              <w:bottom w:val="single" w:sz="4" w:space="0" w:color="auto"/>
              <w:right w:val="single" w:sz="4" w:space="0" w:color="auto"/>
            </w:tcBorders>
          </w:tcPr>
          <w:p w14:paraId="36B0614F" w14:textId="77777777" w:rsidR="006D2C7E" w:rsidRPr="006D2C7E" w:rsidRDefault="006D2C7E" w:rsidP="006D2C7E">
            <w:pPr>
              <w:keepNext/>
              <w:keepLines/>
              <w:spacing w:after="0"/>
              <w:ind w:leftChars="150" w:left="330"/>
              <w:rPr>
                <w:rFonts w:ascii="Arial" w:eastAsia="SimSun" w:hAnsi="Arial"/>
                <w:sz w:val="18"/>
                <w:szCs w:val="20"/>
                <w:lang w:val="en-GB"/>
              </w:rPr>
            </w:pPr>
            <w:r w:rsidRPr="006D2C7E">
              <w:rPr>
                <w:rFonts w:ascii="Arial" w:eastAsia="Times New Roman" w:hAnsi="Arial" w:cs="Arial"/>
                <w:sz w:val="18"/>
                <w:szCs w:val="18"/>
                <w:lang w:val="nb-NO"/>
              </w:rPr>
              <w:t>&gt;&gt;&gt;</w:t>
            </w:r>
            <w:r w:rsidRPr="006D2C7E">
              <w:rPr>
                <w:rFonts w:ascii="Arial" w:eastAsia="Times New Roman" w:hAnsi="Arial"/>
                <w:bCs/>
                <w:sz w:val="18"/>
                <w:szCs w:val="20"/>
                <w:lang w:val="en-GB"/>
              </w:rPr>
              <w:t>TAI</w:t>
            </w:r>
          </w:p>
        </w:tc>
        <w:tc>
          <w:tcPr>
            <w:tcW w:w="1020" w:type="dxa"/>
            <w:tcBorders>
              <w:top w:val="single" w:sz="4" w:space="0" w:color="auto"/>
              <w:left w:val="single" w:sz="4" w:space="0" w:color="auto"/>
              <w:bottom w:val="single" w:sz="4" w:space="0" w:color="auto"/>
              <w:right w:val="single" w:sz="4" w:space="0" w:color="auto"/>
            </w:tcBorders>
          </w:tcPr>
          <w:p w14:paraId="2791E44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2EE28D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5A1A5C9"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cs="Arial"/>
                <w:sz w:val="18"/>
                <w:szCs w:val="18"/>
                <w:lang w:val="en-GB"/>
              </w:rPr>
              <w:t>9.3.3.11</w:t>
            </w:r>
          </w:p>
        </w:tc>
        <w:tc>
          <w:tcPr>
            <w:tcW w:w="1757" w:type="dxa"/>
            <w:tcBorders>
              <w:top w:val="single" w:sz="4" w:space="0" w:color="auto"/>
              <w:left w:val="single" w:sz="4" w:space="0" w:color="auto"/>
              <w:bottom w:val="single" w:sz="4" w:space="0" w:color="auto"/>
              <w:right w:val="single" w:sz="4" w:space="0" w:color="auto"/>
            </w:tcBorders>
          </w:tcPr>
          <w:p w14:paraId="4561D627"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561709B"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SimSu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629CD5E"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14F89872" w14:textId="77777777">
        <w:tc>
          <w:tcPr>
            <w:tcW w:w="2267" w:type="dxa"/>
            <w:tcBorders>
              <w:top w:val="single" w:sz="4" w:space="0" w:color="auto"/>
              <w:left w:val="single" w:sz="4" w:space="0" w:color="auto"/>
              <w:bottom w:val="single" w:sz="4" w:space="0" w:color="auto"/>
              <w:right w:val="single" w:sz="4" w:space="0" w:color="auto"/>
            </w:tcBorders>
          </w:tcPr>
          <w:p w14:paraId="249E7D43" w14:textId="77777777" w:rsidR="006D2C7E" w:rsidRPr="006D2C7E" w:rsidRDefault="006D2C7E" w:rsidP="006D2C7E">
            <w:pPr>
              <w:keepNext/>
              <w:keepLines/>
              <w:spacing w:after="0"/>
              <w:ind w:leftChars="150" w:left="330"/>
              <w:rPr>
                <w:rFonts w:ascii="Arial" w:eastAsia="SimSun" w:hAnsi="Arial"/>
                <w:sz w:val="18"/>
                <w:szCs w:val="20"/>
                <w:lang w:val="en-GB"/>
              </w:rPr>
            </w:pPr>
            <w:r w:rsidRPr="006D2C7E">
              <w:rPr>
                <w:rFonts w:ascii="Arial" w:eastAsia="Times New Roman" w:hAnsi="Arial" w:cs="Arial"/>
                <w:sz w:val="18"/>
                <w:szCs w:val="18"/>
                <w:lang w:val="nb-NO"/>
              </w:rPr>
              <w:t>&gt;&gt;&gt;</w:t>
            </w:r>
            <w:r w:rsidRPr="006D2C7E">
              <w:rPr>
                <w:rFonts w:ascii="Arial" w:eastAsia="Times New Roman" w:hAnsi="Arial"/>
                <w:bCs/>
                <w:sz w:val="18"/>
                <w:szCs w:val="20"/>
                <w:lang w:val="en-GB"/>
              </w:rPr>
              <w:t>NID</w:t>
            </w:r>
          </w:p>
        </w:tc>
        <w:tc>
          <w:tcPr>
            <w:tcW w:w="1020" w:type="dxa"/>
            <w:tcBorders>
              <w:top w:val="single" w:sz="4" w:space="0" w:color="auto"/>
              <w:left w:val="single" w:sz="4" w:space="0" w:color="auto"/>
              <w:bottom w:val="single" w:sz="4" w:space="0" w:color="auto"/>
              <w:right w:val="single" w:sz="4" w:space="0" w:color="auto"/>
            </w:tcBorders>
          </w:tcPr>
          <w:p w14:paraId="6F38494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D60361B"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F0899D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cs="Arial"/>
                <w:sz w:val="18"/>
                <w:szCs w:val="18"/>
                <w:lang w:val="en-GB" w:eastAsia="zh-CN"/>
              </w:rPr>
              <w:t>9.3.3.42</w:t>
            </w:r>
          </w:p>
        </w:tc>
        <w:tc>
          <w:tcPr>
            <w:tcW w:w="1757" w:type="dxa"/>
            <w:tcBorders>
              <w:top w:val="single" w:sz="4" w:space="0" w:color="auto"/>
              <w:left w:val="single" w:sz="4" w:space="0" w:color="auto"/>
              <w:bottom w:val="single" w:sz="4" w:space="0" w:color="auto"/>
              <w:right w:val="single" w:sz="4" w:space="0" w:color="auto"/>
            </w:tcBorders>
          </w:tcPr>
          <w:p w14:paraId="180222B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 xml:space="preserve">Identifies an SNPN together with the </w:t>
            </w:r>
            <w:r w:rsidRPr="006D2C7E">
              <w:rPr>
                <w:rFonts w:ascii="Arial" w:eastAsia="SimSun" w:hAnsi="Arial"/>
                <w:bCs/>
                <w:iCs/>
                <w:sz w:val="18"/>
                <w:szCs w:val="20"/>
                <w:lang w:val="en-GB" w:eastAsia="zh-CN"/>
              </w:rPr>
              <w:t>PLMN</w:t>
            </w:r>
            <w:r w:rsidRPr="006D2C7E">
              <w:rPr>
                <w:rFonts w:ascii="Arial" w:eastAsia="SimSun" w:hAnsi="Arial"/>
                <w:bCs/>
                <w:i/>
                <w:iCs/>
                <w:sz w:val="18"/>
                <w:szCs w:val="20"/>
                <w:lang w:val="en-GB" w:eastAsia="zh-CN"/>
              </w:rPr>
              <w:t xml:space="preserve"> </w:t>
            </w:r>
            <w:r w:rsidRPr="006D2C7E">
              <w:rPr>
                <w:rFonts w:ascii="Arial" w:eastAsia="SimSun" w:hAnsi="Arial"/>
                <w:bCs/>
                <w:iCs/>
                <w:sz w:val="18"/>
                <w:szCs w:val="20"/>
                <w:lang w:val="en-GB" w:eastAsia="zh-CN"/>
              </w:rPr>
              <w:t>Identity</w:t>
            </w:r>
            <w:r w:rsidRPr="006D2C7E">
              <w:rPr>
                <w:rFonts w:ascii="Arial" w:eastAsia="SimSun" w:hAnsi="Arial"/>
                <w:bCs/>
                <w:sz w:val="18"/>
                <w:szCs w:val="20"/>
                <w:lang w:val="en-GB" w:eastAsia="zh-CN"/>
              </w:rPr>
              <w:t xml:space="preserve"> in the </w:t>
            </w:r>
            <w:r w:rsidRPr="006D2C7E">
              <w:rPr>
                <w:rFonts w:ascii="Arial" w:eastAsia="SimSun" w:hAnsi="Arial"/>
                <w:bCs/>
                <w:i/>
                <w:sz w:val="18"/>
                <w:szCs w:val="20"/>
                <w:lang w:val="en-GB" w:eastAsia="zh-CN"/>
              </w:rPr>
              <w:t>TAI</w:t>
            </w:r>
            <w:r w:rsidRPr="006D2C7E">
              <w:rPr>
                <w:rFonts w:ascii="Arial" w:eastAsia="SimSun" w:hAnsi="Arial"/>
                <w:bCs/>
                <w:sz w:val="18"/>
                <w:szCs w:val="20"/>
                <w:lang w:val="en-GB"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24F9E7D9"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SimSu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224039DD"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3C7AE559" w14:textId="77777777">
        <w:tc>
          <w:tcPr>
            <w:tcW w:w="2267" w:type="dxa"/>
            <w:tcBorders>
              <w:top w:val="single" w:sz="4" w:space="0" w:color="auto"/>
              <w:left w:val="single" w:sz="4" w:space="0" w:color="auto"/>
              <w:bottom w:val="single" w:sz="4" w:space="0" w:color="auto"/>
              <w:right w:val="single" w:sz="4" w:space="0" w:color="auto"/>
            </w:tcBorders>
          </w:tcPr>
          <w:p w14:paraId="1FFD19FE" w14:textId="77777777" w:rsidR="006D2C7E" w:rsidRPr="006D2C7E" w:rsidRDefault="006D2C7E" w:rsidP="006D2C7E">
            <w:pPr>
              <w:keepNext/>
              <w:keepLines/>
              <w:spacing w:after="0"/>
              <w:ind w:leftChars="50" w:left="110"/>
              <w:rPr>
                <w:rFonts w:ascii="Arial" w:eastAsia="SimSun" w:hAnsi="Arial"/>
                <w:sz w:val="18"/>
                <w:szCs w:val="20"/>
                <w:lang w:val="en-GB"/>
              </w:rPr>
            </w:pPr>
            <w:r w:rsidRPr="006D2C7E">
              <w:rPr>
                <w:rFonts w:ascii="Arial" w:eastAsia="Times New Roman" w:hAnsi="Arial"/>
                <w:i/>
                <w:iCs/>
                <w:sz w:val="18"/>
                <w:szCs w:val="20"/>
              </w:rPr>
              <w:t>&gt;</w:t>
            </w:r>
            <w:r w:rsidRPr="006D2C7E">
              <w:rPr>
                <w:rFonts w:ascii="Arial" w:eastAsia="Times New Roman" w:hAnsi="Arial"/>
                <w:i/>
                <w:iCs/>
                <w:sz w:val="18"/>
                <w:szCs w:val="20"/>
                <w:lang w:val="zh-CN"/>
              </w:rPr>
              <w:t>SNPN</w:t>
            </w:r>
            <w:r w:rsidRPr="006D2C7E">
              <w:rPr>
                <w:rFonts w:ascii="Arial" w:eastAsia="Times New Roman" w:hAnsi="Arial"/>
                <w:i/>
                <w:iCs/>
                <w:sz w:val="18"/>
                <w:szCs w:val="20"/>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4BDAF12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963254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B9953FB"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2437997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406C5BF"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14:paraId="12DCD242"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bCs/>
                <w:sz w:val="18"/>
                <w:szCs w:val="20"/>
                <w:lang w:val="en-GB" w:eastAsia="zh-CN"/>
              </w:rPr>
              <w:t>ignore</w:t>
            </w:r>
          </w:p>
        </w:tc>
      </w:tr>
      <w:tr w:rsidR="006D2C7E" w:rsidRPr="006D2C7E" w14:paraId="09112BE3" w14:textId="77777777">
        <w:tc>
          <w:tcPr>
            <w:tcW w:w="2267" w:type="dxa"/>
            <w:tcBorders>
              <w:top w:val="single" w:sz="4" w:space="0" w:color="auto"/>
              <w:left w:val="single" w:sz="4" w:space="0" w:color="auto"/>
              <w:bottom w:val="single" w:sz="4" w:space="0" w:color="auto"/>
              <w:right w:val="single" w:sz="4" w:space="0" w:color="auto"/>
            </w:tcBorders>
          </w:tcPr>
          <w:p w14:paraId="51BD6A16" w14:textId="77777777" w:rsidR="006D2C7E" w:rsidRPr="006D2C7E" w:rsidRDefault="006D2C7E" w:rsidP="006D2C7E">
            <w:pPr>
              <w:keepNext/>
              <w:keepLines/>
              <w:spacing w:after="0"/>
              <w:ind w:leftChars="100" w:left="220"/>
              <w:rPr>
                <w:rFonts w:ascii="Arial" w:eastAsia="SimSun" w:hAnsi="Arial"/>
                <w:sz w:val="18"/>
                <w:szCs w:val="20"/>
                <w:lang w:val="en-GB"/>
              </w:rPr>
            </w:pPr>
            <w:r w:rsidRPr="006D2C7E">
              <w:rPr>
                <w:rFonts w:ascii="Arial" w:eastAsia="Times New Roman" w:hAnsi="Arial" w:cs="Arial"/>
                <w:b/>
                <w:sz w:val="18"/>
                <w:szCs w:val="18"/>
                <w:lang w:val="en-GB"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6A9BB744"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2D28D6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r w:rsidRPr="006D2C7E">
              <w:rPr>
                <w:rFonts w:ascii="Arial" w:eastAsia="SimSun" w:hAnsi="Arial"/>
                <w:i/>
                <w:sz w:val="18"/>
                <w:szCs w:val="20"/>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1287C99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7E4D749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C7F3479"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370D01F7"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57541CC7" w14:textId="77777777">
        <w:tc>
          <w:tcPr>
            <w:tcW w:w="2267" w:type="dxa"/>
            <w:tcBorders>
              <w:top w:val="single" w:sz="4" w:space="0" w:color="auto"/>
              <w:left w:val="single" w:sz="4" w:space="0" w:color="auto"/>
              <w:bottom w:val="single" w:sz="4" w:space="0" w:color="auto"/>
              <w:right w:val="single" w:sz="4" w:space="0" w:color="auto"/>
            </w:tcBorders>
          </w:tcPr>
          <w:p w14:paraId="72CD5E0E" w14:textId="77777777" w:rsidR="006D2C7E" w:rsidRPr="006D2C7E" w:rsidRDefault="006D2C7E" w:rsidP="006D2C7E">
            <w:pPr>
              <w:keepNext/>
              <w:keepLines/>
              <w:spacing w:after="0"/>
              <w:ind w:leftChars="150" w:left="330"/>
              <w:rPr>
                <w:rFonts w:ascii="Arial" w:eastAsia="SimSun" w:hAnsi="Arial"/>
                <w:sz w:val="18"/>
                <w:szCs w:val="20"/>
                <w:lang w:val="en-GB"/>
              </w:rPr>
            </w:pPr>
            <w:r w:rsidRPr="006D2C7E">
              <w:rPr>
                <w:rFonts w:ascii="Arial" w:eastAsia="SimSun" w:hAnsi="Arial"/>
                <w:sz w:val="18"/>
                <w:szCs w:val="20"/>
                <w:lang w:val="nb-NO"/>
              </w:rPr>
              <w:t>&gt;&gt;&gt;PLMN Identity</w:t>
            </w:r>
          </w:p>
        </w:tc>
        <w:tc>
          <w:tcPr>
            <w:tcW w:w="1020" w:type="dxa"/>
            <w:tcBorders>
              <w:top w:val="single" w:sz="4" w:space="0" w:color="auto"/>
              <w:left w:val="single" w:sz="4" w:space="0" w:color="auto"/>
              <w:bottom w:val="single" w:sz="4" w:space="0" w:color="auto"/>
              <w:right w:val="single" w:sz="4" w:space="0" w:color="auto"/>
            </w:tcBorders>
          </w:tcPr>
          <w:p w14:paraId="4B9E40F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112E08C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E13D971"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cs="Arial"/>
                <w:sz w:val="18"/>
                <w:szCs w:val="18"/>
                <w:lang w:val="en-GB"/>
              </w:rPr>
              <w:t>9.3.3.5</w:t>
            </w:r>
          </w:p>
        </w:tc>
        <w:tc>
          <w:tcPr>
            <w:tcW w:w="1757" w:type="dxa"/>
            <w:tcBorders>
              <w:top w:val="single" w:sz="4" w:space="0" w:color="auto"/>
              <w:left w:val="single" w:sz="4" w:space="0" w:color="auto"/>
              <w:bottom w:val="single" w:sz="4" w:space="0" w:color="auto"/>
              <w:right w:val="single" w:sz="4" w:space="0" w:color="auto"/>
            </w:tcBorders>
          </w:tcPr>
          <w:p w14:paraId="4A899666"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B5B926F"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230D7BD3"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6D2C7E" w:rsidRPr="006D2C7E" w14:paraId="3C338D94" w14:textId="77777777">
        <w:tc>
          <w:tcPr>
            <w:tcW w:w="2267" w:type="dxa"/>
            <w:tcBorders>
              <w:top w:val="single" w:sz="4" w:space="0" w:color="auto"/>
              <w:left w:val="single" w:sz="4" w:space="0" w:color="auto"/>
              <w:bottom w:val="single" w:sz="4" w:space="0" w:color="auto"/>
              <w:right w:val="single" w:sz="4" w:space="0" w:color="auto"/>
            </w:tcBorders>
          </w:tcPr>
          <w:p w14:paraId="50E0D0F0" w14:textId="77777777" w:rsidR="006D2C7E" w:rsidRPr="006D2C7E" w:rsidRDefault="006D2C7E" w:rsidP="006D2C7E">
            <w:pPr>
              <w:keepNext/>
              <w:keepLines/>
              <w:spacing w:after="0"/>
              <w:ind w:leftChars="150" w:left="330"/>
              <w:rPr>
                <w:rFonts w:ascii="Arial" w:eastAsia="SimSun" w:hAnsi="Arial"/>
                <w:sz w:val="18"/>
                <w:szCs w:val="20"/>
                <w:lang w:val="en-GB"/>
              </w:rPr>
            </w:pPr>
            <w:r w:rsidRPr="006D2C7E">
              <w:rPr>
                <w:rFonts w:ascii="Arial" w:eastAsia="SimSun" w:hAnsi="Arial"/>
                <w:sz w:val="18"/>
                <w:szCs w:val="20"/>
                <w:lang w:val="nb-NO"/>
              </w:rPr>
              <w:t>&gt;&gt;&gt;NID</w:t>
            </w:r>
          </w:p>
        </w:tc>
        <w:tc>
          <w:tcPr>
            <w:tcW w:w="1020" w:type="dxa"/>
            <w:tcBorders>
              <w:top w:val="single" w:sz="4" w:space="0" w:color="auto"/>
              <w:left w:val="single" w:sz="4" w:space="0" w:color="auto"/>
              <w:bottom w:val="single" w:sz="4" w:space="0" w:color="auto"/>
              <w:right w:val="single" w:sz="4" w:space="0" w:color="auto"/>
            </w:tcBorders>
          </w:tcPr>
          <w:p w14:paraId="5BBC6E7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6E5A41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2D3F0C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cs="Arial"/>
                <w:sz w:val="18"/>
                <w:szCs w:val="18"/>
                <w:lang w:val="en-GB" w:eastAsia="zh-CN"/>
              </w:rPr>
              <w:t>9.3.3.42</w:t>
            </w:r>
          </w:p>
        </w:tc>
        <w:tc>
          <w:tcPr>
            <w:tcW w:w="1757" w:type="dxa"/>
            <w:tcBorders>
              <w:top w:val="single" w:sz="4" w:space="0" w:color="auto"/>
              <w:left w:val="single" w:sz="4" w:space="0" w:color="auto"/>
              <w:bottom w:val="single" w:sz="4" w:space="0" w:color="auto"/>
              <w:right w:val="single" w:sz="4" w:space="0" w:color="auto"/>
            </w:tcBorders>
          </w:tcPr>
          <w:p w14:paraId="67C9AD08"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bCs/>
                <w:sz w:val="18"/>
                <w:szCs w:val="20"/>
                <w:lang w:val="en-GB" w:eastAsia="zh-CN"/>
              </w:rPr>
              <w:t xml:space="preserve">Identifies an SNPN together with the </w:t>
            </w:r>
            <w:r w:rsidRPr="006D2C7E">
              <w:rPr>
                <w:rFonts w:ascii="Arial" w:eastAsia="SimSun" w:hAnsi="Arial"/>
                <w:bCs/>
                <w:i/>
                <w:iCs/>
                <w:sz w:val="18"/>
                <w:szCs w:val="20"/>
                <w:lang w:val="en-GB" w:eastAsia="zh-CN"/>
              </w:rPr>
              <w:t>PLMN Identity</w:t>
            </w:r>
            <w:r w:rsidRPr="006D2C7E">
              <w:rPr>
                <w:rFonts w:ascii="Arial" w:eastAsia="SimSun" w:hAnsi="Arial"/>
                <w:bCs/>
                <w:sz w:val="18"/>
                <w:szCs w:val="20"/>
                <w:lang w:val="en-GB"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EFFED77"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7B45B4BC"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42009D" w:rsidRPr="006D2C7E" w14:paraId="79AF7368" w14:textId="77777777">
        <w:tc>
          <w:tcPr>
            <w:tcW w:w="2267" w:type="dxa"/>
            <w:tcBorders>
              <w:top w:val="single" w:sz="4" w:space="0" w:color="auto"/>
              <w:left w:val="single" w:sz="4" w:space="0" w:color="auto"/>
              <w:bottom w:val="single" w:sz="4" w:space="0" w:color="auto"/>
              <w:right w:val="single" w:sz="4" w:space="0" w:color="auto"/>
            </w:tcBorders>
          </w:tcPr>
          <w:p w14:paraId="4287CC21" w14:textId="77777777" w:rsidR="0042009D" w:rsidRPr="006D2C7E" w:rsidRDefault="0042009D" w:rsidP="006D2C7E">
            <w:pPr>
              <w:keepNext/>
              <w:keepLines/>
              <w:spacing w:after="0"/>
              <w:ind w:leftChars="150" w:left="330"/>
              <w:rPr>
                <w:rFonts w:ascii="Arial" w:eastAsia="SimSun" w:hAnsi="Arial"/>
                <w:sz w:val="18"/>
                <w:szCs w:val="20"/>
                <w:lang w:val="nb-NO"/>
              </w:rPr>
            </w:pPr>
          </w:p>
        </w:tc>
        <w:tc>
          <w:tcPr>
            <w:tcW w:w="1020" w:type="dxa"/>
            <w:tcBorders>
              <w:top w:val="single" w:sz="4" w:space="0" w:color="auto"/>
              <w:left w:val="single" w:sz="4" w:space="0" w:color="auto"/>
              <w:bottom w:val="single" w:sz="4" w:space="0" w:color="auto"/>
              <w:right w:val="single" w:sz="4" w:space="0" w:color="auto"/>
            </w:tcBorders>
          </w:tcPr>
          <w:p w14:paraId="6EAEE01B" w14:textId="77777777" w:rsidR="0042009D" w:rsidRPr="006D2C7E" w:rsidRDefault="0042009D" w:rsidP="006D2C7E">
            <w:pPr>
              <w:keepNext/>
              <w:keepLines/>
              <w:overflowPunct w:val="0"/>
              <w:autoSpaceDE w:val="0"/>
              <w:autoSpaceDN w:val="0"/>
              <w:adjustRightInd w:val="0"/>
              <w:spacing w:after="0"/>
              <w:textAlignment w:val="baseline"/>
              <w:rPr>
                <w:rFonts w:ascii="Arial" w:eastAsia="SimSun" w:hAnsi="Arial"/>
                <w:sz w:val="18"/>
                <w:szCs w:val="20"/>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45D86F02" w14:textId="77777777" w:rsidR="0042009D" w:rsidRPr="006D2C7E" w:rsidRDefault="0042009D" w:rsidP="006D2C7E">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B277BAB" w14:textId="77777777" w:rsidR="0042009D" w:rsidRPr="006D2C7E" w:rsidRDefault="0042009D" w:rsidP="006D2C7E">
            <w:pPr>
              <w:keepNext/>
              <w:keepLines/>
              <w:overflowPunct w:val="0"/>
              <w:autoSpaceDE w:val="0"/>
              <w:autoSpaceDN w:val="0"/>
              <w:adjustRightInd w:val="0"/>
              <w:spacing w:after="0"/>
              <w:textAlignment w:val="baseline"/>
              <w:rPr>
                <w:rFonts w:ascii="Arial" w:eastAsia="SimSun" w:hAnsi="Arial" w:cs="Arial"/>
                <w:sz w:val="18"/>
                <w:szCs w:val="18"/>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54BFFDBA" w14:textId="77777777" w:rsidR="0042009D" w:rsidRPr="006D2C7E" w:rsidRDefault="0042009D" w:rsidP="006D2C7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475A1A8" w14:textId="77777777" w:rsidR="0042009D" w:rsidRPr="006D2C7E" w:rsidRDefault="0042009D" w:rsidP="006D2C7E">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0FC7A91D" w14:textId="77777777" w:rsidR="0042009D" w:rsidRPr="006D2C7E" w:rsidRDefault="0042009D" w:rsidP="006D2C7E">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03849B48" w14:textId="77777777">
        <w:trPr>
          <w:ins w:id="483" w:author="Ericsson User" w:date="2024-05-06T23:04:00Z"/>
        </w:trPr>
        <w:tc>
          <w:tcPr>
            <w:tcW w:w="2267" w:type="dxa"/>
            <w:tcBorders>
              <w:top w:val="single" w:sz="4" w:space="0" w:color="auto"/>
              <w:left w:val="single" w:sz="4" w:space="0" w:color="auto"/>
              <w:bottom w:val="single" w:sz="4" w:space="0" w:color="auto"/>
              <w:right w:val="single" w:sz="4" w:space="0" w:color="auto"/>
            </w:tcBorders>
          </w:tcPr>
          <w:p w14:paraId="5546DC04" w14:textId="4F3290B8" w:rsidR="008701DD" w:rsidRPr="006D2C7E" w:rsidRDefault="008701DD" w:rsidP="00EC6215">
            <w:pPr>
              <w:keepNext/>
              <w:keepLines/>
              <w:overflowPunct w:val="0"/>
              <w:autoSpaceDE w:val="0"/>
              <w:autoSpaceDN w:val="0"/>
              <w:adjustRightInd w:val="0"/>
              <w:spacing w:after="0"/>
              <w:ind w:leftChars="50" w:left="110"/>
              <w:textAlignment w:val="baseline"/>
              <w:rPr>
                <w:ins w:id="484" w:author="Ericsson User" w:date="2024-05-06T23:04:00Z"/>
                <w:rFonts w:ascii="Arial" w:eastAsia="SimSun" w:hAnsi="Arial"/>
                <w:sz w:val="18"/>
                <w:szCs w:val="20"/>
                <w:lang w:val="en-GB"/>
              </w:rPr>
            </w:pPr>
            <w:ins w:id="485" w:author="Ericsson User" w:date="2024-05-06T23:04:00Z">
              <w:r w:rsidRPr="006D2C7E">
                <w:rPr>
                  <w:rFonts w:ascii="Arial" w:eastAsia="SimSun" w:hAnsi="Arial"/>
                  <w:i/>
                  <w:iCs/>
                  <w:sz w:val="18"/>
                  <w:szCs w:val="20"/>
                  <w:lang w:val="zh-CN"/>
                </w:rPr>
                <w:t>&gt;</w:t>
              </w:r>
            </w:ins>
            <w:ins w:id="486" w:author="Ericsson User" w:date="2024-05-06T23:05:00Z">
              <w:r w:rsidR="00A20081">
                <w:rPr>
                  <w:rFonts w:ascii="Arial" w:eastAsia="SimSun" w:hAnsi="Arial"/>
                  <w:i/>
                  <w:iCs/>
                  <w:sz w:val="18"/>
                  <w:szCs w:val="20"/>
                </w:rPr>
                <w:t>Net</w:t>
              </w:r>
            </w:ins>
            <w:ins w:id="487" w:author="Ericsson User" w:date="2024-05-06T23:06:00Z">
              <w:r w:rsidR="00A20081">
                <w:rPr>
                  <w:rFonts w:ascii="Arial" w:eastAsia="SimSun" w:hAnsi="Arial"/>
                  <w:i/>
                  <w:iCs/>
                  <w:sz w:val="18"/>
                  <w:szCs w:val="20"/>
                </w:rPr>
                <w:t>work Slice</w:t>
              </w:r>
            </w:ins>
            <w:ins w:id="488" w:author="Ericsson User" w:date="2024-05-06T23:04:00Z">
              <w:r w:rsidRPr="006D2C7E">
                <w:rPr>
                  <w:rFonts w:ascii="Arial" w:eastAsia="SimSun" w:hAnsi="Arial"/>
                  <w:i/>
                  <w:iCs/>
                  <w:sz w:val="18"/>
                  <w:szCs w:val="20"/>
                  <w:lang w:val="zh-CN"/>
                </w:rPr>
                <w:t xml:space="preserve"> </w:t>
              </w:r>
              <w:r w:rsidRPr="006D2C7E">
                <w:rPr>
                  <w:rFonts w:ascii="Arial" w:eastAsia="SimSun" w:hAnsi="Arial"/>
                  <w:i/>
                  <w:iCs/>
                  <w:sz w:val="18"/>
                  <w:szCs w:val="20"/>
                </w:rPr>
                <w:t>B</w:t>
              </w:r>
              <w:r w:rsidRPr="006D2C7E">
                <w:rPr>
                  <w:rFonts w:ascii="Arial" w:eastAsia="SimSun" w:hAnsi="Arial"/>
                  <w:i/>
                  <w:iCs/>
                  <w:sz w:val="18"/>
                  <w:szCs w:val="20"/>
                  <w:lang w:val="zh-CN"/>
                </w:rPr>
                <w:t>ased</w:t>
              </w:r>
              <w:r w:rsidRPr="006D2C7E">
                <w:rPr>
                  <w:rFonts w:ascii="Arial" w:eastAsia="SimSun" w:hAnsi="Arial"/>
                  <w:i/>
                  <w:iCs/>
                  <w:sz w:val="18"/>
                  <w:szCs w:val="20"/>
                </w:rPr>
                <w:t xml:space="preserve"> MDT</w:t>
              </w:r>
            </w:ins>
          </w:p>
        </w:tc>
        <w:tc>
          <w:tcPr>
            <w:tcW w:w="1020" w:type="dxa"/>
            <w:tcBorders>
              <w:top w:val="single" w:sz="4" w:space="0" w:color="auto"/>
              <w:left w:val="single" w:sz="4" w:space="0" w:color="auto"/>
              <w:bottom w:val="single" w:sz="4" w:space="0" w:color="auto"/>
              <w:right w:val="single" w:sz="4" w:space="0" w:color="auto"/>
            </w:tcBorders>
          </w:tcPr>
          <w:p w14:paraId="1A735FBF" w14:textId="77777777" w:rsidR="008701DD" w:rsidRPr="006D2C7E" w:rsidRDefault="008701DD" w:rsidP="008701DD">
            <w:pPr>
              <w:keepNext/>
              <w:keepLines/>
              <w:overflowPunct w:val="0"/>
              <w:autoSpaceDE w:val="0"/>
              <w:autoSpaceDN w:val="0"/>
              <w:adjustRightInd w:val="0"/>
              <w:spacing w:after="0"/>
              <w:textAlignment w:val="baseline"/>
              <w:rPr>
                <w:ins w:id="489" w:author="Ericsson User" w:date="2024-05-06T23:04:00Z"/>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572CD124" w14:textId="77777777" w:rsidR="008701DD" w:rsidRPr="006D2C7E" w:rsidRDefault="008701DD" w:rsidP="008701DD">
            <w:pPr>
              <w:keepNext/>
              <w:keepLines/>
              <w:overflowPunct w:val="0"/>
              <w:autoSpaceDE w:val="0"/>
              <w:autoSpaceDN w:val="0"/>
              <w:adjustRightInd w:val="0"/>
              <w:spacing w:after="0"/>
              <w:textAlignment w:val="baseline"/>
              <w:rPr>
                <w:ins w:id="490" w:author="Ericsson User" w:date="2024-05-06T23:04:00Z"/>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D60391A" w14:textId="77777777" w:rsidR="008701DD" w:rsidRPr="006D2C7E" w:rsidRDefault="008701DD" w:rsidP="008701DD">
            <w:pPr>
              <w:keepNext/>
              <w:keepLines/>
              <w:overflowPunct w:val="0"/>
              <w:autoSpaceDE w:val="0"/>
              <w:autoSpaceDN w:val="0"/>
              <w:adjustRightInd w:val="0"/>
              <w:spacing w:after="0"/>
              <w:textAlignment w:val="baseline"/>
              <w:rPr>
                <w:ins w:id="491" w:author="Ericsson User" w:date="2024-05-06T23:04:00Z"/>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1F7B9149" w14:textId="6E922FCC" w:rsidR="008701DD" w:rsidRPr="006D2C7E" w:rsidRDefault="00C677E3" w:rsidP="008701DD">
            <w:pPr>
              <w:keepNext/>
              <w:keepLines/>
              <w:overflowPunct w:val="0"/>
              <w:autoSpaceDE w:val="0"/>
              <w:autoSpaceDN w:val="0"/>
              <w:adjustRightInd w:val="0"/>
              <w:spacing w:after="0"/>
              <w:textAlignment w:val="baseline"/>
              <w:rPr>
                <w:ins w:id="492" w:author="Ericsson User" w:date="2024-05-06T23:04:00Z"/>
                <w:rFonts w:ascii="Arial" w:eastAsia="SimSun" w:hAnsi="Arial"/>
                <w:bCs/>
                <w:sz w:val="18"/>
                <w:szCs w:val="20"/>
                <w:lang w:val="en-GB" w:eastAsia="zh-CN"/>
              </w:rPr>
            </w:pPr>
            <w:ins w:id="493" w:author="Ericsson User" w:date="2024-05-06T23:08:00Z">
              <w:r w:rsidRPr="006D2C7E">
                <w:rPr>
                  <w:rFonts w:ascii="Arial" w:eastAsia="SimSun" w:hAnsi="Arial"/>
                  <w:bCs/>
                  <w:sz w:val="18"/>
                  <w:szCs w:val="20"/>
                  <w:lang w:val="en-GB" w:eastAsia="zh-CN"/>
                </w:rPr>
                <w:t xml:space="preserve">If </w:t>
              </w:r>
              <w:r w:rsidRPr="006D2C7E">
                <w:rPr>
                  <w:rFonts w:ascii="Arial" w:eastAsia="SimSun" w:hAnsi="Arial"/>
                  <w:i/>
                  <w:iCs/>
                  <w:sz w:val="18"/>
                  <w:szCs w:val="20"/>
                  <w:lang w:val="zh-CN"/>
                </w:rPr>
                <w:t xml:space="preserve">PNI-NPN Area Scope </w:t>
              </w:r>
              <w:r w:rsidRPr="006D2C7E">
                <w:rPr>
                  <w:rFonts w:ascii="Arial" w:eastAsia="SimSun" w:hAnsi="Arial"/>
                  <w:i/>
                  <w:iCs/>
                  <w:sz w:val="18"/>
                  <w:szCs w:val="20"/>
                  <w:lang w:val="en-GB"/>
                </w:rPr>
                <w:t>of</w:t>
              </w:r>
              <w:r w:rsidRPr="006D2C7E">
                <w:rPr>
                  <w:rFonts w:ascii="Arial" w:eastAsia="SimSun" w:hAnsi="Arial"/>
                  <w:i/>
                  <w:iCs/>
                  <w:sz w:val="18"/>
                  <w:szCs w:val="20"/>
                  <w:lang w:val="zh-CN"/>
                </w:rPr>
                <w:t xml:space="preserve"> MDT</w:t>
              </w:r>
              <w:r w:rsidRPr="006D2C7E">
                <w:rPr>
                  <w:rFonts w:ascii="Arial" w:eastAsia="SimSun" w:hAnsi="Arial"/>
                  <w:bCs/>
                  <w:sz w:val="18"/>
                  <w:szCs w:val="20"/>
                  <w:lang w:val="en-GB" w:eastAsia="zh-CN"/>
                </w:rPr>
                <w:t xml:space="preserve"> IE is present, this IE covers non-CAG cells only</w:t>
              </w:r>
              <w:r w:rsidRPr="006D2C7E">
                <w:rPr>
                  <w:rFonts w:ascii="Arial" w:eastAsia="Times New Roman" w:hAnsi="Arial" w:hint="eastAsia"/>
                  <w:bCs/>
                  <w:sz w:val="18"/>
                  <w:szCs w:val="20"/>
                  <w:lang w:val="en-GB" w:eastAsia="ko-KR"/>
                </w:rPr>
                <w:t>, where non-CAG cells refer to cells that only provide public access</w:t>
              </w:r>
              <w:r w:rsidRPr="006D2C7E">
                <w:rPr>
                  <w:rFonts w:ascii="Arial" w:eastAsia="Times New Roman" w:hAnsi="Arial" w:hint="eastAsia"/>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281544A" w14:textId="45C1A85B" w:rsidR="008701DD" w:rsidRPr="006D2C7E" w:rsidRDefault="008701DD" w:rsidP="008701DD">
            <w:pPr>
              <w:keepNext/>
              <w:keepLines/>
              <w:overflowPunct w:val="0"/>
              <w:autoSpaceDE w:val="0"/>
              <w:autoSpaceDN w:val="0"/>
              <w:adjustRightInd w:val="0"/>
              <w:spacing w:after="0"/>
              <w:jc w:val="center"/>
              <w:textAlignment w:val="baseline"/>
              <w:rPr>
                <w:ins w:id="494" w:author="Ericsson User" w:date="2024-05-06T23:04:00Z"/>
                <w:rFonts w:ascii="Arial" w:eastAsia="Times New Roman" w:hAnsi="Arial"/>
                <w:sz w:val="18"/>
                <w:szCs w:val="20"/>
                <w:lang w:val="en-GB"/>
              </w:rPr>
            </w:pPr>
            <w:ins w:id="495" w:author="Ericsson User" w:date="2024-05-06T23:04:00Z">
              <w:r w:rsidRPr="006D2C7E">
                <w:rPr>
                  <w:rFonts w:ascii="Arial" w:eastAsia="Times New Roman" w:hAnsi="Arial"/>
                  <w:sz w:val="18"/>
                  <w:szCs w:val="20"/>
                  <w:lang w:val="en-GB"/>
                </w:rPr>
                <w:t>YES</w:t>
              </w:r>
            </w:ins>
          </w:p>
        </w:tc>
        <w:tc>
          <w:tcPr>
            <w:tcW w:w="1078" w:type="dxa"/>
            <w:tcBorders>
              <w:top w:val="single" w:sz="4" w:space="0" w:color="auto"/>
              <w:left w:val="single" w:sz="4" w:space="0" w:color="auto"/>
              <w:bottom w:val="single" w:sz="4" w:space="0" w:color="auto"/>
              <w:right w:val="single" w:sz="4" w:space="0" w:color="auto"/>
            </w:tcBorders>
          </w:tcPr>
          <w:p w14:paraId="168B929F" w14:textId="31648726" w:rsidR="008701DD" w:rsidRPr="006D2C7E" w:rsidRDefault="008701DD" w:rsidP="008701DD">
            <w:pPr>
              <w:keepNext/>
              <w:keepLines/>
              <w:overflowPunct w:val="0"/>
              <w:autoSpaceDE w:val="0"/>
              <w:autoSpaceDN w:val="0"/>
              <w:adjustRightInd w:val="0"/>
              <w:spacing w:after="0"/>
              <w:jc w:val="center"/>
              <w:textAlignment w:val="baseline"/>
              <w:rPr>
                <w:ins w:id="496" w:author="Ericsson User" w:date="2024-05-06T23:04:00Z"/>
                <w:rFonts w:ascii="Arial" w:eastAsia="SimSun" w:hAnsi="Arial"/>
                <w:bCs/>
                <w:sz w:val="18"/>
                <w:szCs w:val="20"/>
                <w:lang w:val="en-GB" w:eastAsia="zh-CN"/>
              </w:rPr>
            </w:pPr>
            <w:ins w:id="497" w:author="Ericsson User" w:date="2024-05-06T23:04:00Z">
              <w:r w:rsidRPr="006D2C7E">
                <w:rPr>
                  <w:rFonts w:ascii="Arial" w:eastAsia="SimSun" w:hAnsi="Arial"/>
                  <w:bCs/>
                  <w:sz w:val="18"/>
                  <w:szCs w:val="20"/>
                  <w:lang w:val="en-GB" w:eastAsia="zh-CN"/>
                </w:rPr>
                <w:t>ignore</w:t>
              </w:r>
            </w:ins>
          </w:p>
        </w:tc>
      </w:tr>
      <w:tr w:rsidR="008701DD" w:rsidRPr="006D2C7E" w14:paraId="3379714E" w14:textId="77777777">
        <w:trPr>
          <w:ins w:id="498" w:author="Ericsson User" w:date="2024-05-06T23:04:00Z"/>
        </w:trPr>
        <w:tc>
          <w:tcPr>
            <w:tcW w:w="2267" w:type="dxa"/>
            <w:tcBorders>
              <w:top w:val="single" w:sz="4" w:space="0" w:color="auto"/>
              <w:left w:val="single" w:sz="4" w:space="0" w:color="auto"/>
              <w:bottom w:val="single" w:sz="4" w:space="0" w:color="auto"/>
              <w:right w:val="single" w:sz="4" w:space="0" w:color="auto"/>
            </w:tcBorders>
          </w:tcPr>
          <w:p w14:paraId="43EA0933" w14:textId="16E3996A" w:rsidR="008701DD" w:rsidRPr="006D2C7E" w:rsidRDefault="008701DD" w:rsidP="00EC6215">
            <w:pPr>
              <w:keepNext/>
              <w:keepLines/>
              <w:overflowPunct w:val="0"/>
              <w:autoSpaceDE w:val="0"/>
              <w:autoSpaceDN w:val="0"/>
              <w:adjustRightInd w:val="0"/>
              <w:spacing w:after="0"/>
              <w:ind w:leftChars="100" w:left="220"/>
              <w:textAlignment w:val="baseline"/>
              <w:rPr>
                <w:ins w:id="499" w:author="Ericsson User" w:date="2024-05-06T23:04:00Z"/>
                <w:rFonts w:ascii="Arial" w:eastAsia="SimSun" w:hAnsi="Arial"/>
                <w:sz w:val="18"/>
                <w:szCs w:val="20"/>
                <w:lang w:val="en-GB"/>
              </w:rPr>
            </w:pPr>
            <w:ins w:id="500" w:author="Ericsson User" w:date="2024-05-06T23:04:00Z">
              <w:r w:rsidRPr="006D2C7E">
                <w:rPr>
                  <w:rFonts w:ascii="Arial" w:eastAsia="Times New Roman" w:hAnsi="Arial"/>
                  <w:bCs/>
                  <w:sz w:val="18"/>
                  <w:szCs w:val="20"/>
                  <w:lang w:val="zh-CN"/>
                </w:rPr>
                <w:t>&gt;&gt;</w:t>
              </w:r>
            </w:ins>
            <w:ins w:id="501" w:author="Ericsson User" w:date="2024-05-06T23:07:00Z">
              <w:r w:rsidR="00C677E3">
                <w:rPr>
                  <w:rFonts w:ascii="Arial" w:eastAsia="Times New Roman" w:hAnsi="Arial"/>
                  <w:bCs/>
                  <w:sz w:val="18"/>
                  <w:szCs w:val="20"/>
                </w:rPr>
                <w:t>Network Slice</w:t>
              </w:r>
            </w:ins>
            <w:ins w:id="502" w:author="Ericsson User" w:date="2024-05-06T23:04:00Z">
              <w:r w:rsidRPr="006D2C7E">
                <w:rPr>
                  <w:rFonts w:ascii="Arial" w:eastAsia="Times New Roman" w:hAnsi="Arial"/>
                  <w:bCs/>
                  <w:sz w:val="18"/>
                  <w:szCs w:val="20"/>
                  <w:lang w:val="zh-CN"/>
                </w:rPr>
                <w:t xml:space="preserve"> List for MDT</w:t>
              </w:r>
            </w:ins>
          </w:p>
        </w:tc>
        <w:tc>
          <w:tcPr>
            <w:tcW w:w="1020" w:type="dxa"/>
            <w:tcBorders>
              <w:top w:val="single" w:sz="4" w:space="0" w:color="auto"/>
              <w:left w:val="single" w:sz="4" w:space="0" w:color="auto"/>
              <w:bottom w:val="single" w:sz="4" w:space="0" w:color="auto"/>
              <w:right w:val="single" w:sz="4" w:space="0" w:color="auto"/>
            </w:tcBorders>
          </w:tcPr>
          <w:p w14:paraId="046FBDFA" w14:textId="77777777" w:rsidR="008701DD" w:rsidRPr="006D2C7E" w:rsidRDefault="008701DD" w:rsidP="008701DD">
            <w:pPr>
              <w:keepNext/>
              <w:keepLines/>
              <w:overflowPunct w:val="0"/>
              <w:autoSpaceDE w:val="0"/>
              <w:autoSpaceDN w:val="0"/>
              <w:adjustRightInd w:val="0"/>
              <w:spacing w:after="0"/>
              <w:textAlignment w:val="baseline"/>
              <w:rPr>
                <w:ins w:id="503" w:author="Ericsson User" w:date="2024-05-06T23:04:00Z"/>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4DD7C822" w14:textId="77777777" w:rsidR="008701DD" w:rsidRPr="006D2C7E" w:rsidRDefault="008701DD" w:rsidP="008701DD">
            <w:pPr>
              <w:keepNext/>
              <w:keepLines/>
              <w:overflowPunct w:val="0"/>
              <w:autoSpaceDE w:val="0"/>
              <w:autoSpaceDN w:val="0"/>
              <w:adjustRightInd w:val="0"/>
              <w:spacing w:after="0"/>
              <w:textAlignment w:val="baseline"/>
              <w:rPr>
                <w:ins w:id="504" w:author="Ericsson User" w:date="2024-05-06T23:04:00Z"/>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A258F8C" w14:textId="5B67B877" w:rsidR="008701DD" w:rsidRPr="006D2C7E" w:rsidRDefault="008701DD" w:rsidP="008701DD">
            <w:pPr>
              <w:keepNext/>
              <w:keepLines/>
              <w:overflowPunct w:val="0"/>
              <w:autoSpaceDE w:val="0"/>
              <w:autoSpaceDN w:val="0"/>
              <w:adjustRightInd w:val="0"/>
              <w:spacing w:after="0"/>
              <w:textAlignment w:val="baseline"/>
              <w:rPr>
                <w:ins w:id="505" w:author="Ericsson User" w:date="2024-05-06T23:04:00Z"/>
                <w:rFonts w:ascii="Arial" w:eastAsia="SimSun" w:hAnsi="Arial"/>
                <w:sz w:val="18"/>
                <w:szCs w:val="20"/>
                <w:lang w:val="en-GB"/>
              </w:rPr>
            </w:pPr>
            <w:ins w:id="506" w:author="Ericsson User" w:date="2024-05-06T23:04:00Z">
              <w:r w:rsidRPr="006D2C7E">
                <w:rPr>
                  <w:rFonts w:ascii="Arial" w:eastAsia="Times New Roman" w:hAnsi="Arial"/>
                  <w:sz w:val="18"/>
                  <w:szCs w:val="20"/>
                  <w:lang w:val="en-GB" w:eastAsia="zh-CN"/>
                </w:rPr>
                <w:t>9.3.3.</w:t>
              </w:r>
            </w:ins>
            <w:ins w:id="507" w:author="Ericsson User" w:date="2024-05-06T23:09:00Z">
              <w:r w:rsidR="002264E8">
                <w:rPr>
                  <w:rFonts w:ascii="Arial" w:eastAsia="Times New Roman" w:hAnsi="Arial"/>
                  <w:sz w:val="18"/>
                  <w:szCs w:val="20"/>
                  <w:lang w:val="en-GB" w:eastAsia="zh-CN"/>
                </w:rPr>
                <w:t>x</w:t>
              </w:r>
            </w:ins>
          </w:p>
        </w:tc>
        <w:tc>
          <w:tcPr>
            <w:tcW w:w="1757" w:type="dxa"/>
            <w:tcBorders>
              <w:top w:val="single" w:sz="4" w:space="0" w:color="auto"/>
              <w:left w:val="single" w:sz="4" w:space="0" w:color="auto"/>
              <w:bottom w:val="single" w:sz="4" w:space="0" w:color="auto"/>
              <w:right w:val="single" w:sz="4" w:space="0" w:color="auto"/>
            </w:tcBorders>
          </w:tcPr>
          <w:p w14:paraId="3E00EDD6" w14:textId="77777777" w:rsidR="008701DD" w:rsidRPr="006D2C7E" w:rsidRDefault="008701DD" w:rsidP="008701DD">
            <w:pPr>
              <w:keepNext/>
              <w:keepLines/>
              <w:overflowPunct w:val="0"/>
              <w:autoSpaceDE w:val="0"/>
              <w:autoSpaceDN w:val="0"/>
              <w:adjustRightInd w:val="0"/>
              <w:spacing w:after="0"/>
              <w:textAlignment w:val="baseline"/>
              <w:rPr>
                <w:ins w:id="508" w:author="Ericsson User" w:date="2024-05-06T23:04:00Z"/>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4B10DDF" w14:textId="097AEA41" w:rsidR="008701DD" w:rsidRPr="006D2C7E" w:rsidRDefault="008701DD" w:rsidP="008701DD">
            <w:pPr>
              <w:keepNext/>
              <w:keepLines/>
              <w:overflowPunct w:val="0"/>
              <w:autoSpaceDE w:val="0"/>
              <w:autoSpaceDN w:val="0"/>
              <w:adjustRightInd w:val="0"/>
              <w:spacing w:after="0"/>
              <w:jc w:val="center"/>
              <w:textAlignment w:val="baseline"/>
              <w:rPr>
                <w:ins w:id="509" w:author="Ericsson User" w:date="2024-05-06T23:04:00Z"/>
                <w:rFonts w:ascii="Arial" w:eastAsia="Times New Roman" w:hAnsi="Arial"/>
                <w:sz w:val="18"/>
                <w:szCs w:val="20"/>
                <w:lang w:val="en-GB"/>
              </w:rPr>
            </w:pPr>
            <w:ins w:id="510" w:author="Ericsson User" w:date="2024-05-06T23:04:00Z">
              <w:r w:rsidRPr="006D2C7E">
                <w:rPr>
                  <w:rFonts w:ascii="Arial" w:eastAsia="Times New Roman" w:hAnsi="Arial"/>
                  <w:sz w:val="18"/>
                  <w:szCs w:val="20"/>
                  <w:lang w:val="en-GB"/>
                </w:rPr>
                <w:t>-</w:t>
              </w:r>
            </w:ins>
          </w:p>
        </w:tc>
        <w:tc>
          <w:tcPr>
            <w:tcW w:w="1078" w:type="dxa"/>
            <w:tcBorders>
              <w:top w:val="single" w:sz="4" w:space="0" w:color="auto"/>
              <w:left w:val="single" w:sz="4" w:space="0" w:color="auto"/>
              <w:bottom w:val="single" w:sz="4" w:space="0" w:color="auto"/>
              <w:right w:val="single" w:sz="4" w:space="0" w:color="auto"/>
            </w:tcBorders>
          </w:tcPr>
          <w:p w14:paraId="576E09C3" w14:textId="77777777" w:rsidR="008701DD" w:rsidRPr="006D2C7E" w:rsidRDefault="008701DD" w:rsidP="008701DD">
            <w:pPr>
              <w:keepNext/>
              <w:keepLines/>
              <w:overflowPunct w:val="0"/>
              <w:autoSpaceDE w:val="0"/>
              <w:autoSpaceDN w:val="0"/>
              <w:adjustRightInd w:val="0"/>
              <w:spacing w:after="0"/>
              <w:jc w:val="center"/>
              <w:textAlignment w:val="baseline"/>
              <w:rPr>
                <w:ins w:id="511" w:author="Ericsson User" w:date="2024-05-06T23:04:00Z"/>
                <w:rFonts w:ascii="Arial" w:eastAsia="SimSun" w:hAnsi="Arial"/>
                <w:bCs/>
                <w:sz w:val="18"/>
                <w:szCs w:val="20"/>
                <w:lang w:val="en-GB" w:eastAsia="zh-CN"/>
              </w:rPr>
            </w:pPr>
          </w:p>
        </w:tc>
      </w:tr>
      <w:tr w:rsidR="008701DD" w:rsidRPr="006D2C7E" w14:paraId="52BDA2CF" w14:textId="77777777">
        <w:tc>
          <w:tcPr>
            <w:tcW w:w="2267" w:type="dxa"/>
            <w:tcBorders>
              <w:top w:val="single" w:sz="4" w:space="0" w:color="auto"/>
              <w:left w:val="single" w:sz="4" w:space="0" w:color="auto"/>
              <w:bottom w:val="single" w:sz="4" w:space="0" w:color="auto"/>
              <w:right w:val="single" w:sz="4" w:space="0" w:color="auto"/>
            </w:tcBorders>
            <w:hideMark/>
          </w:tcPr>
          <w:p w14:paraId="20CB353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rPr>
            </w:pPr>
            <w:r w:rsidRPr="006D2C7E">
              <w:rPr>
                <w:rFonts w:ascii="Arial" w:eastAsia="SimSun" w:hAnsi="Arial"/>
                <w:sz w:val="18"/>
                <w:szCs w:val="20"/>
                <w:lang w:val="en-GB"/>
              </w:rPr>
              <w:t xml:space="preserve">CHOICE </w:t>
            </w:r>
            <w:r w:rsidRPr="006D2C7E">
              <w:rPr>
                <w:rFonts w:ascii="Arial" w:eastAsia="SimSun" w:hAnsi="Arial"/>
                <w:i/>
                <w:sz w:val="18"/>
                <w:szCs w:val="20"/>
                <w:lang w:val="en-GB"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2EC55FA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M</w:t>
            </w:r>
          </w:p>
        </w:tc>
        <w:tc>
          <w:tcPr>
            <w:tcW w:w="1078" w:type="dxa"/>
            <w:tcBorders>
              <w:top w:val="single" w:sz="4" w:space="0" w:color="auto"/>
              <w:left w:val="single" w:sz="4" w:space="0" w:color="auto"/>
              <w:bottom w:val="single" w:sz="4" w:space="0" w:color="auto"/>
              <w:right w:val="single" w:sz="4" w:space="0" w:color="auto"/>
            </w:tcBorders>
          </w:tcPr>
          <w:p w14:paraId="64F2D63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30FF7C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26A28A2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49ADEB9"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045F2FE9"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2C40F48A" w14:textId="77777777">
        <w:tc>
          <w:tcPr>
            <w:tcW w:w="2267" w:type="dxa"/>
            <w:tcBorders>
              <w:top w:val="single" w:sz="4" w:space="0" w:color="auto"/>
              <w:left w:val="single" w:sz="4" w:space="0" w:color="auto"/>
              <w:bottom w:val="single" w:sz="4" w:space="0" w:color="auto"/>
              <w:right w:val="single" w:sz="4" w:space="0" w:color="auto"/>
            </w:tcBorders>
            <w:hideMark/>
          </w:tcPr>
          <w:p w14:paraId="501BBCA2" w14:textId="77777777" w:rsidR="008701DD" w:rsidRPr="006D2C7E" w:rsidRDefault="008701DD" w:rsidP="008701DD">
            <w:pPr>
              <w:keepNext/>
              <w:keepLines/>
              <w:overflowPunct w:val="0"/>
              <w:autoSpaceDE w:val="0"/>
              <w:autoSpaceDN w:val="0"/>
              <w:adjustRightInd w:val="0"/>
              <w:spacing w:after="0"/>
              <w:ind w:leftChars="50" w:left="110"/>
              <w:textAlignment w:val="baseline"/>
              <w:rPr>
                <w:rFonts w:ascii="Arial" w:eastAsia="SimSun" w:hAnsi="Arial"/>
                <w:i/>
                <w:iCs/>
                <w:sz w:val="18"/>
                <w:szCs w:val="20"/>
                <w:lang w:val="en-GB"/>
              </w:rPr>
            </w:pPr>
            <w:r w:rsidRPr="006D2C7E">
              <w:rPr>
                <w:rFonts w:ascii="Arial" w:eastAsia="SimSun" w:hAnsi="Arial"/>
                <w:bCs/>
                <w:i/>
                <w:iCs/>
                <w:sz w:val="18"/>
                <w:szCs w:val="20"/>
                <w:lang w:val="en-GB"/>
              </w:rPr>
              <w:t>&gt;</w:t>
            </w:r>
            <w:r w:rsidRPr="006D2C7E">
              <w:rPr>
                <w:rFonts w:ascii="Arial" w:eastAsia="SimSun" w:hAnsi="Arial"/>
                <w:bCs/>
                <w:i/>
                <w:iCs/>
                <w:sz w:val="18"/>
                <w:szCs w:val="20"/>
                <w:lang w:val="en-GB"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5320801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20DF127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8D4B28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757" w:type="dxa"/>
            <w:tcBorders>
              <w:top w:val="single" w:sz="4" w:space="0" w:color="auto"/>
              <w:left w:val="single" w:sz="4" w:space="0" w:color="auto"/>
              <w:bottom w:val="single" w:sz="4" w:space="0" w:color="auto"/>
              <w:right w:val="single" w:sz="4" w:space="0" w:color="auto"/>
            </w:tcBorders>
          </w:tcPr>
          <w:p w14:paraId="02D1C79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4E226C6"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2F641A4"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7513F464" w14:textId="77777777">
        <w:tc>
          <w:tcPr>
            <w:tcW w:w="2267" w:type="dxa"/>
            <w:tcBorders>
              <w:top w:val="single" w:sz="4" w:space="0" w:color="auto"/>
              <w:left w:val="single" w:sz="4" w:space="0" w:color="auto"/>
              <w:bottom w:val="single" w:sz="4" w:space="0" w:color="auto"/>
              <w:right w:val="single" w:sz="4" w:space="0" w:color="auto"/>
            </w:tcBorders>
          </w:tcPr>
          <w:p w14:paraId="52F2224E"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bCs/>
                <w:sz w:val="18"/>
                <w:szCs w:val="20"/>
                <w:lang w:val="en-GB"/>
              </w:rPr>
            </w:pPr>
            <w:r w:rsidRPr="006D2C7E">
              <w:rPr>
                <w:rFonts w:ascii="Arial" w:eastAsia="SimSun" w:hAnsi="Arial"/>
                <w:sz w:val="18"/>
                <w:szCs w:val="20"/>
                <w:lang w:val="en-GB"/>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
          <w:p w14:paraId="2E1AF1D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M</w:t>
            </w:r>
          </w:p>
        </w:tc>
        <w:tc>
          <w:tcPr>
            <w:tcW w:w="1078" w:type="dxa"/>
            <w:tcBorders>
              <w:top w:val="single" w:sz="4" w:space="0" w:color="auto"/>
              <w:left w:val="single" w:sz="4" w:space="0" w:color="auto"/>
              <w:bottom w:val="single" w:sz="4" w:space="0" w:color="auto"/>
              <w:right w:val="single" w:sz="4" w:space="0" w:color="auto"/>
            </w:tcBorders>
          </w:tcPr>
          <w:p w14:paraId="5ABB8C7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809354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BITSTRING</w:t>
            </w:r>
          </w:p>
          <w:p w14:paraId="444EDD62" w14:textId="77777777" w:rsidR="008701DD" w:rsidRPr="006D2C7E" w:rsidDel="00741E67"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rPr>
              <w:t>(</w:t>
            </w:r>
            <w:proofErr w:type="gramStart"/>
            <w:r w:rsidRPr="006D2C7E">
              <w:rPr>
                <w:rFonts w:ascii="Arial" w:eastAsia="SimSun" w:hAnsi="Arial"/>
                <w:sz w:val="18"/>
                <w:szCs w:val="20"/>
                <w:lang w:val="en-GB"/>
              </w:rPr>
              <w:t>SIZE(</w:t>
            </w:r>
            <w:proofErr w:type="gramEnd"/>
            <w:r w:rsidRPr="006D2C7E">
              <w:rPr>
                <w:rFonts w:ascii="Arial" w:eastAsia="SimSun" w:hAnsi="Arial"/>
                <w:sz w:val="18"/>
                <w:szCs w:val="20"/>
                <w:lang w:val="en-GB"/>
              </w:rPr>
              <w:t>8))</w:t>
            </w:r>
          </w:p>
        </w:tc>
        <w:tc>
          <w:tcPr>
            <w:tcW w:w="1757" w:type="dxa"/>
            <w:tcBorders>
              <w:top w:val="single" w:sz="4" w:space="0" w:color="auto"/>
              <w:left w:val="single" w:sz="4" w:space="0" w:color="auto"/>
              <w:bottom w:val="single" w:sz="4" w:space="0" w:color="auto"/>
              <w:right w:val="single" w:sz="4" w:space="0" w:color="auto"/>
            </w:tcBorders>
          </w:tcPr>
          <w:p w14:paraId="208FCF9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rPr>
              <w:t xml:space="preserve">Each position in the bitmap indicates </w:t>
            </w:r>
            <w:proofErr w:type="gramStart"/>
            <w:r w:rsidRPr="006D2C7E">
              <w:rPr>
                <w:rFonts w:ascii="Arial" w:eastAsia="SimSun" w:hAnsi="Arial"/>
                <w:sz w:val="18"/>
                <w:szCs w:val="20"/>
                <w:lang w:val="en-GB"/>
              </w:rPr>
              <w:t>a</w:t>
            </w:r>
            <w:proofErr w:type="gramEnd"/>
            <w:r w:rsidRPr="006D2C7E">
              <w:rPr>
                <w:rFonts w:ascii="Arial" w:eastAsia="SimSun" w:hAnsi="Arial"/>
                <w:sz w:val="18"/>
                <w:szCs w:val="20"/>
                <w:lang w:val="en-GB"/>
              </w:rPr>
              <w:t xml:space="preserve"> MDT measurement, as defined in TS 37.320 </w:t>
            </w:r>
            <w:r w:rsidRPr="006D2C7E">
              <w:rPr>
                <w:rFonts w:ascii="Arial" w:eastAsia="SimSun" w:hAnsi="Arial"/>
                <w:sz w:val="18"/>
                <w:szCs w:val="20"/>
                <w:lang w:val="en-GB" w:eastAsia="zh-CN"/>
              </w:rPr>
              <w:t xml:space="preserve">[41]. </w:t>
            </w:r>
          </w:p>
          <w:p w14:paraId="481BCFA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r w:rsidRPr="006D2C7E">
              <w:rPr>
                <w:rFonts w:ascii="Arial" w:eastAsia="SimSun" w:hAnsi="Arial"/>
                <w:sz w:val="18"/>
                <w:szCs w:val="20"/>
                <w:lang w:val="en-GB"/>
              </w:rPr>
              <w:t>First Bit = M1,</w:t>
            </w:r>
          </w:p>
          <w:p w14:paraId="6DF97CC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Second Bit= M2,</w:t>
            </w:r>
          </w:p>
          <w:p w14:paraId="1733B81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Third Bit = M4,</w:t>
            </w:r>
          </w:p>
          <w:p w14:paraId="362A9C15"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Fourth Bit = M5,</w:t>
            </w:r>
          </w:p>
          <w:p w14:paraId="1BB294E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Fifth Bit = M6,</w:t>
            </w:r>
          </w:p>
          <w:p w14:paraId="2D07B332"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Sixth Bit = M7,</w:t>
            </w:r>
          </w:p>
          <w:p w14:paraId="1B72450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 xml:space="preserve">Seventh Bit = logging of M1 from event triggered measurement reports according to existing RRM configuration, </w:t>
            </w:r>
          </w:p>
          <w:p w14:paraId="09CE07E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other bits reserved for future use.</w:t>
            </w:r>
          </w:p>
          <w:p w14:paraId="4012599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6D2C7E">
              <w:rPr>
                <w:rFonts w:ascii="Arial" w:eastAsia="SimSun" w:hAnsi="Arial"/>
                <w:sz w:val="18"/>
                <w:szCs w:val="20"/>
                <w:lang w:val="en-GB"/>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1B042843"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0989587A"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8701DD" w:rsidRPr="006D2C7E" w14:paraId="1447E691" w14:textId="77777777">
        <w:tc>
          <w:tcPr>
            <w:tcW w:w="2267" w:type="dxa"/>
            <w:tcBorders>
              <w:top w:val="single" w:sz="4" w:space="0" w:color="auto"/>
              <w:left w:val="single" w:sz="4" w:space="0" w:color="auto"/>
              <w:bottom w:val="single" w:sz="4" w:space="0" w:color="auto"/>
              <w:right w:val="single" w:sz="4" w:space="0" w:color="auto"/>
            </w:tcBorders>
          </w:tcPr>
          <w:p w14:paraId="1993A9C0"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bCs/>
                <w:sz w:val="18"/>
                <w:szCs w:val="20"/>
                <w:lang w:val="en-GB"/>
              </w:rPr>
            </w:pPr>
            <w:r w:rsidRPr="006D2C7E">
              <w:rPr>
                <w:rFonts w:ascii="Arial" w:eastAsia="SimSun" w:hAnsi="Arial"/>
                <w:sz w:val="18"/>
                <w:szCs w:val="20"/>
                <w:lang w:val="en-GB"/>
              </w:rPr>
              <w:t>&gt;&gt;M1 Configuration</w:t>
            </w:r>
          </w:p>
        </w:tc>
        <w:tc>
          <w:tcPr>
            <w:tcW w:w="1020" w:type="dxa"/>
            <w:tcBorders>
              <w:top w:val="single" w:sz="4" w:space="0" w:color="auto"/>
              <w:left w:val="single" w:sz="4" w:space="0" w:color="auto"/>
              <w:bottom w:val="single" w:sz="4" w:space="0" w:color="auto"/>
              <w:right w:val="single" w:sz="4" w:space="0" w:color="auto"/>
            </w:tcBorders>
          </w:tcPr>
          <w:p w14:paraId="50E3E352"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bookmarkStart w:id="512" w:name="OLE_LINK83"/>
            <w:r w:rsidRPr="006D2C7E">
              <w:rPr>
                <w:rFonts w:ascii="Arial" w:eastAsia="SimSun" w:hAnsi="Arial"/>
                <w:sz w:val="18"/>
                <w:szCs w:val="20"/>
                <w:lang w:val="en-GB" w:eastAsia="zh-CN"/>
              </w:rPr>
              <w:t>C-ifM</w:t>
            </w:r>
            <w:bookmarkEnd w:id="512"/>
            <w:r w:rsidRPr="006D2C7E">
              <w:rPr>
                <w:rFonts w:ascii="Arial" w:eastAsia="SimSun" w:hAnsi="Arial"/>
                <w:sz w:val="18"/>
                <w:szCs w:val="20"/>
                <w:lang w:val="en-GB" w:eastAsia="zh-CN"/>
              </w:rPr>
              <w:t>1</w:t>
            </w:r>
          </w:p>
        </w:tc>
        <w:tc>
          <w:tcPr>
            <w:tcW w:w="1078" w:type="dxa"/>
            <w:tcBorders>
              <w:top w:val="single" w:sz="4" w:space="0" w:color="auto"/>
              <w:left w:val="single" w:sz="4" w:space="0" w:color="auto"/>
              <w:bottom w:val="single" w:sz="4" w:space="0" w:color="auto"/>
              <w:right w:val="single" w:sz="4" w:space="0" w:color="auto"/>
            </w:tcBorders>
          </w:tcPr>
          <w:p w14:paraId="51949FF2"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DC8FAF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9.3.1.171</w:t>
            </w:r>
          </w:p>
        </w:tc>
        <w:tc>
          <w:tcPr>
            <w:tcW w:w="1757" w:type="dxa"/>
            <w:tcBorders>
              <w:top w:val="single" w:sz="4" w:space="0" w:color="auto"/>
              <w:left w:val="single" w:sz="4" w:space="0" w:color="auto"/>
              <w:bottom w:val="single" w:sz="4" w:space="0" w:color="auto"/>
              <w:right w:val="single" w:sz="4" w:space="0" w:color="auto"/>
            </w:tcBorders>
          </w:tcPr>
          <w:p w14:paraId="3251308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FBF4723"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8190E57"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74F6A010" w14:textId="77777777">
        <w:tc>
          <w:tcPr>
            <w:tcW w:w="2267" w:type="dxa"/>
            <w:tcBorders>
              <w:top w:val="single" w:sz="4" w:space="0" w:color="auto"/>
              <w:left w:val="single" w:sz="4" w:space="0" w:color="auto"/>
              <w:bottom w:val="single" w:sz="4" w:space="0" w:color="auto"/>
              <w:right w:val="single" w:sz="4" w:space="0" w:color="auto"/>
            </w:tcBorders>
          </w:tcPr>
          <w:p w14:paraId="2564FCAE"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&gt;&gt;M4 Configuration</w:t>
            </w:r>
          </w:p>
        </w:tc>
        <w:tc>
          <w:tcPr>
            <w:tcW w:w="1020" w:type="dxa"/>
            <w:tcBorders>
              <w:top w:val="single" w:sz="4" w:space="0" w:color="auto"/>
              <w:left w:val="single" w:sz="4" w:space="0" w:color="auto"/>
              <w:bottom w:val="single" w:sz="4" w:space="0" w:color="auto"/>
              <w:right w:val="single" w:sz="4" w:space="0" w:color="auto"/>
            </w:tcBorders>
          </w:tcPr>
          <w:p w14:paraId="2E3E54F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C-ifM4</w:t>
            </w:r>
          </w:p>
        </w:tc>
        <w:tc>
          <w:tcPr>
            <w:tcW w:w="1078" w:type="dxa"/>
            <w:tcBorders>
              <w:top w:val="single" w:sz="4" w:space="0" w:color="auto"/>
              <w:left w:val="single" w:sz="4" w:space="0" w:color="auto"/>
              <w:bottom w:val="single" w:sz="4" w:space="0" w:color="auto"/>
              <w:right w:val="single" w:sz="4" w:space="0" w:color="auto"/>
            </w:tcBorders>
          </w:tcPr>
          <w:p w14:paraId="284D37B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355FD1C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9.3.1.172</w:t>
            </w:r>
          </w:p>
        </w:tc>
        <w:tc>
          <w:tcPr>
            <w:tcW w:w="1757" w:type="dxa"/>
            <w:tcBorders>
              <w:top w:val="single" w:sz="4" w:space="0" w:color="auto"/>
              <w:left w:val="single" w:sz="4" w:space="0" w:color="auto"/>
              <w:bottom w:val="single" w:sz="4" w:space="0" w:color="auto"/>
              <w:right w:val="single" w:sz="4" w:space="0" w:color="auto"/>
            </w:tcBorders>
          </w:tcPr>
          <w:p w14:paraId="37FFBF1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953DD74"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51639922"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715D956B" w14:textId="77777777">
        <w:tc>
          <w:tcPr>
            <w:tcW w:w="2267" w:type="dxa"/>
            <w:tcBorders>
              <w:top w:val="single" w:sz="4" w:space="0" w:color="auto"/>
              <w:left w:val="single" w:sz="4" w:space="0" w:color="auto"/>
              <w:bottom w:val="single" w:sz="4" w:space="0" w:color="auto"/>
              <w:right w:val="single" w:sz="4" w:space="0" w:color="auto"/>
            </w:tcBorders>
          </w:tcPr>
          <w:p w14:paraId="3467898A"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&gt;&gt;M5 Configuration</w:t>
            </w:r>
          </w:p>
        </w:tc>
        <w:tc>
          <w:tcPr>
            <w:tcW w:w="1020" w:type="dxa"/>
            <w:tcBorders>
              <w:top w:val="single" w:sz="4" w:space="0" w:color="auto"/>
              <w:left w:val="single" w:sz="4" w:space="0" w:color="auto"/>
              <w:bottom w:val="single" w:sz="4" w:space="0" w:color="auto"/>
              <w:right w:val="single" w:sz="4" w:space="0" w:color="auto"/>
            </w:tcBorders>
          </w:tcPr>
          <w:p w14:paraId="0314333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C-ifM5</w:t>
            </w:r>
          </w:p>
        </w:tc>
        <w:tc>
          <w:tcPr>
            <w:tcW w:w="1078" w:type="dxa"/>
            <w:tcBorders>
              <w:top w:val="single" w:sz="4" w:space="0" w:color="auto"/>
              <w:left w:val="single" w:sz="4" w:space="0" w:color="auto"/>
              <w:bottom w:val="single" w:sz="4" w:space="0" w:color="auto"/>
              <w:right w:val="single" w:sz="4" w:space="0" w:color="auto"/>
            </w:tcBorders>
          </w:tcPr>
          <w:p w14:paraId="38FCEA9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9C186F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9.3.1.173</w:t>
            </w:r>
          </w:p>
        </w:tc>
        <w:tc>
          <w:tcPr>
            <w:tcW w:w="1757" w:type="dxa"/>
            <w:tcBorders>
              <w:top w:val="single" w:sz="4" w:space="0" w:color="auto"/>
              <w:left w:val="single" w:sz="4" w:space="0" w:color="auto"/>
              <w:bottom w:val="single" w:sz="4" w:space="0" w:color="auto"/>
              <w:right w:val="single" w:sz="4" w:space="0" w:color="auto"/>
            </w:tcBorders>
          </w:tcPr>
          <w:p w14:paraId="706495B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DD06658"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EF3284B"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419E296D" w14:textId="77777777">
        <w:tc>
          <w:tcPr>
            <w:tcW w:w="2267" w:type="dxa"/>
            <w:tcBorders>
              <w:top w:val="single" w:sz="4" w:space="0" w:color="auto"/>
              <w:left w:val="single" w:sz="4" w:space="0" w:color="auto"/>
              <w:bottom w:val="single" w:sz="4" w:space="0" w:color="auto"/>
              <w:right w:val="single" w:sz="4" w:space="0" w:color="auto"/>
            </w:tcBorders>
          </w:tcPr>
          <w:p w14:paraId="2E3A1159"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&gt;&gt;M6 Configuration</w:t>
            </w:r>
          </w:p>
        </w:tc>
        <w:tc>
          <w:tcPr>
            <w:tcW w:w="1020" w:type="dxa"/>
            <w:tcBorders>
              <w:top w:val="single" w:sz="4" w:space="0" w:color="auto"/>
              <w:left w:val="single" w:sz="4" w:space="0" w:color="auto"/>
              <w:bottom w:val="single" w:sz="4" w:space="0" w:color="auto"/>
              <w:right w:val="single" w:sz="4" w:space="0" w:color="auto"/>
            </w:tcBorders>
          </w:tcPr>
          <w:p w14:paraId="04B85755"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C-ifM6</w:t>
            </w:r>
          </w:p>
        </w:tc>
        <w:tc>
          <w:tcPr>
            <w:tcW w:w="1078" w:type="dxa"/>
            <w:tcBorders>
              <w:top w:val="single" w:sz="4" w:space="0" w:color="auto"/>
              <w:left w:val="single" w:sz="4" w:space="0" w:color="auto"/>
              <w:bottom w:val="single" w:sz="4" w:space="0" w:color="auto"/>
              <w:right w:val="single" w:sz="4" w:space="0" w:color="auto"/>
            </w:tcBorders>
          </w:tcPr>
          <w:p w14:paraId="2EFAFCB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DBEECF2"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9.3.1.174</w:t>
            </w:r>
          </w:p>
        </w:tc>
        <w:tc>
          <w:tcPr>
            <w:tcW w:w="1757" w:type="dxa"/>
            <w:tcBorders>
              <w:top w:val="single" w:sz="4" w:space="0" w:color="auto"/>
              <w:left w:val="single" w:sz="4" w:space="0" w:color="auto"/>
              <w:bottom w:val="single" w:sz="4" w:space="0" w:color="auto"/>
              <w:right w:val="single" w:sz="4" w:space="0" w:color="auto"/>
            </w:tcBorders>
          </w:tcPr>
          <w:p w14:paraId="5094FDA5"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ED374FC"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13BE3C8"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3BDCF679" w14:textId="77777777">
        <w:tc>
          <w:tcPr>
            <w:tcW w:w="2267" w:type="dxa"/>
            <w:tcBorders>
              <w:top w:val="single" w:sz="4" w:space="0" w:color="auto"/>
              <w:left w:val="single" w:sz="4" w:space="0" w:color="auto"/>
              <w:bottom w:val="single" w:sz="4" w:space="0" w:color="auto"/>
              <w:right w:val="single" w:sz="4" w:space="0" w:color="auto"/>
            </w:tcBorders>
          </w:tcPr>
          <w:p w14:paraId="6BA81628"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&gt;&gt;M7 Configuration</w:t>
            </w:r>
          </w:p>
        </w:tc>
        <w:tc>
          <w:tcPr>
            <w:tcW w:w="1020" w:type="dxa"/>
            <w:tcBorders>
              <w:top w:val="single" w:sz="4" w:space="0" w:color="auto"/>
              <w:left w:val="single" w:sz="4" w:space="0" w:color="auto"/>
              <w:bottom w:val="single" w:sz="4" w:space="0" w:color="auto"/>
              <w:right w:val="single" w:sz="4" w:space="0" w:color="auto"/>
            </w:tcBorders>
          </w:tcPr>
          <w:p w14:paraId="2A66FB6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C-ifM7</w:t>
            </w:r>
          </w:p>
        </w:tc>
        <w:tc>
          <w:tcPr>
            <w:tcW w:w="1078" w:type="dxa"/>
            <w:tcBorders>
              <w:top w:val="single" w:sz="4" w:space="0" w:color="auto"/>
              <w:left w:val="single" w:sz="4" w:space="0" w:color="auto"/>
              <w:bottom w:val="single" w:sz="4" w:space="0" w:color="auto"/>
              <w:right w:val="single" w:sz="4" w:space="0" w:color="auto"/>
            </w:tcBorders>
          </w:tcPr>
          <w:p w14:paraId="4BC6CC5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49B365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9.3.1.175</w:t>
            </w:r>
          </w:p>
        </w:tc>
        <w:tc>
          <w:tcPr>
            <w:tcW w:w="1757" w:type="dxa"/>
            <w:tcBorders>
              <w:top w:val="single" w:sz="4" w:space="0" w:color="auto"/>
              <w:left w:val="single" w:sz="4" w:space="0" w:color="auto"/>
              <w:bottom w:val="single" w:sz="4" w:space="0" w:color="auto"/>
              <w:right w:val="single" w:sz="4" w:space="0" w:color="auto"/>
            </w:tcBorders>
          </w:tcPr>
          <w:p w14:paraId="717FD18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F9573BE"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33862241"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63F5433C" w14:textId="77777777">
        <w:tc>
          <w:tcPr>
            <w:tcW w:w="2267" w:type="dxa"/>
            <w:tcBorders>
              <w:top w:val="single" w:sz="4" w:space="0" w:color="auto"/>
              <w:left w:val="single" w:sz="4" w:space="0" w:color="auto"/>
              <w:bottom w:val="single" w:sz="4" w:space="0" w:color="auto"/>
              <w:right w:val="single" w:sz="4" w:space="0" w:color="auto"/>
            </w:tcBorders>
          </w:tcPr>
          <w:p w14:paraId="26E85826"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3A8A7BA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6DB5907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6973781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9.3.1.177</w:t>
            </w:r>
          </w:p>
        </w:tc>
        <w:tc>
          <w:tcPr>
            <w:tcW w:w="1757" w:type="dxa"/>
            <w:tcBorders>
              <w:top w:val="single" w:sz="4" w:space="0" w:color="auto"/>
              <w:left w:val="single" w:sz="4" w:space="0" w:color="auto"/>
              <w:bottom w:val="single" w:sz="4" w:space="0" w:color="auto"/>
              <w:right w:val="single" w:sz="4" w:space="0" w:color="auto"/>
            </w:tcBorders>
          </w:tcPr>
          <w:p w14:paraId="0DD4304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04CE6AA"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4139DD8D"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4A4A32B6" w14:textId="77777777">
        <w:tc>
          <w:tcPr>
            <w:tcW w:w="2267" w:type="dxa"/>
            <w:tcBorders>
              <w:top w:val="single" w:sz="4" w:space="0" w:color="auto"/>
              <w:left w:val="single" w:sz="4" w:space="0" w:color="auto"/>
              <w:bottom w:val="single" w:sz="4" w:space="0" w:color="auto"/>
              <w:right w:val="single" w:sz="4" w:space="0" w:color="auto"/>
            </w:tcBorders>
          </w:tcPr>
          <w:p w14:paraId="53214CE8"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3F9040A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1C0C9DA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2B0A0EB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9.3.1.178</w:t>
            </w:r>
          </w:p>
        </w:tc>
        <w:tc>
          <w:tcPr>
            <w:tcW w:w="1757" w:type="dxa"/>
            <w:tcBorders>
              <w:top w:val="single" w:sz="4" w:space="0" w:color="auto"/>
              <w:left w:val="single" w:sz="4" w:space="0" w:color="auto"/>
              <w:bottom w:val="single" w:sz="4" w:space="0" w:color="auto"/>
              <w:right w:val="single" w:sz="4" w:space="0" w:color="auto"/>
            </w:tcBorders>
          </w:tcPr>
          <w:p w14:paraId="3BE2D7D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87F6C1D"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B634491"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bCs/>
                <w:sz w:val="18"/>
                <w:szCs w:val="20"/>
                <w:lang w:val="en-GB" w:eastAsia="zh-CN"/>
              </w:rPr>
            </w:pPr>
          </w:p>
        </w:tc>
      </w:tr>
      <w:tr w:rsidR="008701DD" w:rsidRPr="006D2C7E" w14:paraId="543C8845" w14:textId="77777777">
        <w:tc>
          <w:tcPr>
            <w:tcW w:w="2267" w:type="dxa"/>
            <w:tcBorders>
              <w:top w:val="single" w:sz="4" w:space="0" w:color="auto"/>
              <w:left w:val="single" w:sz="4" w:space="0" w:color="auto"/>
              <w:bottom w:val="single" w:sz="4" w:space="0" w:color="auto"/>
              <w:right w:val="single" w:sz="4" w:space="0" w:color="auto"/>
            </w:tcBorders>
          </w:tcPr>
          <w:p w14:paraId="1B884743"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56229255"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07549B2D"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3D1CE1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9.3.1.176</w:t>
            </w:r>
          </w:p>
        </w:tc>
        <w:tc>
          <w:tcPr>
            <w:tcW w:w="1757" w:type="dxa"/>
            <w:tcBorders>
              <w:top w:val="single" w:sz="4" w:space="0" w:color="auto"/>
              <w:left w:val="single" w:sz="4" w:space="0" w:color="auto"/>
              <w:bottom w:val="single" w:sz="4" w:space="0" w:color="auto"/>
              <w:right w:val="single" w:sz="4" w:space="0" w:color="auto"/>
            </w:tcBorders>
          </w:tcPr>
          <w:p w14:paraId="32DBF96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BFCF031"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71974B9C"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49A18DFC" w14:textId="77777777">
        <w:tc>
          <w:tcPr>
            <w:tcW w:w="2267" w:type="dxa"/>
            <w:tcBorders>
              <w:top w:val="single" w:sz="4" w:space="0" w:color="auto"/>
              <w:left w:val="single" w:sz="4" w:space="0" w:color="auto"/>
              <w:bottom w:val="single" w:sz="4" w:space="0" w:color="auto"/>
              <w:right w:val="single" w:sz="4" w:space="0" w:color="auto"/>
            </w:tcBorders>
          </w:tcPr>
          <w:p w14:paraId="3144AEC9"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32F2283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14:paraId="0EFCAB1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0E3CF35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9.3.1.179</w:t>
            </w:r>
          </w:p>
        </w:tc>
        <w:tc>
          <w:tcPr>
            <w:tcW w:w="1757" w:type="dxa"/>
            <w:tcBorders>
              <w:top w:val="single" w:sz="4" w:space="0" w:color="auto"/>
              <w:left w:val="single" w:sz="4" w:space="0" w:color="auto"/>
              <w:bottom w:val="single" w:sz="4" w:space="0" w:color="auto"/>
              <w:right w:val="single" w:sz="4" w:space="0" w:color="auto"/>
            </w:tcBorders>
          </w:tcPr>
          <w:p w14:paraId="535023D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447C3477"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6BF5A400"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8701DD" w:rsidRPr="006D2C7E" w14:paraId="7DAA57E7" w14:textId="77777777">
        <w:tc>
          <w:tcPr>
            <w:tcW w:w="2267" w:type="dxa"/>
            <w:tcBorders>
              <w:top w:val="single" w:sz="4" w:space="0" w:color="auto"/>
              <w:left w:val="single" w:sz="4" w:space="0" w:color="auto"/>
              <w:bottom w:val="single" w:sz="4" w:space="0" w:color="auto"/>
              <w:right w:val="single" w:sz="4" w:space="0" w:color="auto"/>
            </w:tcBorders>
            <w:hideMark/>
          </w:tcPr>
          <w:p w14:paraId="55D0CB4C" w14:textId="77777777" w:rsidR="008701DD" w:rsidRPr="006D2C7E" w:rsidRDefault="008701DD" w:rsidP="008701DD">
            <w:pPr>
              <w:keepNext/>
              <w:keepLines/>
              <w:overflowPunct w:val="0"/>
              <w:autoSpaceDE w:val="0"/>
              <w:autoSpaceDN w:val="0"/>
              <w:adjustRightInd w:val="0"/>
              <w:spacing w:after="0"/>
              <w:ind w:leftChars="50" w:left="110"/>
              <w:textAlignment w:val="baseline"/>
              <w:rPr>
                <w:rFonts w:ascii="Arial" w:eastAsia="SimSun" w:hAnsi="Arial"/>
                <w:i/>
                <w:iCs/>
                <w:sz w:val="18"/>
                <w:szCs w:val="20"/>
                <w:lang w:val="en-GB" w:eastAsia="ko-KR"/>
              </w:rPr>
            </w:pPr>
            <w:r w:rsidRPr="006D2C7E">
              <w:rPr>
                <w:rFonts w:ascii="Arial" w:eastAsia="SimSun" w:hAnsi="Arial"/>
                <w:bCs/>
                <w:i/>
                <w:iCs/>
                <w:sz w:val="18"/>
                <w:szCs w:val="20"/>
                <w:lang w:val="en-GB"/>
              </w:rPr>
              <w:t>&gt;Logged MDT</w:t>
            </w:r>
          </w:p>
        </w:tc>
        <w:tc>
          <w:tcPr>
            <w:tcW w:w="1020" w:type="dxa"/>
            <w:tcBorders>
              <w:top w:val="single" w:sz="4" w:space="0" w:color="auto"/>
              <w:left w:val="single" w:sz="4" w:space="0" w:color="auto"/>
              <w:bottom w:val="single" w:sz="4" w:space="0" w:color="auto"/>
              <w:right w:val="single" w:sz="4" w:space="0" w:color="auto"/>
            </w:tcBorders>
          </w:tcPr>
          <w:p w14:paraId="4613F8C7"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p>
        </w:tc>
        <w:tc>
          <w:tcPr>
            <w:tcW w:w="1078" w:type="dxa"/>
            <w:tcBorders>
              <w:top w:val="single" w:sz="4" w:space="0" w:color="auto"/>
              <w:left w:val="single" w:sz="4" w:space="0" w:color="auto"/>
              <w:bottom w:val="single" w:sz="4" w:space="0" w:color="auto"/>
              <w:right w:val="single" w:sz="4" w:space="0" w:color="auto"/>
            </w:tcBorders>
          </w:tcPr>
          <w:p w14:paraId="073BBFC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1A396587"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p>
        </w:tc>
        <w:tc>
          <w:tcPr>
            <w:tcW w:w="1757" w:type="dxa"/>
            <w:tcBorders>
              <w:top w:val="single" w:sz="4" w:space="0" w:color="auto"/>
              <w:left w:val="single" w:sz="4" w:space="0" w:color="auto"/>
              <w:bottom w:val="single" w:sz="4" w:space="0" w:color="auto"/>
              <w:right w:val="single" w:sz="4" w:space="0" w:color="auto"/>
            </w:tcBorders>
          </w:tcPr>
          <w:p w14:paraId="26F8A7E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C4E7481"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8D8510D"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0FC9A423" w14:textId="77777777">
        <w:tc>
          <w:tcPr>
            <w:tcW w:w="2267" w:type="dxa"/>
            <w:tcBorders>
              <w:top w:val="single" w:sz="4" w:space="0" w:color="auto"/>
              <w:left w:val="single" w:sz="4" w:space="0" w:color="auto"/>
              <w:bottom w:val="single" w:sz="4" w:space="0" w:color="auto"/>
              <w:right w:val="single" w:sz="4" w:space="0" w:color="auto"/>
            </w:tcBorders>
            <w:hideMark/>
          </w:tcPr>
          <w:p w14:paraId="0AFB469C"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eastAsia="ko-KR"/>
              </w:rPr>
            </w:pPr>
            <w:r w:rsidRPr="006D2C7E">
              <w:rPr>
                <w:rFonts w:ascii="Arial" w:eastAsia="SimSun" w:hAnsi="Arial"/>
                <w:sz w:val="18"/>
                <w:szCs w:val="20"/>
                <w:lang w:val="en-GB"/>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64D094B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r w:rsidRPr="006D2C7E">
              <w:rPr>
                <w:rFonts w:ascii="Arial" w:eastAsia="SimSun" w:hAnsi="Arial"/>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30E69D6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A315F9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r w:rsidRPr="006D2C7E">
              <w:rPr>
                <w:rFonts w:ascii="Arial" w:eastAsia="SimSun" w:hAnsi="Arial"/>
                <w:sz w:val="18"/>
                <w:szCs w:val="20"/>
                <w:lang w:val="en-GB" w:eastAsia="zh-CN"/>
              </w:rPr>
              <w:t>ENUMERATED (320ms, 640ms, 1280ms, 2560ms, 5120ms, 10240ms, 20480ms, 30720ms, 40960ms, 61440ms, infinity, …)</w:t>
            </w:r>
          </w:p>
        </w:tc>
        <w:tc>
          <w:tcPr>
            <w:tcW w:w="1757" w:type="dxa"/>
            <w:tcBorders>
              <w:top w:val="single" w:sz="4" w:space="0" w:color="auto"/>
              <w:left w:val="single" w:sz="4" w:space="0" w:color="auto"/>
              <w:bottom w:val="single" w:sz="4" w:space="0" w:color="auto"/>
              <w:right w:val="single" w:sz="4" w:space="0" w:color="auto"/>
            </w:tcBorders>
          </w:tcPr>
          <w:p w14:paraId="732D28A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Times New Roman" w:hAnsi="Arial"/>
                <w:sz w:val="18"/>
                <w:szCs w:val="20"/>
                <w:lang w:val="en-GB" w:eastAsia="zh-CN"/>
              </w:rPr>
              <w:t xml:space="preserve">Corresponds to the </w:t>
            </w:r>
            <w:proofErr w:type="spellStart"/>
            <w:r w:rsidRPr="006D2C7E">
              <w:rPr>
                <w:rFonts w:ascii="Arial" w:eastAsia="Times New Roman" w:hAnsi="Arial"/>
                <w:i/>
                <w:iCs/>
                <w:sz w:val="18"/>
                <w:szCs w:val="20"/>
                <w:lang w:val="en-GB" w:eastAsia="zh-CN"/>
              </w:rPr>
              <w:t>LoggingInterval</w:t>
            </w:r>
            <w:proofErr w:type="spellEnd"/>
            <w:r w:rsidRPr="006D2C7E">
              <w:rPr>
                <w:rFonts w:ascii="Arial" w:eastAsia="Times New Roman" w:hAnsi="Arial"/>
                <w:sz w:val="18"/>
                <w:szCs w:val="20"/>
                <w:lang w:val="en-GB" w:eastAsia="zh-CN"/>
              </w:rPr>
              <w:t xml:space="preserve"> IE as</w:t>
            </w:r>
            <w:r w:rsidRPr="006D2C7E">
              <w:rPr>
                <w:rFonts w:ascii="Arial" w:eastAsia="SimSun" w:hAnsi="Arial"/>
                <w:sz w:val="18"/>
                <w:szCs w:val="20"/>
                <w:lang w:val="en-GB"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tcPr>
          <w:p w14:paraId="267C7D3C"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0DD2B0F"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7D82A36B" w14:textId="77777777">
        <w:tc>
          <w:tcPr>
            <w:tcW w:w="2267" w:type="dxa"/>
            <w:tcBorders>
              <w:top w:val="single" w:sz="4" w:space="0" w:color="auto"/>
              <w:left w:val="single" w:sz="4" w:space="0" w:color="auto"/>
              <w:bottom w:val="single" w:sz="4" w:space="0" w:color="auto"/>
              <w:right w:val="single" w:sz="4" w:space="0" w:color="auto"/>
            </w:tcBorders>
            <w:hideMark/>
          </w:tcPr>
          <w:p w14:paraId="45AA8358"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eastAsia="ko-KR"/>
              </w:rPr>
            </w:pPr>
            <w:r w:rsidRPr="006D2C7E">
              <w:rPr>
                <w:rFonts w:ascii="Arial" w:eastAsia="SimSun" w:hAnsi="Arial"/>
                <w:sz w:val="18"/>
                <w:szCs w:val="20"/>
                <w:lang w:val="en-GB"/>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397D9C6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r w:rsidRPr="006D2C7E">
              <w:rPr>
                <w:rFonts w:ascii="Arial" w:eastAsia="SimSun" w:hAnsi="Arial"/>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22E55E8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4673AD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ko-KR"/>
              </w:rPr>
            </w:pPr>
            <w:r w:rsidRPr="006D2C7E">
              <w:rPr>
                <w:rFonts w:ascii="Arial" w:eastAsia="SimSun" w:hAnsi="Arial"/>
                <w:sz w:val="18"/>
                <w:szCs w:val="20"/>
                <w:lang w:val="en-GB" w:eastAsia="zh-CN"/>
              </w:rPr>
              <w:t>ENUMERATED (10, 20, 40, 60, 90,120, …)</w:t>
            </w:r>
          </w:p>
        </w:tc>
        <w:tc>
          <w:tcPr>
            <w:tcW w:w="1757" w:type="dxa"/>
            <w:tcBorders>
              <w:top w:val="single" w:sz="4" w:space="0" w:color="auto"/>
              <w:left w:val="single" w:sz="4" w:space="0" w:color="auto"/>
              <w:bottom w:val="single" w:sz="4" w:space="0" w:color="auto"/>
              <w:right w:val="single" w:sz="4" w:space="0" w:color="auto"/>
            </w:tcBorders>
          </w:tcPr>
          <w:p w14:paraId="17499BA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Times New Roman" w:hAnsi="Arial"/>
                <w:sz w:val="18"/>
                <w:szCs w:val="20"/>
                <w:lang w:val="en-GB" w:eastAsia="zh-CN"/>
              </w:rPr>
              <w:t xml:space="preserve">Corresponds to the </w:t>
            </w:r>
            <w:proofErr w:type="spellStart"/>
            <w:r w:rsidRPr="006D2C7E">
              <w:rPr>
                <w:rFonts w:ascii="Arial" w:eastAsia="Times New Roman" w:hAnsi="Arial"/>
                <w:i/>
                <w:iCs/>
                <w:sz w:val="18"/>
                <w:szCs w:val="20"/>
                <w:lang w:val="en-GB" w:eastAsia="zh-CN"/>
              </w:rPr>
              <w:t>LoggingDuration</w:t>
            </w:r>
            <w:proofErr w:type="spellEnd"/>
            <w:r w:rsidRPr="006D2C7E">
              <w:rPr>
                <w:rFonts w:ascii="Arial" w:eastAsia="Times New Roman" w:hAnsi="Arial"/>
                <w:sz w:val="18"/>
                <w:szCs w:val="20"/>
                <w:lang w:val="en-GB" w:eastAsia="zh-CN"/>
              </w:rPr>
              <w:t xml:space="preserve"> IE as</w:t>
            </w:r>
            <w:r w:rsidRPr="006D2C7E">
              <w:rPr>
                <w:rFonts w:ascii="Arial" w:eastAsia="SimSun" w:hAnsi="Arial"/>
                <w:sz w:val="18"/>
                <w:szCs w:val="20"/>
                <w:lang w:val="en-GB"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DE63DEB"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04E26D2A"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60573A4C" w14:textId="77777777">
        <w:tc>
          <w:tcPr>
            <w:tcW w:w="2267" w:type="dxa"/>
            <w:tcBorders>
              <w:top w:val="single" w:sz="4" w:space="0" w:color="auto"/>
              <w:left w:val="single" w:sz="4" w:space="0" w:color="auto"/>
              <w:bottom w:val="single" w:sz="4" w:space="0" w:color="auto"/>
              <w:right w:val="single" w:sz="4" w:space="0" w:color="auto"/>
            </w:tcBorders>
          </w:tcPr>
          <w:p w14:paraId="17C444CC"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&gt;&gt;CHOICE</w:t>
            </w:r>
            <w:r w:rsidRPr="006D2C7E">
              <w:rPr>
                <w:rFonts w:ascii="Arial" w:eastAsia="SimSun" w:hAnsi="Arial"/>
                <w:i/>
                <w:sz w:val="18"/>
                <w:szCs w:val="20"/>
                <w:lang w:val="en-GB"/>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5F90029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rPr>
              <w:t>M</w:t>
            </w:r>
          </w:p>
        </w:tc>
        <w:tc>
          <w:tcPr>
            <w:tcW w:w="1078" w:type="dxa"/>
            <w:tcBorders>
              <w:top w:val="single" w:sz="4" w:space="0" w:color="auto"/>
              <w:left w:val="single" w:sz="4" w:space="0" w:color="auto"/>
              <w:bottom w:val="single" w:sz="4" w:space="0" w:color="auto"/>
              <w:right w:val="single" w:sz="4" w:space="0" w:color="auto"/>
            </w:tcBorders>
          </w:tcPr>
          <w:p w14:paraId="32BFB1A5"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F0EE48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7961E3DC"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3B6F6070"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3AD389B8"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05F786B8" w14:textId="77777777">
        <w:tc>
          <w:tcPr>
            <w:tcW w:w="2267" w:type="dxa"/>
            <w:tcBorders>
              <w:top w:val="single" w:sz="4" w:space="0" w:color="auto"/>
              <w:left w:val="single" w:sz="4" w:space="0" w:color="auto"/>
              <w:bottom w:val="single" w:sz="4" w:space="0" w:color="auto"/>
              <w:right w:val="single" w:sz="4" w:space="0" w:color="auto"/>
            </w:tcBorders>
          </w:tcPr>
          <w:p w14:paraId="0D646961" w14:textId="77777777" w:rsidR="008701DD" w:rsidRPr="006D2C7E" w:rsidRDefault="008701DD" w:rsidP="008701DD">
            <w:pPr>
              <w:keepNext/>
              <w:keepLines/>
              <w:overflowPunct w:val="0"/>
              <w:autoSpaceDE w:val="0"/>
              <w:autoSpaceDN w:val="0"/>
              <w:adjustRightInd w:val="0"/>
              <w:spacing w:after="0"/>
              <w:ind w:leftChars="150" w:left="330"/>
              <w:textAlignment w:val="baseline"/>
              <w:rPr>
                <w:rFonts w:ascii="Arial" w:eastAsia="SimSun" w:hAnsi="Arial"/>
                <w:i/>
                <w:iCs/>
                <w:sz w:val="18"/>
                <w:szCs w:val="20"/>
                <w:lang w:val="en-GB"/>
              </w:rPr>
            </w:pPr>
            <w:r w:rsidRPr="006D2C7E">
              <w:rPr>
                <w:rFonts w:ascii="Arial" w:eastAsia="SimSun" w:hAnsi="Arial"/>
                <w:i/>
                <w:iCs/>
                <w:sz w:val="18"/>
                <w:szCs w:val="20"/>
                <w:lang w:val="en-GB"/>
              </w:rPr>
              <w:t>&gt;&gt;&gt;Periodical</w:t>
            </w:r>
          </w:p>
        </w:tc>
        <w:tc>
          <w:tcPr>
            <w:tcW w:w="1020" w:type="dxa"/>
            <w:tcBorders>
              <w:top w:val="single" w:sz="4" w:space="0" w:color="auto"/>
              <w:left w:val="single" w:sz="4" w:space="0" w:color="auto"/>
              <w:bottom w:val="single" w:sz="4" w:space="0" w:color="auto"/>
              <w:right w:val="single" w:sz="4" w:space="0" w:color="auto"/>
            </w:tcBorders>
          </w:tcPr>
          <w:p w14:paraId="602B53B3"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936F355"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C22070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NULL</w:t>
            </w:r>
          </w:p>
        </w:tc>
        <w:tc>
          <w:tcPr>
            <w:tcW w:w="1757" w:type="dxa"/>
            <w:tcBorders>
              <w:top w:val="single" w:sz="4" w:space="0" w:color="auto"/>
              <w:left w:val="single" w:sz="4" w:space="0" w:color="auto"/>
              <w:bottom w:val="single" w:sz="4" w:space="0" w:color="auto"/>
              <w:right w:val="single" w:sz="4" w:space="0" w:color="auto"/>
            </w:tcBorders>
          </w:tcPr>
          <w:p w14:paraId="5073866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AF823D6"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C83C3B4"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5DF01F5C" w14:textId="77777777">
        <w:tc>
          <w:tcPr>
            <w:tcW w:w="2267" w:type="dxa"/>
            <w:tcBorders>
              <w:top w:val="single" w:sz="4" w:space="0" w:color="auto"/>
              <w:left w:val="single" w:sz="4" w:space="0" w:color="auto"/>
              <w:bottom w:val="single" w:sz="4" w:space="0" w:color="auto"/>
              <w:right w:val="single" w:sz="4" w:space="0" w:color="auto"/>
            </w:tcBorders>
          </w:tcPr>
          <w:p w14:paraId="03F7E869" w14:textId="77777777" w:rsidR="008701DD" w:rsidRPr="006D2C7E" w:rsidRDefault="008701DD" w:rsidP="008701DD">
            <w:pPr>
              <w:keepNext/>
              <w:keepLines/>
              <w:overflowPunct w:val="0"/>
              <w:autoSpaceDE w:val="0"/>
              <w:autoSpaceDN w:val="0"/>
              <w:adjustRightInd w:val="0"/>
              <w:spacing w:after="0"/>
              <w:ind w:leftChars="150" w:left="330"/>
              <w:textAlignment w:val="baseline"/>
              <w:rPr>
                <w:rFonts w:ascii="Arial" w:eastAsia="SimSun" w:hAnsi="Arial"/>
                <w:i/>
                <w:iCs/>
                <w:sz w:val="18"/>
                <w:szCs w:val="20"/>
                <w:lang w:val="en-GB"/>
              </w:rPr>
            </w:pPr>
            <w:r w:rsidRPr="006D2C7E">
              <w:rPr>
                <w:rFonts w:ascii="Arial" w:eastAsia="SimSun" w:hAnsi="Arial"/>
                <w:i/>
                <w:iCs/>
                <w:sz w:val="18"/>
                <w:szCs w:val="20"/>
                <w:lang w:val="en-GB"/>
              </w:rPr>
              <w:t>&gt;&gt;&gt;Event Triggered</w:t>
            </w:r>
          </w:p>
        </w:tc>
        <w:tc>
          <w:tcPr>
            <w:tcW w:w="1020" w:type="dxa"/>
            <w:tcBorders>
              <w:top w:val="single" w:sz="4" w:space="0" w:color="auto"/>
              <w:left w:val="single" w:sz="4" w:space="0" w:color="auto"/>
              <w:bottom w:val="single" w:sz="4" w:space="0" w:color="auto"/>
              <w:right w:val="single" w:sz="4" w:space="0" w:color="auto"/>
            </w:tcBorders>
          </w:tcPr>
          <w:p w14:paraId="589BB40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85626A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4C1540F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6669FFF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B8DCECC"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A432BB2"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7CCE9721" w14:textId="77777777">
        <w:tc>
          <w:tcPr>
            <w:tcW w:w="2267" w:type="dxa"/>
            <w:tcBorders>
              <w:top w:val="single" w:sz="4" w:space="0" w:color="auto"/>
              <w:left w:val="single" w:sz="4" w:space="0" w:color="auto"/>
              <w:bottom w:val="single" w:sz="4" w:space="0" w:color="auto"/>
              <w:right w:val="single" w:sz="4" w:space="0" w:color="auto"/>
            </w:tcBorders>
          </w:tcPr>
          <w:p w14:paraId="5FEFE223" w14:textId="77777777" w:rsidR="008701DD" w:rsidRPr="006D2C7E" w:rsidRDefault="008701DD" w:rsidP="008701DD">
            <w:pPr>
              <w:keepNext/>
              <w:keepLines/>
              <w:overflowPunct w:val="0"/>
              <w:autoSpaceDE w:val="0"/>
              <w:autoSpaceDN w:val="0"/>
              <w:adjustRightInd w:val="0"/>
              <w:spacing w:after="0"/>
              <w:ind w:leftChars="200" w:left="440"/>
              <w:textAlignment w:val="baseline"/>
              <w:rPr>
                <w:rFonts w:ascii="Arial" w:eastAsia="SimSun" w:hAnsi="Arial"/>
                <w:sz w:val="18"/>
                <w:szCs w:val="20"/>
                <w:lang w:val="en-GB"/>
              </w:rPr>
            </w:pPr>
            <w:r w:rsidRPr="006D2C7E">
              <w:rPr>
                <w:rFonts w:ascii="Arial" w:eastAsia="SimSun" w:hAnsi="Arial"/>
                <w:sz w:val="18"/>
                <w:szCs w:val="20"/>
                <w:lang w:val="en-GB"/>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
          <w:p w14:paraId="10C3512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18"/>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300C0E7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5994D7C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18"/>
                <w:lang w:val="en-GB" w:eastAsia="zh-CN"/>
              </w:rPr>
              <w:t>9.3.1.180</w:t>
            </w:r>
          </w:p>
        </w:tc>
        <w:tc>
          <w:tcPr>
            <w:tcW w:w="1757" w:type="dxa"/>
            <w:tcBorders>
              <w:top w:val="single" w:sz="4" w:space="0" w:color="auto"/>
              <w:left w:val="single" w:sz="4" w:space="0" w:color="auto"/>
              <w:bottom w:val="single" w:sz="4" w:space="0" w:color="auto"/>
              <w:right w:val="single" w:sz="4" w:space="0" w:color="auto"/>
            </w:tcBorders>
          </w:tcPr>
          <w:p w14:paraId="3E25FB1A"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21EF52D"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08B0AC4C"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28512E37" w14:textId="77777777">
        <w:tc>
          <w:tcPr>
            <w:tcW w:w="2267" w:type="dxa"/>
            <w:tcBorders>
              <w:top w:val="single" w:sz="4" w:space="0" w:color="auto"/>
              <w:left w:val="single" w:sz="4" w:space="0" w:color="auto"/>
              <w:bottom w:val="single" w:sz="4" w:space="0" w:color="auto"/>
              <w:right w:val="single" w:sz="4" w:space="0" w:color="auto"/>
            </w:tcBorders>
          </w:tcPr>
          <w:p w14:paraId="1C88BDAF"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bookmarkStart w:id="513" w:name="_Hlk22194740"/>
            <w:r w:rsidRPr="006D2C7E">
              <w:rPr>
                <w:rFonts w:ascii="Arial" w:eastAsia="SimSun" w:hAnsi="Arial"/>
                <w:sz w:val="18"/>
                <w:szCs w:val="20"/>
                <w:lang w:val="en-GB"/>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44E19D3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14:paraId="1E5A35F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589" w:type="dxa"/>
            <w:tcBorders>
              <w:top w:val="single" w:sz="4" w:space="0" w:color="auto"/>
              <w:left w:val="single" w:sz="4" w:space="0" w:color="auto"/>
              <w:bottom w:val="single" w:sz="4" w:space="0" w:color="auto"/>
              <w:right w:val="single" w:sz="4" w:space="0" w:color="auto"/>
            </w:tcBorders>
          </w:tcPr>
          <w:p w14:paraId="05D5AB97"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9.3.1.177</w:t>
            </w:r>
          </w:p>
        </w:tc>
        <w:tc>
          <w:tcPr>
            <w:tcW w:w="1757" w:type="dxa"/>
            <w:tcBorders>
              <w:top w:val="single" w:sz="4" w:space="0" w:color="auto"/>
              <w:left w:val="single" w:sz="4" w:space="0" w:color="auto"/>
              <w:bottom w:val="single" w:sz="4" w:space="0" w:color="auto"/>
              <w:right w:val="single" w:sz="4" w:space="0" w:color="auto"/>
            </w:tcBorders>
          </w:tcPr>
          <w:p w14:paraId="7124655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1C4FCDBD"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3C948222"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8701DD" w:rsidRPr="006D2C7E" w14:paraId="2AD6FB27" w14:textId="77777777">
        <w:tc>
          <w:tcPr>
            <w:tcW w:w="2267" w:type="dxa"/>
            <w:tcBorders>
              <w:top w:val="single" w:sz="4" w:space="0" w:color="auto"/>
              <w:left w:val="single" w:sz="4" w:space="0" w:color="auto"/>
              <w:bottom w:val="single" w:sz="4" w:space="0" w:color="auto"/>
              <w:right w:val="single" w:sz="4" w:space="0" w:color="auto"/>
            </w:tcBorders>
          </w:tcPr>
          <w:p w14:paraId="4D66C1FB"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7A2C976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14:paraId="1BB8D60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589" w:type="dxa"/>
            <w:tcBorders>
              <w:top w:val="single" w:sz="4" w:space="0" w:color="auto"/>
              <w:left w:val="single" w:sz="4" w:space="0" w:color="auto"/>
              <w:bottom w:val="single" w:sz="4" w:space="0" w:color="auto"/>
              <w:right w:val="single" w:sz="4" w:space="0" w:color="auto"/>
            </w:tcBorders>
          </w:tcPr>
          <w:p w14:paraId="1CF7D0B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eastAsia="zh-CN"/>
              </w:rPr>
              <w:t>9.3.1.178</w:t>
            </w:r>
          </w:p>
        </w:tc>
        <w:tc>
          <w:tcPr>
            <w:tcW w:w="1757" w:type="dxa"/>
            <w:tcBorders>
              <w:top w:val="single" w:sz="4" w:space="0" w:color="auto"/>
              <w:left w:val="single" w:sz="4" w:space="0" w:color="auto"/>
              <w:bottom w:val="single" w:sz="4" w:space="0" w:color="auto"/>
              <w:right w:val="single" w:sz="4" w:space="0" w:color="auto"/>
            </w:tcBorders>
          </w:tcPr>
          <w:p w14:paraId="6A0FC8B6"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7A93D717"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4AF798E"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bookmarkEnd w:id="513"/>
      <w:tr w:rsidR="008701DD" w:rsidRPr="006D2C7E" w14:paraId="1199CC38" w14:textId="77777777">
        <w:tc>
          <w:tcPr>
            <w:tcW w:w="2267" w:type="dxa"/>
            <w:tcBorders>
              <w:top w:val="single" w:sz="4" w:space="0" w:color="auto"/>
              <w:left w:val="single" w:sz="4" w:space="0" w:color="auto"/>
              <w:bottom w:val="single" w:sz="4" w:space="0" w:color="auto"/>
              <w:right w:val="single" w:sz="4" w:space="0" w:color="auto"/>
            </w:tcBorders>
          </w:tcPr>
          <w:p w14:paraId="146DD459"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5478114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14:paraId="1D3AC9ED"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589" w:type="dxa"/>
            <w:tcBorders>
              <w:top w:val="single" w:sz="4" w:space="0" w:color="auto"/>
              <w:left w:val="single" w:sz="4" w:space="0" w:color="auto"/>
              <w:bottom w:val="single" w:sz="4" w:space="0" w:color="auto"/>
              <w:right w:val="single" w:sz="4" w:space="0" w:color="auto"/>
            </w:tcBorders>
          </w:tcPr>
          <w:p w14:paraId="73613E5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9.3.1.179</w:t>
            </w:r>
          </w:p>
        </w:tc>
        <w:tc>
          <w:tcPr>
            <w:tcW w:w="1757" w:type="dxa"/>
            <w:tcBorders>
              <w:top w:val="single" w:sz="4" w:space="0" w:color="auto"/>
              <w:left w:val="single" w:sz="4" w:space="0" w:color="auto"/>
              <w:bottom w:val="single" w:sz="4" w:space="0" w:color="auto"/>
              <w:right w:val="single" w:sz="4" w:space="0" w:color="auto"/>
            </w:tcBorders>
          </w:tcPr>
          <w:p w14:paraId="74A2A1F8"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1E2C90D2"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2EBC8728"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8701DD" w:rsidRPr="006D2C7E" w14:paraId="6AD9D566" w14:textId="77777777">
        <w:tc>
          <w:tcPr>
            <w:tcW w:w="2267" w:type="dxa"/>
            <w:tcBorders>
              <w:top w:val="single" w:sz="4" w:space="0" w:color="auto"/>
              <w:left w:val="single" w:sz="4" w:space="0" w:color="auto"/>
              <w:bottom w:val="single" w:sz="4" w:space="0" w:color="auto"/>
              <w:right w:val="single" w:sz="4" w:space="0" w:color="auto"/>
            </w:tcBorders>
          </w:tcPr>
          <w:p w14:paraId="543C4D25"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sz w:val="18"/>
                <w:szCs w:val="20"/>
                <w:lang w:val="en-GB"/>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2868654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hint="eastAsia"/>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480115CD"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589" w:type="dxa"/>
            <w:tcBorders>
              <w:top w:val="single" w:sz="4" w:space="0" w:color="auto"/>
              <w:left w:val="single" w:sz="4" w:space="0" w:color="auto"/>
              <w:bottom w:val="single" w:sz="4" w:space="0" w:color="auto"/>
              <w:right w:val="single" w:sz="4" w:space="0" w:color="auto"/>
            </w:tcBorders>
          </w:tcPr>
          <w:p w14:paraId="6CAE333C"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9.3.1.182</w:t>
            </w:r>
          </w:p>
        </w:tc>
        <w:tc>
          <w:tcPr>
            <w:tcW w:w="1757" w:type="dxa"/>
            <w:tcBorders>
              <w:top w:val="single" w:sz="4" w:space="0" w:color="auto"/>
              <w:left w:val="single" w:sz="4" w:space="0" w:color="auto"/>
              <w:bottom w:val="single" w:sz="4" w:space="0" w:color="auto"/>
              <w:right w:val="single" w:sz="4" w:space="0" w:color="auto"/>
            </w:tcBorders>
          </w:tcPr>
          <w:p w14:paraId="71F075DC"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14:paraId="30E67CDF"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15514BE9"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rPr>
            </w:pPr>
          </w:p>
        </w:tc>
      </w:tr>
      <w:tr w:rsidR="008701DD" w:rsidRPr="006D2C7E" w14:paraId="46834B04" w14:textId="77777777">
        <w:tc>
          <w:tcPr>
            <w:tcW w:w="2267" w:type="dxa"/>
            <w:tcBorders>
              <w:top w:val="single" w:sz="4" w:space="0" w:color="auto"/>
              <w:left w:val="single" w:sz="4" w:space="0" w:color="auto"/>
              <w:bottom w:val="single" w:sz="4" w:space="0" w:color="auto"/>
              <w:right w:val="single" w:sz="4" w:space="0" w:color="auto"/>
            </w:tcBorders>
          </w:tcPr>
          <w:p w14:paraId="41DCAD41" w14:textId="77777777" w:rsidR="008701DD" w:rsidRPr="006D2C7E" w:rsidRDefault="008701DD" w:rsidP="008701DD">
            <w:pPr>
              <w:keepNext/>
              <w:keepLines/>
              <w:overflowPunct w:val="0"/>
              <w:autoSpaceDE w:val="0"/>
              <w:autoSpaceDN w:val="0"/>
              <w:adjustRightInd w:val="0"/>
              <w:spacing w:after="0"/>
              <w:ind w:leftChars="100" w:left="220"/>
              <w:textAlignment w:val="baseline"/>
              <w:rPr>
                <w:rFonts w:ascii="Arial" w:eastAsia="SimSun" w:hAnsi="Arial"/>
                <w:sz w:val="18"/>
                <w:szCs w:val="20"/>
                <w:lang w:val="en-GB"/>
              </w:rPr>
            </w:pPr>
            <w:r w:rsidRPr="006D2C7E">
              <w:rPr>
                <w:rFonts w:ascii="Arial" w:eastAsia="SimSun" w:hAnsi="Arial" w:hint="eastAsia"/>
                <w:sz w:val="18"/>
                <w:szCs w:val="20"/>
                <w:lang w:val="en-GB" w:eastAsia="zh-CN"/>
              </w:rPr>
              <w:t>&gt;</w:t>
            </w:r>
            <w:r w:rsidRPr="006D2C7E">
              <w:rPr>
                <w:rFonts w:ascii="Arial" w:eastAsia="SimSun" w:hAnsi="Arial"/>
                <w:sz w:val="18"/>
                <w:szCs w:val="20"/>
                <w:lang w:val="en-GB"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49EF728D"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hint="eastAsia"/>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020A6032"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p>
        </w:tc>
        <w:tc>
          <w:tcPr>
            <w:tcW w:w="1589" w:type="dxa"/>
            <w:tcBorders>
              <w:top w:val="single" w:sz="4" w:space="0" w:color="auto"/>
              <w:left w:val="single" w:sz="4" w:space="0" w:color="auto"/>
              <w:bottom w:val="single" w:sz="4" w:space="0" w:color="auto"/>
              <w:right w:val="single" w:sz="4" w:space="0" w:color="auto"/>
            </w:tcBorders>
          </w:tcPr>
          <w:p w14:paraId="631910E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ENUMERATED</w:t>
            </w:r>
          </w:p>
          <w:p w14:paraId="53A9D38B"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w:t>
            </w:r>
            <w:proofErr w:type="gramStart"/>
            <w:r w:rsidRPr="006D2C7E">
              <w:rPr>
                <w:rFonts w:ascii="Arial" w:eastAsia="SimSun" w:hAnsi="Arial"/>
                <w:sz w:val="18"/>
                <w:szCs w:val="20"/>
                <w:lang w:val="en-GB" w:eastAsia="zh-CN"/>
              </w:rPr>
              <w:t>true</w:t>
            </w:r>
            <w:proofErr w:type="gramEnd"/>
            <w:r w:rsidRPr="006D2C7E">
              <w:rPr>
                <w:rFonts w:ascii="Arial" w:eastAsia="SimSun" w:hAnsi="Arial"/>
                <w:sz w:val="18"/>
                <w:szCs w:val="20"/>
                <w:lang w:val="en-GB" w:eastAsia="zh-CN"/>
              </w:rPr>
              <w:t>, ...)</w:t>
            </w:r>
          </w:p>
        </w:tc>
        <w:tc>
          <w:tcPr>
            <w:tcW w:w="1757" w:type="dxa"/>
            <w:tcBorders>
              <w:top w:val="single" w:sz="4" w:space="0" w:color="auto"/>
              <w:left w:val="single" w:sz="4" w:space="0" w:color="auto"/>
              <w:bottom w:val="single" w:sz="4" w:space="0" w:color="auto"/>
              <w:right w:val="single" w:sz="4" w:space="0" w:color="auto"/>
            </w:tcBorders>
          </w:tcPr>
          <w:p w14:paraId="35256EBD"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hint="eastAsia"/>
                <w:sz w:val="18"/>
                <w:szCs w:val="20"/>
                <w:lang w:val="en-GB" w:eastAsia="zh-CN"/>
              </w:rPr>
              <w:t>T</w:t>
            </w:r>
            <w:r w:rsidRPr="006D2C7E">
              <w:rPr>
                <w:rFonts w:ascii="Arial" w:eastAsia="SimSun" w:hAnsi="Arial"/>
                <w:sz w:val="18"/>
                <w:szCs w:val="20"/>
                <w:lang w:val="en-GB"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78160A12"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14:paraId="008D4456"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SimSun" w:hAnsi="Arial"/>
                <w:sz w:val="18"/>
                <w:szCs w:val="20"/>
                <w:lang w:val="en-GB" w:eastAsia="zh-CN"/>
              </w:rPr>
              <w:t>ignore</w:t>
            </w:r>
          </w:p>
        </w:tc>
      </w:tr>
      <w:tr w:rsidR="008701DD" w:rsidRPr="006D2C7E" w14:paraId="3798EBEF" w14:textId="77777777">
        <w:tc>
          <w:tcPr>
            <w:tcW w:w="2267" w:type="dxa"/>
            <w:tcBorders>
              <w:top w:val="single" w:sz="4" w:space="0" w:color="auto"/>
              <w:left w:val="single" w:sz="4" w:space="0" w:color="auto"/>
              <w:bottom w:val="single" w:sz="4" w:space="0" w:color="auto"/>
              <w:right w:val="single" w:sz="4" w:space="0" w:color="auto"/>
            </w:tcBorders>
            <w:hideMark/>
          </w:tcPr>
          <w:p w14:paraId="35E1C60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3175C25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O</w:t>
            </w:r>
          </w:p>
        </w:tc>
        <w:tc>
          <w:tcPr>
            <w:tcW w:w="1078" w:type="dxa"/>
            <w:tcBorders>
              <w:top w:val="single" w:sz="4" w:space="0" w:color="auto"/>
              <w:left w:val="single" w:sz="4" w:space="0" w:color="auto"/>
              <w:bottom w:val="single" w:sz="4" w:space="0" w:color="auto"/>
              <w:right w:val="single" w:sz="4" w:space="0" w:color="auto"/>
            </w:tcBorders>
          </w:tcPr>
          <w:p w14:paraId="0DAE7E3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A2CFDA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MDT PLMN List</w:t>
            </w:r>
          </w:p>
          <w:p w14:paraId="2B0C3C0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SimSun" w:hAnsi="Arial"/>
                <w:sz w:val="18"/>
                <w:szCs w:val="20"/>
                <w:lang w:val="en-GB" w:eastAsia="zh-CN"/>
              </w:rPr>
              <w:t>9.3.1.168</w:t>
            </w:r>
          </w:p>
        </w:tc>
        <w:tc>
          <w:tcPr>
            <w:tcW w:w="1757" w:type="dxa"/>
            <w:tcBorders>
              <w:top w:val="single" w:sz="4" w:space="0" w:color="auto"/>
              <w:left w:val="single" w:sz="4" w:space="0" w:color="auto"/>
              <w:bottom w:val="single" w:sz="4" w:space="0" w:color="auto"/>
              <w:right w:val="single" w:sz="4" w:space="0" w:color="auto"/>
            </w:tcBorders>
          </w:tcPr>
          <w:p w14:paraId="0F668C5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C23A6BF"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2EC0DADC"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8701DD" w:rsidRPr="006D2C7E" w14:paraId="596C8E70" w14:textId="77777777">
        <w:tc>
          <w:tcPr>
            <w:tcW w:w="2267" w:type="dxa"/>
            <w:tcBorders>
              <w:top w:val="single" w:sz="4" w:space="0" w:color="auto"/>
              <w:left w:val="single" w:sz="4" w:space="0" w:color="auto"/>
              <w:bottom w:val="single" w:sz="4" w:space="0" w:color="auto"/>
              <w:right w:val="single" w:sz="4" w:space="0" w:color="auto"/>
            </w:tcBorders>
          </w:tcPr>
          <w:p w14:paraId="00A00AA4"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Times New Roman" w:hAnsi="Arial"/>
                <w:b/>
                <w:bCs/>
                <w:sz w:val="18"/>
                <w:szCs w:val="20"/>
                <w:lang w:val="zh-CN"/>
              </w:rPr>
              <w:t xml:space="preserve">PNI-NPN Area Scope </w:t>
            </w:r>
            <w:r w:rsidRPr="006D2C7E">
              <w:rPr>
                <w:rFonts w:ascii="Arial" w:eastAsia="Times New Roman" w:hAnsi="Arial"/>
                <w:b/>
                <w:bCs/>
                <w:sz w:val="18"/>
                <w:szCs w:val="20"/>
                <w:lang w:val="en-GB"/>
              </w:rPr>
              <w:t>of</w:t>
            </w:r>
            <w:r w:rsidRPr="006D2C7E">
              <w:rPr>
                <w:rFonts w:ascii="Arial" w:eastAsia="Times New Roman" w:hAnsi="Arial"/>
                <w:b/>
                <w:bCs/>
                <w:sz w:val="18"/>
                <w:szCs w:val="20"/>
                <w:lang w:val="zh-CN"/>
              </w:rPr>
              <w:t xml:space="preserve"> MDT</w:t>
            </w:r>
          </w:p>
        </w:tc>
        <w:tc>
          <w:tcPr>
            <w:tcW w:w="1020" w:type="dxa"/>
            <w:tcBorders>
              <w:top w:val="single" w:sz="4" w:space="0" w:color="auto"/>
              <w:left w:val="single" w:sz="4" w:space="0" w:color="auto"/>
              <w:bottom w:val="single" w:sz="4" w:space="0" w:color="auto"/>
              <w:right w:val="single" w:sz="4" w:space="0" w:color="auto"/>
            </w:tcBorders>
          </w:tcPr>
          <w:p w14:paraId="16C4EEC0"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1C0805EF"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r w:rsidRPr="006D2C7E">
              <w:rPr>
                <w:rFonts w:ascii="Arial" w:eastAsia="Times New Roman" w:hAnsi="Arial"/>
                <w:i/>
                <w:sz w:val="18"/>
                <w:szCs w:val="20"/>
                <w:lang w:val="en-GB" w:eastAsia="zh-CN"/>
              </w:rPr>
              <w:t>0..1</w:t>
            </w:r>
          </w:p>
        </w:tc>
        <w:tc>
          <w:tcPr>
            <w:tcW w:w="1589" w:type="dxa"/>
            <w:tcBorders>
              <w:top w:val="single" w:sz="4" w:space="0" w:color="auto"/>
              <w:left w:val="single" w:sz="4" w:space="0" w:color="auto"/>
              <w:bottom w:val="single" w:sz="4" w:space="0" w:color="auto"/>
              <w:right w:val="single" w:sz="4" w:space="0" w:color="auto"/>
            </w:tcBorders>
          </w:tcPr>
          <w:p w14:paraId="7AD85A0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5903C46E"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Times New Roman" w:hAnsi="Arial"/>
                <w:sz w:val="18"/>
                <w:szCs w:val="20"/>
                <w:lang w:val="en-GB" w:eastAsia="zh-CN"/>
              </w:rPr>
              <w:t xml:space="preserve">This IE is ignored if the </w:t>
            </w:r>
            <w:r w:rsidRPr="006D2C7E">
              <w:rPr>
                <w:rFonts w:ascii="Arial" w:eastAsia="Times New Roman" w:hAnsi="Arial"/>
                <w:i/>
                <w:iCs/>
                <w:sz w:val="18"/>
                <w:szCs w:val="20"/>
                <w:lang w:val="en-GB" w:eastAsia="zh-CN"/>
              </w:rPr>
              <w:t>Area Scope of MDT</w:t>
            </w:r>
            <w:r w:rsidRPr="006D2C7E">
              <w:rPr>
                <w:rFonts w:ascii="Arial" w:eastAsia="Times New Roman" w:hAnsi="Arial"/>
                <w:sz w:val="18"/>
                <w:szCs w:val="20"/>
                <w:lang w:val="en-GB" w:eastAsia="zh-CN"/>
              </w:rPr>
              <w:t xml:space="preserve"> IE is set to </w:t>
            </w:r>
            <w:r w:rsidRPr="006D2C7E">
              <w:rPr>
                <w:rFonts w:ascii="Arial" w:eastAsia="Times New Roman" w:hAnsi="Arial"/>
                <w:sz w:val="18"/>
                <w:szCs w:val="20"/>
                <w:lang w:eastAsia="ko-KR"/>
              </w:rPr>
              <w:t>"</w:t>
            </w:r>
            <w:r w:rsidRPr="006D2C7E">
              <w:rPr>
                <w:rFonts w:ascii="Arial" w:eastAsia="Times New Roman" w:hAnsi="Arial"/>
                <w:sz w:val="18"/>
                <w:szCs w:val="20"/>
                <w:lang w:val="en-GB" w:eastAsia="zh-CN"/>
              </w:rPr>
              <w:t>PLMN Wide</w:t>
            </w:r>
            <w:r w:rsidRPr="006D2C7E">
              <w:rPr>
                <w:rFonts w:ascii="Arial" w:eastAsia="Times New Roman" w:hAnsi="Arial"/>
                <w:sz w:val="18"/>
                <w:szCs w:val="20"/>
                <w:lang w:eastAsia="ko-KR"/>
              </w:rPr>
              <w:t>"</w:t>
            </w:r>
          </w:p>
        </w:tc>
        <w:tc>
          <w:tcPr>
            <w:tcW w:w="1078" w:type="dxa"/>
            <w:tcBorders>
              <w:top w:val="single" w:sz="4" w:space="0" w:color="auto"/>
              <w:left w:val="single" w:sz="4" w:space="0" w:color="auto"/>
              <w:bottom w:val="single" w:sz="4" w:space="0" w:color="auto"/>
              <w:right w:val="single" w:sz="4" w:space="0" w:color="auto"/>
            </w:tcBorders>
          </w:tcPr>
          <w:p w14:paraId="0093A36E"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14:paraId="3AF162EA"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6D2C7E">
              <w:rPr>
                <w:rFonts w:ascii="Arial" w:eastAsia="SimSun" w:hAnsi="Arial"/>
                <w:sz w:val="18"/>
                <w:szCs w:val="20"/>
                <w:lang w:val="en-GB" w:eastAsia="zh-CN"/>
              </w:rPr>
              <w:t>ignore</w:t>
            </w:r>
          </w:p>
        </w:tc>
      </w:tr>
      <w:tr w:rsidR="008701DD" w:rsidRPr="006D2C7E" w14:paraId="2AEA1225" w14:textId="77777777">
        <w:tc>
          <w:tcPr>
            <w:tcW w:w="2267" w:type="dxa"/>
            <w:tcBorders>
              <w:top w:val="single" w:sz="4" w:space="0" w:color="auto"/>
              <w:left w:val="single" w:sz="4" w:space="0" w:color="auto"/>
              <w:bottom w:val="single" w:sz="4" w:space="0" w:color="auto"/>
              <w:right w:val="single" w:sz="4" w:space="0" w:color="auto"/>
            </w:tcBorders>
          </w:tcPr>
          <w:p w14:paraId="34A1456A" w14:textId="77777777" w:rsidR="008701DD" w:rsidRPr="006D2C7E" w:rsidRDefault="008701DD" w:rsidP="008701DD">
            <w:pPr>
              <w:keepNext/>
              <w:keepLines/>
              <w:spacing w:after="0"/>
              <w:ind w:leftChars="50" w:left="110"/>
              <w:rPr>
                <w:rFonts w:ascii="Arial" w:eastAsia="SimSun" w:hAnsi="Arial"/>
                <w:sz w:val="18"/>
                <w:szCs w:val="20"/>
                <w:lang w:val="zh-CN"/>
              </w:rPr>
            </w:pPr>
            <w:r w:rsidRPr="006D2C7E">
              <w:rPr>
                <w:rFonts w:ascii="Arial" w:eastAsia="Times New Roman" w:hAnsi="Arial"/>
                <w:sz w:val="18"/>
                <w:szCs w:val="20"/>
              </w:rPr>
              <w:t>&gt;</w:t>
            </w:r>
            <w:r w:rsidRPr="006D2C7E">
              <w:rPr>
                <w:rFonts w:ascii="Arial" w:eastAsia="SimSun" w:hAnsi="Arial"/>
                <w:sz w:val="18"/>
                <w:szCs w:val="20"/>
              </w:rPr>
              <w:t>CAG</w:t>
            </w:r>
            <w:r w:rsidRPr="006D2C7E">
              <w:rPr>
                <w:rFonts w:ascii="Arial" w:eastAsia="Times New Roman" w:hAnsi="Arial"/>
                <w:sz w:val="18"/>
                <w:szCs w:val="20"/>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29F0CE79"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6D2C7E">
              <w:rPr>
                <w:rFonts w:ascii="Arial" w:eastAsia="Times New Roman" w:hAnsi="Arial"/>
                <w:sz w:val="18"/>
                <w:szCs w:val="20"/>
                <w:lang w:val="en-GB" w:eastAsia="zh-CN"/>
              </w:rPr>
              <w:t>M</w:t>
            </w:r>
          </w:p>
        </w:tc>
        <w:tc>
          <w:tcPr>
            <w:tcW w:w="1078" w:type="dxa"/>
            <w:tcBorders>
              <w:top w:val="single" w:sz="4" w:space="0" w:color="auto"/>
              <w:left w:val="single" w:sz="4" w:space="0" w:color="auto"/>
              <w:bottom w:val="single" w:sz="4" w:space="0" w:color="auto"/>
              <w:right w:val="single" w:sz="4" w:space="0" w:color="auto"/>
            </w:tcBorders>
          </w:tcPr>
          <w:p w14:paraId="162DBF11" w14:textId="77777777" w:rsidR="008701DD" w:rsidRPr="006D2C7E" w:rsidRDefault="008701DD" w:rsidP="008701DD">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407B11C" w14:textId="77777777" w:rsidR="008701DD" w:rsidRPr="006D2C7E" w:rsidRDefault="008701DD" w:rsidP="008701DD">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6D2C7E">
              <w:rPr>
                <w:rFonts w:ascii="Arial" w:eastAsia="Times New Roman" w:hAnsi="Arial"/>
                <w:sz w:val="18"/>
                <w:szCs w:val="20"/>
                <w:lang w:val="en-GB" w:eastAsia="zh-CN"/>
              </w:rPr>
              <w:t>9.3.3.65</w:t>
            </w:r>
          </w:p>
        </w:tc>
        <w:tc>
          <w:tcPr>
            <w:tcW w:w="1757" w:type="dxa"/>
            <w:tcBorders>
              <w:top w:val="single" w:sz="4" w:space="0" w:color="auto"/>
              <w:left w:val="single" w:sz="4" w:space="0" w:color="auto"/>
              <w:bottom w:val="single" w:sz="4" w:space="0" w:color="auto"/>
              <w:right w:val="single" w:sz="4" w:space="0" w:color="auto"/>
            </w:tcBorders>
          </w:tcPr>
          <w:p w14:paraId="66227961" w14:textId="77777777" w:rsidR="008701DD" w:rsidRPr="006D2C7E" w:rsidRDefault="008701DD" w:rsidP="008701DD">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39761F8"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6D2C7E">
              <w:rPr>
                <w:rFonts w:ascii="Arial" w:eastAsia="Times New Roman" w:hAnsi="Arial"/>
                <w:sz w:val="18"/>
                <w:szCs w:val="20"/>
                <w:lang w:val="en-GB"/>
              </w:rPr>
              <w:t>-</w:t>
            </w:r>
          </w:p>
        </w:tc>
        <w:tc>
          <w:tcPr>
            <w:tcW w:w="1078" w:type="dxa"/>
            <w:tcBorders>
              <w:top w:val="single" w:sz="4" w:space="0" w:color="auto"/>
              <w:left w:val="single" w:sz="4" w:space="0" w:color="auto"/>
              <w:bottom w:val="single" w:sz="4" w:space="0" w:color="auto"/>
              <w:right w:val="single" w:sz="4" w:space="0" w:color="auto"/>
            </w:tcBorders>
          </w:tcPr>
          <w:p w14:paraId="719637DD" w14:textId="77777777" w:rsidR="008701DD" w:rsidRPr="006D2C7E" w:rsidRDefault="008701DD" w:rsidP="008701DD">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774ABD" w:rsidRPr="006D2C7E" w14:paraId="23947A69" w14:textId="77777777">
        <w:trPr>
          <w:ins w:id="514" w:author="Ericsson User" w:date="2024-05-06T23:13:00Z"/>
        </w:trPr>
        <w:tc>
          <w:tcPr>
            <w:tcW w:w="2267" w:type="dxa"/>
            <w:tcBorders>
              <w:top w:val="single" w:sz="4" w:space="0" w:color="auto"/>
              <w:left w:val="single" w:sz="4" w:space="0" w:color="auto"/>
              <w:bottom w:val="single" w:sz="4" w:space="0" w:color="auto"/>
              <w:right w:val="single" w:sz="4" w:space="0" w:color="auto"/>
            </w:tcBorders>
          </w:tcPr>
          <w:p w14:paraId="1F439A08" w14:textId="3EDAF0B5" w:rsidR="00774ABD" w:rsidRPr="006D2C7E" w:rsidRDefault="00757F65" w:rsidP="00E1085B">
            <w:pPr>
              <w:keepNext/>
              <w:keepLines/>
              <w:spacing w:after="0"/>
              <w:rPr>
                <w:ins w:id="515" w:author="Ericsson User" w:date="2024-05-06T23:13:00Z"/>
                <w:rFonts w:ascii="Arial" w:eastAsia="Times New Roman" w:hAnsi="Arial"/>
                <w:sz w:val="18"/>
                <w:szCs w:val="20"/>
              </w:rPr>
            </w:pPr>
            <w:ins w:id="516" w:author="Ericsson User" w:date="2024-05-06T23:15:00Z">
              <w:r>
                <w:rPr>
                  <w:rFonts w:ascii="Arial" w:eastAsia="Times New Roman" w:hAnsi="Arial"/>
                  <w:b/>
                  <w:bCs/>
                  <w:sz w:val="18"/>
                  <w:szCs w:val="20"/>
                </w:rPr>
                <w:t>Network Slice</w:t>
              </w:r>
            </w:ins>
            <w:ins w:id="517" w:author="Ericsson User" w:date="2024-05-06T23:14:00Z">
              <w:r w:rsidR="00774ABD" w:rsidRPr="006D2C7E">
                <w:rPr>
                  <w:rFonts w:ascii="Arial" w:eastAsia="Times New Roman" w:hAnsi="Arial"/>
                  <w:b/>
                  <w:bCs/>
                  <w:sz w:val="18"/>
                  <w:szCs w:val="20"/>
                  <w:lang w:val="zh-CN"/>
                </w:rPr>
                <w:t xml:space="preserve"> Area Scope </w:t>
              </w:r>
              <w:r w:rsidR="00774ABD" w:rsidRPr="006D2C7E">
                <w:rPr>
                  <w:rFonts w:ascii="Arial" w:eastAsia="Times New Roman" w:hAnsi="Arial"/>
                  <w:b/>
                  <w:bCs/>
                  <w:sz w:val="18"/>
                  <w:szCs w:val="20"/>
                  <w:lang w:val="en-GB"/>
                </w:rPr>
                <w:t>of</w:t>
              </w:r>
              <w:r w:rsidR="00774ABD" w:rsidRPr="006D2C7E">
                <w:rPr>
                  <w:rFonts w:ascii="Arial" w:eastAsia="Times New Roman" w:hAnsi="Arial"/>
                  <w:b/>
                  <w:bCs/>
                  <w:sz w:val="18"/>
                  <w:szCs w:val="20"/>
                  <w:lang w:val="zh-CN"/>
                </w:rPr>
                <w:t xml:space="preserve"> MDT</w:t>
              </w:r>
            </w:ins>
          </w:p>
        </w:tc>
        <w:tc>
          <w:tcPr>
            <w:tcW w:w="1020" w:type="dxa"/>
            <w:tcBorders>
              <w:top w:val="single" w:sz="4" w:space="0" w:color="auto"/>
              <w:left w:val="single" w:sz="4" w:space="0" w:color="auto"/>
              <w:bottom w:val="single" w:sz="4" w:space="0" w:color="auto"/>
              <w:right w:val="single" w:sz="4" w:space="0" w:color="auto"/>
            </w:tcBorders>
          </w:tcPr>
          <w:p w14:paraId="7F78D947" w14:textId="77777777" w:rsidR="00774ABD" w:rsidRPr="006D2C7E" w:rsidRDefault="00774ABD" w:rsidP="00774ABD">
            <w:pPr>
              <w:keepNext/>
              <w:keepLines/>
              <w:overflowPunct w:val="0"/>
              <w:autoSpaceDE w:val="0"/>
              <w:autoSpaceDN w:val="0"/>
              <w:adjustRightInd w:val="0"/>
              <w:spacing w:after="0"/>
              <w:textAlignment w:val="baseline"/>
              <w:rPr>
                <w:ins w:id="518" w:author="Ericsson User" w:date="2024-05-06T23:13:00Z"/>
                <w:rFonts w:ascii="Arial" w:eastAsia="Times New Roma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A3477B8" w14:textId="4CFDA94A" w:rsidR="00774ABD" w:rsidRPr="006D2C7E" w:rsidRDefault="00774ABD" w:rsidP="00774ABD">
            <w:pPr>
              <w:keepNext/>
              <w:keepLines/>
              <w:overflowPunct w:val="0"/>
              <w:autoSpaceDE w:val="0"/>
              <w:autoSpaceDN w:val="0"/>
              <w:adjustRightInd w:val="0"/>
              <w:spacing w:after="0"/>
              <w:textAlignment w:val="baseline"/>
              <w:rPr>
                <w:ins w:id="519" w:author="Ericsson User" w:date="2024-05-06T23:13:00Z"/>
                <w:rFonts w:ascii="Arial" w:eastAsia="SimSun" w:hAnsi="Arial"/>
                <w:i/>
                <w:sz w:val="18"/>
                <w:szCs w:val="20"/>
                <w:lang w:val="en-GB" w:eastAsia="zh-CN"/>
              </w:rPr>
            </w:pPr>
            <w:ins w:id="520" w:author="Ericsson User" w:date="2024-05-06T23:14:00Z">
              <w:r w:rsidRPr="006D2C7E">
                <w:rPr>
                  <w:rFonts w:ascii="Arial" w:eastAsia="Times New Roman" w:hAnsi="Arial"/>
                  <w:i/>
                  <w:sz w:val="18"/>
                  <w:szCs w:val="20"/>
                  <w:lang w:val="en-GB" w:eastAsia="zh-CN"/>
                </w:rPr>
                <w:t>0..1</w:t>
              </w:r>
            </w:ins>
          </w:p>
        </w:tc>
        <w:tc>
          <w:tcPr>
            <w:tcW w:w="1589" w:type="dxa"/>
            <w:tcBorders>
              <w:top w:val="single" w:sz="4" w:space="0" w:color="auto"/>
              <w:left w:val="single" w:sz="4" w:space="0" w:color="auto"/>
              <w:bottom w:val="single" w:sz="4" w:space="0" w:color="auto"/>
              <w:right w:val="single" w:sz="4" w:space="0" w:color="auto"/>
            </w:tcBorders>
          </w:tcPr>
          <w:p w14:paraId="29E1C2A9" w14:textId="77777777" w:rsidR="00774ABD" w:rsidRPr="006D2C7E" w:rsidRDefault="00774ABD" w:rsidP="00774ABD">
            <w:pPr>
              <w:keepNext/>
              <w:keepLines/>
              <w:overflowPunct w:val="0"/>
              <w:autoSpaceDE w:val="0"/>
              <w:autoSpaceDN w:val="0"/>
              <w:adjustRightInd w:val="0"/>
              <w:spacing w:after="0"/>
              <w:textAlignment w:val="baseline"/>
              <w:rPr>
                <w:ins w:id="521" w:author="Ericsson User" w:date="2024-05-06T23:13:00Z"/>
                <w:rFonts w:ascii="Arial" w:eastAsia="Times New Roman" w:hAnsi="Arial"/>
                <w:sz w:val="18"/>
                <w:szCs w:val="20"/>
                <w:lang w:val="en-GB" w:eastAsia="zh-CN"/>
              </w:rPr>
            </w:pPr>
          </w:p>
        </w:tc>
        <w:tc>
          <w:tcPr>
            <w:tcW w:w="1757" w:type="dxa"/>
            <w:tcBorders>
              <w:top w:val="single" w:sz="4" w:space="0" w:color="auto"/>
              <w:left w:val="single" w:sz="4" w:space="0" w:color="auto"/>
              <w:bottom w:val="single" w:sz="4" w:space="0" w:color="auto"/>
              <w:right w:val="single" w:sz="4" w:space="0" w:color="auto"/>
            </w:tcBorders>
          </w:tcPr>
          <w:p w14:paraId="254F1246" w14:textId="77777777" w:rsidR="00774ABD" w:rsidRDefault="00774ABD" w:rsidP="00774ABD">
            <w:pPr>
              <w:keepNext/>
              <w:keepLines/>
              <w:overflowPunct w:val="0"/>
              <w:autoSpaceDE w:val="0"/>
              <w:autoSpaceDN w:val="0"/>
              <w:adjustRightInd w:val="0"/>
              <w:spacing w:after="0"/>
              <w:textAlignment w:val="baseline"/>
              <w:rPr>
                <w:ins w:id="522" w:author="Ericsson User" w:date="2024-05-06T23:17:00Z"/>
                <w:rFonts w:ascii="Arial" w:eastAsia="Times New Roman" w:hAnsi="Arial"/>
                <w:sz w:val="18"/>
                <w:szCs w:val="20"/>
                <w:lang w:eastAsia="ko-KR"/>
              </w:rPr>
            </w:pPr>
            <w:ins w:id="523" w:author="Ericsson User" w:date="2024-05-06T23:14:00Z">
              <w:r w:rsidRPr="006D2C7E">
                <w:rPr>
                  <w:rFonts w:ascii="Arial" w:eastAsia="Times New Roman" w:hAnsi="Arial"/>
                  <w:sz w:val="18"/>
                  <w:szCs w:val="20"/>
                  <w:lang w:val="en-GB" w:eastAsia="zh-CN"/>
                </w:rPr>
                <w:t xml:space="preserve">This IE is ignored if the </w:t>
              </w:r>
              <w:r w:rsidRPr="006D2C7E">
                <w:rPr>
                  <w:rFonts w:ascii="Arial" w:eastAsia="Times New Roman" w:hAnsi="Arial"/>
                  <w:i/>
                  <w:iCs/>
                  <w:sz w:val="18"/>
                  <w:szCs w:val="20"/>
                  <w:lang w:val="en-GB" w:eastAsia="zh-CN"/>
                </w:rPr>
                <w:t>Area Scope of MDT</w:t>
              </w:r>
              <w:r w:rsidRPr="006D2C7E">
                <w:rPr>
                  <w:rFonts w:ascii="Arial" w:eastAsia="Times New Roman" w:hAnsi="Arial"/>
                  <w:sz w:val="18"/>
                  <w:szCs w:val="20"/>
                  <w:lang w:val="en-GB" w:eastAsia="zh-CN"/>
                </w:rPr>
                <w:t xml:space="preserve"> IE is set to </w:t>
              </w:r>
              <w:r w:rsidRPr="006D2C7E">
                <w:rPr>
                  <w:rFonts w:ascii="Arial" w:eastAsia="Times New Roman" w:hAnsi="Arial"/>
                  <w:sz w:val="18"/>
                  <w:szCs w:val="20"/>
                  <w:lang w:eastAsia="ko-KR"/>
                </w:rPr>
                <w:t>"</w:t>
              </w:r>
              <w:r w:rsidRPr="006D2C7E">
                <w:rPr>
                  <w:rFonts w:ascii="Arial" w:eastAsia="Times New Roman" w:hAnsi="Arial"/>
                  <w:sz w:val="18"/>
                  <w:szCs w:val="20"/>
                  <w:lang w:val="en-GB" w:eastAsia="zh-CN"/>
                </w:rPr>
                <w:t>PLMN Wide</w:t>
              </w:r>
              <w:r w:rsidRPr="006D2C7E">
                <w:rPr>
                  <w:rFonts w:ascii="Arial" w:eastAsia="Times New Roman" w:hAnsi="Arial"/>
                  <w:sz w:val="18"/>
                  <w:szCs w:val="20"/>
                  <w:lang w:eastAsia="ko-KR"/>
                </w:rPr>
                <w:t>"</w:t>
              </w:r>
            </w:ins>
            <w:ins w:id="524" w:author="Ericsson User" w:date="2024-05-06T23:17:00Z">
              <w:r w:rsidR="0094242D">
                <w:rPr>
                  <w:rFonts w:ascii="Arial" w:eastAsia="Times New Roman" w:hAnsi="Arial"/>
                  <w:sz w:val="18"/>
                  <w:szCs w:val="20"/>
                  <w:lang w:eastAsia="ko-KR"/>
                </w:rPr>
                <w:t>.</w:t>
              </w:r>
            </w:ins>
          </w:p>
          <w:p w14:paraId="54F587B0" w14:textId="472CD8BA" w:rsidR="005504F7" w:rsidRPr="006D2C7E" w:rsidRDefault="005504F7" w:rsidP="00774ABD">
            <w:pPr>
              <w:keepNext/>
              <w:keepLines/>
              <w:overflowPunct w:val="0"/>
              <w:autoSpaceDE w:val="0"/>
              <w:autoSpaceDN w:val="0"/>
              <w:adjustRightInd w:val="0"/>
              <w:spacing w:after="0"/>
              <w:textAlignment w:val="baseline"/>
              <w:rPr>
                <w:ins w:id="525" w:author="Ericsson User" w:date="2024-05-06T23:13:00Z"/>
                <w:rFonts w:ascii="Arial" w:eastAsia="Times New Roman" w:hAnsi="Arial"/>
                <w:sz w:val="18"/>
                <w:szCs w:val="20"/>
                <w:lang w:val="en-GB" w:eastAsia="zh-CN"/>
              </w:rPr>
            </w:pPr>
            <w:ins w:id="526" w:author="Ericsson User" w:date="2024-05-06T23:17:00Z">
              <w:r w:rsidRPr="006D2C7E">
                <w:rPr>
                  <w:rFonts w:ascii="Arial" w:eastAsia="SimSun" w:hAnsi="Arial"/>
                  <w:bCs/>
                  <w:sz w:val="18"/>
                  <w:szCs w:val="20"/>
                  <w:lang w:val="en-GB" w:eastAsia="zh-CN"/>
                </w:rPr>
                <w:t xml:space="preserve">If </w:t>
              </w:r>
              <w:r w:rsidRPr="006D2C7E">
                <w:rPr>
                  <w:rFonts w:ascii="Arial" w:eastAsia="SimSun" w:hAnsi="Arial"/>
                  <w:i/>
                  <w:iCs/>
                  <w:sz w:val="18"/>
                  <w:szCs w:val="20"/>
                  <w:lang w:val="zh-CN"/>
                </w:rPr>
                <w:t xml:space="preserve">PNI-NPN Area Scope </w:t>
              </w:r>
              <w:r w:rsidRPr="006D2C7E">
                <w:rPr>
                  <w:rFonts w:ascii="Arial" w:eastAsia="SimSun" w:hAnsi="Arial"/>
                  <w:i/>
                  <w:iCs/>
                  <w:sz w:val="18"/>
                  <w:szCs w:val="20"/>
                  <w:lang w:val="en-GB"/>
                </w:rPr>
                <w:t>of</w:t>
              </w:r>
              <w:r w:rsidRPr="006D2C7E">
                <w:rPr>
                  <w:rFonts w:ascii="Arial" w:eastAsia="SimSun" w:hAnsi="Arial"/>
                  <w:i/>
                  <w:iCs/>
                  <w:sz w:val="18"/>
                  <w:szCs w:val="20"/>
                  <w:lang w:val="zh-CN"/>
                </w:rPr>
                <w:t xml:space="preserve"> MDT</w:t>
              </w:r>
              <w:r w:rsidRPr="006D2C7E">
                <w:rPr>
                  <w:rFonts w:ascii="Arial" w:eastAsia="SimSun" w:hAnsi="Arial"/>
                  <w:bCs/>
                  <w:sz w:val="18"/>
                  <w:szCs w:val="20"/>
                  <w:lang w:val="en-GB" w:eastAsia="zh-CN"/>
                </w:rPr>
                <w:t xml:space="preserve"> IE is present, this IE covers non-CAG cells only</w:t>
              </w:r>
              <w:r w:rsidRPr="006D2C7E">
                <w:rPr>
                  <w:rFonts w:ascii="Arial" w:eastAsia="Times New Roman" w:hAnsi="Arial" w:hint="eastAsia"/>
                  <w:bCs/>
                  <w:sz w:val="18"/>
                  <w:szCs w:val="20"/>
                  <w:lang w:val="en-GB" w:eastAsia="ko-KR"/>
                </w:rPr>
                <w:t>, where non-CAG cells refer to cells that only provide public access</w:t>
              </w:r>
              <w:r w:rsidRPr="006D2C7E">
                <w:rPr>
                  <w:rFonts w:ascii="Arial" w:eastAsia="Times New Roman" w:hAnsi="Arial" w:hint="eastAsia"/>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A6350EA" w14:textId="5323EC74" w:rsidR="00774ABD" w:rsidRPr="006D2C7E" w:rsidRDefault="00774ABD" w:rsidP="00774ABD">
            <w:pPr>
              <w:keepNext/>
              <w:keepLines/>
              <w:overflowPunct w:val="0"/>
              <w:autoSpaceDE w:val="0"/>
              <w:autoSpaceDN w:val="0"/>
              <w:adjustRightInd w:val="0"/>
              <w:spacing w:after="0"/>
              <w:jc w:val="center"/>
              <w:textAlignment w:val="baseline"/>
              <w:rPr>
                <w:ins w:id="527" w:author="Ericsson User" w:date="2024-05-06T23:13:00Z"/>
                <w:rFonts w:ascii="Arial" w:eastAsia="Times New Roman" w:hAnsi="Arial"/>
                <w:sz w:val="18"/>
                <w:szCs w:val="20"/>
                <w:lang w:val="en-GB"/>
              </w:rPr>
            </w:pPr>
            <w:ins w:id="528" w:author="Ericsson User" w:date="2024-05-06T23:14:00Z">
              <w:r w:rsidRPr="006D2C7E">
                <w:rPr>
                  <w:rFonts w:ascii="Arial" w:eastAsia="Times New Roman" w:hAnsi="Arial"/>
                  <w:sz w:val="18"/>
                  <w:szCs w:val="20"/>
                  <w:lang w:val="en-GB"/>
                </w:rPr>
                <w:t>YES</w:t>
              </w:r>
            </w:ins>
          </w:p>
        </w:tc>
        <w:tc>
          <w:tcPr>
            <w:tcW w:w="1078" w:type="dxa"/>
            <w:tcBorders>
              <w:top w:val="single" w:sz="4" w:space="0" w:color="auto"/>
              <w:left w:val="single" w:sz="4" w:space="0" w:color="auto"/>
              <w:bottom w:val="single" w:sz="4" w:space="0" w:color="auto"/>
              <w:right w:val="single" w:sz="4" w:space="0" w:color="auto"/>
            </w:tcBorders>
          </w:tcPr>
          <w:p w14:paraId="7F240303" w14:textId="2432F390" w:rsidR="00774ABD" w:rsidRPr="006D2C7E" w:rsidRDefault="00774ABD" w:rsidP="00774ABD">
            <w:pPr>
              <w:keepNext/>
              <w:keepLines/>
              <w:overflowPunct w:val="0"/>
              <w:autoSpaceDE w:val="0"/>
              <w:autoSpaceDN w:val="0"/>
              <w:adjustRightInd w:val="0"/>
              <w:spacing w:after="0"/>
              <w:jc w:val="center"/>
              <w:textAlignment w:val="baseline"/>
              <w:rPr>
                <w:ins w:id="529" w:author="Ericsson User" w:date="2024-05-06T23:13:00Z"/>
                <w:rFonts w:ascii="Arial" w:eastAsia="SimSun" w:hAnsi="Arial"/>
                <w:sz w:val="18"/>
                <w:szCs w:val="20"/>
                <w:lang w:val="en-GB" w:eastAsia="zh-CN"/>
              </w:rPr>
            </w:pPr>
            <w:ins w:id="530" w:author="Ericsson User" w:date="2024-05-06T23:14:00Z">
              <w:r w:rsidRPr="006D2C7E">
                <w:rPr>
                  <w:rFonts w:ascii="Arial" w:eastAsia="SimSun" w:hAnsi="Arial"/>
                  <w:sz w:val="18"/>
                  <w:szCs w:val="20"/>
                  <w:lang w:val="en-GB" w:eastAsia="zh-CN"/>
                </w:rPr>
                <w:t>ignore</w:t>
              </w:r>
            </w:ins>
          </w:p>
        </w:tc>
      </w:tr>
      <w:tr w:rsidR="00774ABD" w:rsidRPr="006D2C7E" w14:paraId="350E28BC" w14:textId="77777777">
        <w:trPr>
          <w:ins w:id="531" w:author="Ericsson User" w:date="2024-05-06T23:12:00Z"/>
        </w:trPr>
        <w:tc>
          <w:tcPr>
            <w:tcW w:w="2267" w:type="dxa"/>
            <w:tcBorders>
              <w:top w:val="single" w:sz="4" w:space="0" w:color="auto"/>
              <w:left w:val="single" w:sz="4" w:space="0" w:color="auto"/>
              <w:bottom w:val="single" w:sz="4" w:space="0" w:color="auto"/>
              <w:right w:val="single" w:sz="4" w:space="0" w:color="auto"/>
            </w:tcBorders>
          </w:tcPr>
          <w:p w14:paraId="450887AC" w14:textId="0D185B1B" w:rsidR="00774ABD" w:rsidRPr="006D2C7E" w:rsidRDefault="00774ABD" w:rsidP="00774ABD">
            <w:pPr>
              <w:keepNext/>
              <w:keepLines/>
              <w:spacing w:after="0"/>
              <w:ind w:leftChars="50" w:left="110"/>
              <w:rPr>
                <w:ins w:id="532" w:author="Ericsson User" w:date="2024-05-06T23:12:00Z"/>
                <w:rFonts w:ascii="Arial" w:eastAsia="Times New Roman" w:hAnsi="Arial"/>
                <w:sz w:val="18"/>
                <w:szCs w:val="20"/>
              </w:rPr>
            </w:pPr>
            <w:ins w:id="533" w:author="Ericsson User" w:date="2024-05-06T23:14:00Z">
              <w:r w:rsidRPr="006D2C7E">
                <w:rPr>
                  <w:rFonts w:ascii="Arial" w:eastAsia="Times New Roman" w:hAnsi="Arial"/>
                  <w:sz w:val="18"/>
                  <w:szCs w:val="20"/>
                </w:rPr>
                <w:t>&gt;</w:t>
              </w:r>
            </w:ins>
            <w:ins w:id="534" w:author="Ericsson User" w:date="2024-05-06T23:16:00Z">
              <w:r w:rsidR="00AF7F48">
                <w:rPr>
                  <w:rFonts w:ascii="Arial" w:eastAsia="SimSun" w:hAnsi="Arial"/>
                  <w:sz w:val="18"/>
                  <w:szCs w:val="20"/>
                </w:rPr>
                <w:t>Network Slice</w:t>
              </w:r>
            </w:ins>
            <w:ins w:id="535" w:author="Ericsson User" w:date="2024-05-06T23:14:00Z">
              <w:r w:rsidRPr="006D2C7E">
                <w:rPr>
                  <w:rFonts w:ascii="Arial" w:eastAsia="Times New Roman" w:hAnsi="Arial"/>
                  <w:sz w:val="18"/>
                  <w:szCs w:val="20"/>
                </w:rPr>
                <w:t xml:space="preserve"> List for MDT</w:t>
              </w:r>
            </w:ins>
          </w:p>
        </w:tc>
        <w:tc>
          <w:tcPr>
            <w:tcW w:w="1020" w:type="dxa"/>
            <w:tcBorders>
              <w:top w:val="single" w:sz="4" w:space="0" w:color="auto"/>
              <w:left w:val="single" w:sz="4" w:space="0" w:color="auto"/>
              <w:bottom w:val="single" w:sz="4" w:space="0" w:color="auto"/>
              <w:right w:val="single" w:sz="4" w:space="0" w:color="auto"/>
            </w:tcBorders>
          </w:tcPr>
          <w:p w14:paraId="73499AC3" w14:textId="63F82866" w:rsidR="00774ABD" w:rsidRPr="006D2C7E" w:rsidRDefault="00774ABD" w:rsidP="00774ABD">
            <w:pPr>
              <w:keepNext/>
              <w:keepLines/>
              <w:overflowPunct w:val="0"/>
              <w:autoSpaceDE w:val="0"/>
              <w:autoSpaceDN w:val="0"/>
              <w:adjustRightInd w:val="0"/>
              <w:spacing w:after="0"/>
              <w:textAlignment w:val="baseline"/>
              <w:rPr>
                <w:ins w:id="536" w:author="Ericsson User" w:date="2024-05-06T23:12:00Z"/>
                <w:rFonts w:ascii="Arial" w:eastAsia="Times New Roman" w:hAnsi="Arial"/>
                <w:sz w:val="18"/>
                <w:szCs w:val="20"/>
                <w:lang w:val="en-GB" w:eastAsia="zh-CN"/>
              </w:rPr>
            </w:pPr>
            <w:ins w:id="537" w:author="Ericsson User" w:date="2024-05-06T23:14:00Z">
              <w:r w:rsidRPr="006D2C7E">
                <w:rPr>
                  <w:rFonts w:ascii="Arial" w:eastAsia="Times New Roman" w:hAnsi="Arial"/>
                  <w:sz w:val="18"/>
                  <w:szCs w:val="20"/>
                  <w:lang w:val="en-GB" w:eastAsia="zh-CN"/>
                </w:rPr>
                <w:t>M</w:t>
              </w:r>
            </w:ins>
          </w:p>
        </w:tc>
        <w:tc>
          <w:tcPr>
            <w:tcW w:w="1078" w:type="dxa"/>
            <w:tcBorders>
              <w:top w:val="single" w:sz="4" w:space="0" w:color="auto"/>
              <w:left w:val="single" w:sz="4" w:space="0" w:color="auto"/>
              <w:bottom w:val="single" w:sz="4" w:space="0" w:color="auto"/>
              <w:right w:val="single" w:sz="4" w:space="0" w:color="auto"/>
            </w:tcBorders>
          </w:tcPr>
          <w:p w14:paraId="69C31D67" w14:textId="77777777" w:rsidR="00774ABD" w:rsidRPr="006D2C7E" w:rsidRDefault="00774ABD" w:rsidP="00774ABD">
            <w:pPr>
              <w:keepNext/>
              <w:keepLines/>
              <w:overflowPunct w:val="0"/>
              <w:autoSpaceDE w:val="0"/>
              <w:autoSpaceDN w:val="0"/>
              <w:adjustRightInd w:val="0"/>
              <w:spacing w:after="0"/>
              <w:textAlignment w:val="baseline"/>
              <w:rPr>
                <w:ins w:id="538" w:author="Ericsson User" w:date="2024-05-06T23:12:00Z"/>
                <w:rFonts w:ascii="Arial" w:eastAsia="SimSun" w:hAnsi="Arial"/>
                <w:i/>
                <w:sz w:val="18"/>
                <w:szCs w:val="20"/>
                <w:lang w:val="en-GB" w:eastAsia="zh-CN"/>
              </w:rPr>
            </w:pPr>
          </w:p>
        </w:tc>
        <w:tc>
          <w:tcPr>
            <w:tcW w:w="1589" w:type="dxa"/>
            <w:tcBorders>
              <w:top w:val="single" w:sz="4" w:space="0" w:color="auto"/>
              <w:left w:val="single" w:sz="4" w:space="0" w:color="auto"/>
              <w:bottom w:val="single" w:sz="4" w:space="0" w:color="auto"/>
              <w:right w:val="single" w:sz="4" w:space="0" w:color="auto"/>
            </w:tcBorders>
          </w:tcPr>
          <w:p w14:paraId="7D4BEE47" w14:textId="2D5237EA" w:rsidR="00774ABD" w:rsidRPr="006D2C7E" w:rsidRDefault="00774ABD" w:rsidP="00774ABD">
            <w:pPr>
              <w:keepNext/>
              <w:keepLines/>
              <w:overflowPunct w:val="0"/>
              <w:autoSpaceDE w:val="0"/>
              <w:autoSpaceDN w:val="0"/>
              <w:adjustRightInd w:val="0"/>
              <w:spacing w:after="0"/>
              <w:textAlignment w:val="baseline"/>
              <w:rPr>
                <w:ins w:id="539" w:author="Ericsson User" w:date="2024-05-06T23:12:00Z"/>
                <w:rFonts w:ascii="Arial" w:eastAsia="Times New Roman" w:hAnsi="Arial"/>
                <w:sz w:val="18"/>
                <w:szCs w:val="20"/>
                <w:lang w:val="en-GB" w:eastAsia="zh-CN"/>
              </w:rPr>
            </w:pPr>
            <w:ins w:id="540" w:author="Ericsson User" w:date="2024-05-06T23:14:00Z">
              <w:r w:rsidRPr="006D2C7E">
                <w:rPr>
                  <w:rFonts w:ascii="Arial" w:eastAsia="Times New Roman" w:hAnsi="Arial"/>
                  <w:sz w:val="18"/>
                  <w:szCs w:val="20"/>
                  <w:lang w:val="en-GB" w:eastAsia="zh-CN"/>
                </w:rPr>
                <w:t>9.3.3.</w:t>
              </w:r>
            </w:ins>
            <w:ins w:id="541" w:author="Ericsson User" w:date="2024-05-06T23:16:00Z">
              <w:r w:rsidR="00AF7F48">
                <w:rPr>
                  <w:rFonts w:ascii="Arial" w:eastAsia="Times New Roman" w:hAnsi="Arial"/>
                  <w:sz w:val="18"/>
                  <w:szCs w:val="20"/>
                  <w:lang w:val="en-GB" w:eastAsia="zh-CN"/>
                </w:rPr>
                <w:t>x</w:t>
              </w:r>
            </w:ins>
          </w:p>
        </w:tc>
        <w:tc>
          <w:tcPr>
            <w:tcW w:w="1757" w:type="dxa"/>
            <w:tcBorders>
              <w:top w:val="single" w:sz="4" w:space="0" w:color="auto"/>
              <w:left w:val="single" w:sz="4" w:space="0" w:color="auto"/>
              <w:bottom w:val="single" w:sz="4" w:space="0" w:color="auto"/>
              <w:right w:val="single" w:sz="4" w:space="0" w:color="auto"/>
            </w:tcBorders>
          </w:tcPr>
          <w:p w14:paraId="65010F47" w14:textId="77777777" w:rsidR="00774ABD" w:rsidRPr="006D2C7E" w:rsidRDefault="00774ABD" w:rsidP="00774ABD">
            <w:pPr>
              <w:keepNext/>
              <w:keepLines/>
              <w:overflowPunct w:val="0"/>
              <w:autoSpaceDE w:val="0"/>
              <w:autoSpaceDN w:val="0"/>
              <w:adjustRightInd w:val="0"/>
              <w:spacing w:after="0"/>
              <w:textAlignment w:val="baseline"/>
              <w:rPr>
                <w:ins w:id="542" w:author="Ericsson User" w:date="2024-05-06T23:12:00Z"/>
                <w:rFonts w:ascii="Arial" w:eastAsia="Times New Roman" w:hAnsi="Arial"/>
                <w:sz w:val="18"/>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74B40FCD" w14:textId="2D851CD9" w:rsidR="00774ABD" w:rsidRPr="006D2C7E" w:rsidRDefault="00774ABD" w:rsidP="00774ABD">
            <w:pPr>
              <w:keepNext/>
              <w:keepLines/>
              <w:overflowPunct w:val="0"/>
              <w:autoSpaceDE w:val="0"/>
              <w:autoSpaceDN w:val="0"/>
              <w:adjustRightInd w:val="0"/>
              <w:spacing w:after="0"/>
              <w:jc w:val="center"/>
              <w:textAlignment w:val="baseline"/>
              <w:rPr>
                <w:ins w:id="543" w:author="Ericsson User" w:date="2024-05-06T23:12:00Z"/>
                <w:rFonts w:ascii="Arial" w:eastAsia="Times New Roman" w:hAnsi="Arial"/>
                <w:sz w:val="18"/>
                <w:szCs w:val="20"/>
                <w:lang w:val="en-GB"/>
              </w:rPr>
            </w:pPr>
            <w:ins w:id="544" w:author="Ericsson User" w:date="2024-05-06T23:14:00Z">
              <w:r w:rsidRPr="006D2C7E">
                <w:rPr>
                  <w:rFonts w:ascii="Arial" w:eastAsia="Times New Roman" w:hAnsi="Arial"/>
                  <w:sz w:val="18"/>
                  <w:szCs w:val="20"/>
                  <w:lang w:val="en-GB"/>
                </w:rPr>
                <w:t>-</w:t>
              </w:r>
            </w:ins>
          </w:p>
        </w:tc>
        <w:tc>
          <w:tcPr>
            <w:tcW w:w="1078" w:type="dxa"/>
            <w:tcBorders>
              <w:top w:val="single" w:sz="4" w:space="0" w:color="auto"/>
              <w:left w:val="single" w:sz="4" w:space="0" w:color="auto"/>
              <w:bottom w:val="single" w:sz="4" w:space="0" w:color="auto"/>
              <w:right w:val="single" w:sz="4" w:space="0" w:color="auto"/>
            </w:tcBorders>
          </w:tcPr>
          <w:p w14:paraId="3ACF12B9" w14:textId="77777777" w:rsidR="00774ABD" w:rsidRPr="006D2C7E" w:rsidRDefault="00774ABD" w:rsidP="00774ABD">
            <w:pPr>
              <w:keepNext/>
              <w:keepLines/>
              <w:overflowPunct w:val="0"/>
              <w:autoSpaceDE w:val="0"/>
              <w:autoSpaceDN w:val="0"/>
              <w:adjustRightInd w:val="0"/>
              <w:spacing w:after="0"/>
              <w:jc w:val="center"/>
              <w:textAlignment w:val="baseline"/>
              <w:rPr>
                <w:ins w:id="545" w:author="Ericsson User" w:date="2024-05-06T23:12:00Z"/>
                <w:rFonts w:ascii="Arial" w:eastAsia="SimSun" w:hAnsi="Arial"/>
                <w:sz w:val="18"/>
                <w:szCs w:val="20"/>
                <w:lang w:val="en-GB" w:eastAsia="zh-CN"/>
              </w:rPr>
            </w:pPr>
          </w:p>
        </w:tc>
      </w:tr>
    </w:tbl>
    <w:p w14:paraId="70C6EED4" w14:textId="77777777" w:rsidR="006D2C7E" w:rsidRPr="006D2C7E" w:rsidRDefault="006D2C7E" w:rsidP="006D2C7E">
      <w:pPr>
        <w:overflowPunct w:val="0"/>
        <w:autoSpaceDE w:val="0"/>
        <w:autoSpaceDN w:val="0"/>
        <w:adjustRightInd w:val="0"/>
        <w:spacing w:after="180"/>
        <w:textAlignment w:val="baseline"/>
        <w:rPr>
          <w:rFonts w:eastAsia="SimSun"/>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6D2C7E" w:rsidRPr="006D2C7E" w14:paraId="798E46C9" w14:textId="77777777">
        <w:tc>
          <w:tcPr>
            <w:tcW w:w="3288" w:type="dxa"/>
            <w:tcBorders>
              <w:top w:val="single" w:sz="4" w:space="0" w:color="auto"/>
              <w:left w:val="single" w:sz="4" w:space="0" w:color="auto"/>
              <w:bottom w:val="single" w:sz="4" w:space="0" w:color="auto"/>
              <w:right w:val="single" w:sz="4" w:space="0" w:color="auto"/>
            </w:tcBorders>
            <w:hideMark/>
          </w:tcPr>
          <w:p w14:paraId="1AC52F9B"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Range bound</w:t>
            </w:r>
          </w:p>
        </w:tc>
        <w:tc>
          <w:tcPr>
            <w:tcW w:w="6519" w:type="dxa"/>
            <w:tcBorders>
              <w:top w:val="single" w:sz="4" w:space="0" w:color="auto"/>
              <w:left w:val="single" w:sz="4" w:space="0" w:color="auto"/>
              <w:bottom w:val="single" w:sz="4" w:space="0" w:color="auto"/>
              <w:right w:val="single" w:sz="4" w:space="0" w:color="auto"/>
            </w:tcBorders>
            <w:hideMark/>
          </w:tcPr>
          <w:p w14:paraId="19C01910"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SimSun" w:hAnsi="Arial"/>
                <w:b/>
                <w:sz w:val="18"/>
                <w:szCs w:val="20"/>
                <w:lang w:val="en-GB"/>
              </w:rPr>
            </w:pPr>
            <w:r w:rsidRPr="006D2C7E">
              <w:rPr>
                <w:rFonts w:ascii="Arial" w:eastAsia="SimSun" w:hAnsi="Arial"/>
                <w:b/>
                <w:sz w:val="18"/>
                <w:szCs w:val="20"/>
                <w:lang w:val="en-GB"/>
              </w:rPr>
              <w:t>Explanation</w:t>
            </w:r>
          </w:p>
        </w:tc>
      </w:tr>
      <w:tr w:rsidR="006D2C7E" w:rsidRPr="006D2C7E" w14:paraId="1F994539" w14:textId="77777777">
        <w:tc>
          <w:tcPr>
            <w:tcW w:w="3288" w:type="dxa"/>
            <w:tcBorders>
              <w:top w:val="single" w:sz="4" w:space="0" w:color="auto"/>
              <w:left w:val="single" w:sz="4" w:space="0" w:color="auto"/>
              <w:bottom w:val="single" w:sz="4" w:space="0" w:color="auto"/>
              <w:right w:val="single" w:sz="4" w:space="0" w:color="auto"/>
            </w:tcBorders>
            <w:hideMark/>
          </w:tcPr>
          <w:p w14:paraId="623E9443"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eastAsia="zh-CN"/>
              </w:rPr>
            </w:pPr>
            <w:proofErr w:type="spellStart"/>
            <w:r w:rsidRPr="006D2C7E">
              <w:rPr>
                <w:rFonts w:ascii="Arial" w:eastAsia="SimSun" w:hAnsi="Arial"/>
                <w:sz w:val="18"/>
                <w:szCs w:val="20"/>
                <w:lang w:val="en-GB"/>
              </w:rPr>
              <w:t>maxnoofCellID</w:t>
            </w:r>
            <w:r w:rsidRPr="006D2C7E">
              <w:rPr>
                <w:rFonts w:ascii="Arial" w:eastAsia="SimSun" w:hAnsi="Arial"/>
                <w:sz w:val="18"/>
                <w:szCs w:val="20"/>
                <w:lang w:val="en-GB"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5CAC94D"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 xml:space="preserve">Maximum no. of Cell ID subject for </w:t>
            </w:r>
            <w:r w:rsidRPr="006D2C7E">
              <w:rPr>
                <w:rFonts w:ascii="Arial" w:eastAsia="SimSun" w:hAnsi="Arial"/>
                <w:sz w:val="18"/>
                <w:szCs w:val="20"/>
                <w:lang w:val="en-GB" w:eastAsia="zh-CN"/>
              </w:rPr>
              <w:t>MDT scope</w:t>
            </w:r>
            <w:r w:rsidRPr="006D2C7E">
              <w:rPr>
                <w:rFonts w:ascii="Arial" w:eastAsia="SimSun" w:hAnsi="Arial"/>
                <w:sz w:val="18"/>
                <w:szCs w:val="20"/>
                <w:lang w:val="en-GB"/>
              </w:rPr>
              <w:t xml:space="preserve">. Value is </w:t>
            </w:r>
            <w:r w:rsidRPr="006D2C7E">
              <w:rPr>
                <w:rFonts w:ascii="Arial" w:eastAsia="SimSun" w:hAnsi="Arial"/>
                <w:sz w:val="18"/>
                <w:szCs w:val="20"/>
                <w:lang w:val="en-GB" w:eastAsia="zh-CN"/>
              </w:rPr>
              <w:t>32</w:t>
            </w:r>
            <w:r w:rsidRPr="006D2C7E">
              <w:rPr>
                <w:rFonts w:ascii="Arial" w:eastAsia="SimSun" w:hAnsi="Arial"/>
                <w:sz w:val="18"/>
                <w:szCs w:val="20"/>
                <w:lang w:val="en-GB"/>
              </w:rPr>
              <w:t>.</w:t>
            </w:r>
          </w:p>
        </w:tc>
      </w:tr>
      <w:tr w:rsidR="006D2C7E" w:rsidRPr="006D2C7E" w14:paraId="52E5F759" w14:textId="77777777">
        <w:tc>
          <w:tcPr>
            <w:tcW w:w="3288" w:type="dxa"/>
            <w:tcBorders>
              <w:top w:val="single" w:sz="4" w:space="0" w:color="auto"/>
              <w:left w:val="single" w:sz="4" w:space="0" w:color="auto"/>
              <w:bottom w:val="single" w:sz="4" w:space="0" w:color="auto"/>
              <w:right w:val="single" w:sz="4" w:space="0" w:color="auto"/>
            </w:tcBorders>
            <w:hideMark/>
          </w:tcPr>
          <w:p w14:paraId="560162AA"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roofErr w:type="spellStart"/>
            <w:r w:rsidRPr="006D2C7E">
              <w:rPr>
                <w:rFonts w:ascii="Arial" w:eastAsia="SimSun" w:hAnsi="Arial"/>
                <w:sz w:val="18"/>
                <w:szCs w:val="20"/>
                <w:lang w:val="en-GB"/>
              </w:rPr>
              <w:t>maxnoofTA</w:t>
            </w:r>
            <w:r w:rsidRPr="006D2C7E">
              <w:rPr>
                <w:rFonts w:ascii="Arial" w:eastAsia="SimSun" w:hAnsi="Arial"/>
                <w:sz w:val="18"/>
                <w:szCs w:val="20"/>
                <w:lang w:val="en-GB"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E32EE20"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sz w:val="18"/>
                <w:szCs w:val="20"/>
                <w:lang w:val="en-GB"/>
              </w:rPr>
              <w:t xml:space="preserve">Maximum no. of TA subject for </w:t>
            </w:r>
            <w:r w:rsidRPr="006D2C7E">
              <w:rPr>
                <w:rFonts w:ascii="Arial" w:eastAsia="SimSun" w:hAnsi="Arial"/>
                <w:sz w:val="18"/>
                <w:szCs w:val="20"/>
                <w:lang w:val="en-GB" w:eastAsia="zh-CN"/>
              </w:rPr>
              <w:t>MDT scope</w:t>
            </w:r>
            <w:r w:rsidRPr="006D2C7E">
              <w:rPr>
                <w:rFonts w:ascii="Arial" w:eastAsia="SimSun" w:hAnsi="Arial"/>
                <w:sz w:val="18"/>
                <w:szCs w:val="20"/>
                <w:lang w:val="en-GB"/>
              </w:rPr>
              <w:t xml:space="preserve">. Value is </w:t>
            </w:r>
            <w:r w:rsidRPr="006D2C7E">
              <w:rPr>
                <w:rFonts w:ascii="Arial" w:eastAsia="SimSun" w:hAnsi="Arial"/>
                <w:sz w:val="18"/>
                <w:szCs w:val="20"/>
                <w:lang w:val="en-GB" w:eastAsia="zh-CN"/>
              </w:rPr>
              <w:t>8</w:t>
            </w:r>
            <w:r w:rsidRPr="006D2C7E">
              <w:rPr>
                <w:rFonts w:ascii="Arial" w:eastAsia="SimSun" w:hAnsi="Arial"/>
                <w:sz w:val="18"/>
                <w:szCs w:val="20"/>
                <w:lang w:val="en-GB"/>
              </w:rPr>
              <w:t>.</w:t>
            </w:r>
          </w:p>
        </w:tc>
      </w:tr>
      <w:tr w:rsidR="006D2C7E" w:rsidRPr="006D2C7E" w14:paraId="3B86BB31" w14:textId="77777777">
        <w:tc>
          <w:tcPr>
            <w:tcW w:w="3288" w:type="dxa"/>
            <w:tcBorders>
              <w:top w:val="single" w:sz="4" w:space="0" w:color="auto"/>
              <w:left w:val="single" w:sz="4" w:space="0" w:color="auto"/>
              <w:bottom w:val="single" w:sz="4" w:space="0" w:color="auto"/>
              <w:right w:val="single" w:sz="4" w:space="0" w:color="auto"/>
            </w:tcBorders>
          </w:tcPr>
          <w:p w14:paraId="5B4EF43C"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proofErr w:type="spellStart"/>
            <w:r w:rsidRPr="006D2C7E">
              <w:rPr>
                <w:rFonts w:ascii="Arial" w:hAnsi="Arial" w:cs="Arial"/>
                <w:sz w:val="18"/>
                <w:szCs w:val="18"/>
                <w:lang w:val="en-GB"/>
              </w:rPr>
              <w:t>m</w:t>
            </w:r>
            <w:r w:rsidRPr="006D2C7E">
              <w:rPr>
                <w:rFonts w:ascii="Arial" w:eastAsia="SimSun" w:hAnsi="Arial" w:cs="Arial"/>
                <w:sz w:val="18"/>
                <w:szCs w:val="18"/>
                <w:lang w:val="en-GB"/>
              </w:rPr>
              <w:t>axnoof</w:t>
            </w:r>
            <w:r w:rsidRPr="006D2C7E">
              <w:rPr>
                <w:rFonts w:ascii="Arial" w:eastAsia="SimSun" w:hAnsi="Arial" w:cs="Arial"/>
                <w:sz w:val="18"/>
                <w:szCs w:val="18"/>
                <w:lang w:val="en-GB" w:eastAsia="zh-CN"/>
              </w:rPr>
              <w:t>MDT</w:t>
            </w:r>
            <w:r w:rsidRPr="006D2C7E">
              <w:rPr>
                <w:rFonts w:ascii="Arial" w:eastAsia="SimSun" w:hAnsi="Arial" w:cs="Arial"/>
                <w:sz w:val="18"/>
                <w:szCs w:val="18"/>
                <w:lang w:val="en-GB"/>
              </w:rPr>
              <w:t>SNPNs</w:t>
            </w:r>
            <w:proofErr w:type="spellEnd"/>
          </w:p>
        </w:tc>
        <w:tc>
          <w:tcPr>
            <w:tcW w:w="6519" w:type="dxa"/>
            <w:tcBorders>
              <w:top w:val="single" w:sz="4" w:space="0" w:color="auto"/>
              <w:left w:val="single" w:sz="4" w:space="0" w:color="auto"/>
              <w:bottom w:val="single" w:sz="4" w:space="0" w:color="auto"/>
              <w:right w:val="single" w:sz="4" w:space="0" w:color="auto"/>
            </w:tcBorders>
          </w:tcPr>
          <w:p w14:paraId="7EFC9901" w14:textId="77777777" w:rsidR="006D2C7E" w:rsidRPr="006D2C7E" w:rsidRDefault="006D2C7E" w:rsidP="006D2C7E">
            <w:pPr>
              <w:keepNext/>
              <w:keepLines/>
              <w:overflowPunct w:val="0"/>
              <w:autoSpaceDE w:val="0"/>
              <w:autoSpaceDN w:val="0"/>
              <w:adjustRightInd w:val="0"/>
              <w:spacing w:after="0"/>
              <w:textAlignment w:val="baseline"/>
              <w:rPr>
                <w:rFonts w:ascii="Arial" w:eastAsia="SimSun" w:hAnsi="Arial"/>
                <w:sz w:val="18"/>
                <w:szCs w:val="20"/>
                <w:lang w:val="en-GB"/>
              </w:rPr>
            </w:pPr>
            <w:r w:rsidRPr="006D2C7E">
              <w:rPr>
                <w:rFonts w:ascii="Arial" w:eastAsia="SimSun" w:hAnsi="Arial" w:cs="Arial"/>
                <w:sz w:val="18"/>
                <w:szCs w:val="18"/>
                <w:lang w:val="en-GB"/>
              </w:rPr>
              <w:t>Maximum no. of SNPNs in the MDT SNPN list. Value is 16.</w:t>
            </w:r>
          </w:p>
        </w:tc>
      </w:tr>
    </w:tbl>
    <w:p w14:paraId="3AC81C25" w14:textId="77777777" w:rsidR="006D2C7E" w:rsidRPr="006D2C7E" w:rsidRDefault="006D2C7E" w:rsidP="006D2C7E">
      <w:pPr>
        <w:overflowPunct w:val="0"/>
        <w:autoSpaceDE w:val="0"/>
        <w:autoSpaceDN w:val="0"/>
        <w:adjustRightInd w:val="0"/>
        <w:spacing w:after="180"/>
        <w:textAlignment w:val="baseline"/>
        <w:rPr>
          <w:rFonts w:eastAsia="Times New Roman"/>
          <w:noProof/>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D2C7E" w:rsidRPr="006D2C7E" w14:paraId="26DF32A4" w14:textId="77777777">
        <w:tc>
          <w:tcPr>
            <w:tcW w:w="3288" w:type="dxa"/>
            <w:tcBorders>
              <w:top w:val="single" w:sz="4" w:space="0" w:color="auto"/>
              <w:left w:val="single" w:sz="4" w:space="0" w:color="auto"/>
              <w:bottom w:val="single" w:sz="4" w:space="0" w:color="auto"/>
              <w:right w:val="single" w:sz="4" w:space="0" w:color="auto"/>
            </w:tcBorders>
          </w:tcPr>
          <w:p w14:paraId="29EC8D03"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eastAsia="ko-KR"/>
              </w:rPr>
            </w:pPr>
            <w:r w:rsidRPr="006D2C7E">
              <w:rPr>
                <w:rFonts w:ascii="Arial" w:eastAsia="Times New Roman" w:hAnsi="Arial" w:cs="Arial"/>
                <w:b/>
                <w:sz w:val="18"/>
                <w:szCs w:val="20"/>
                <w:lang w:val="en-GB"/>
              </w:rPr>
              <w:t>Condition</w:t>
            </w:r>
          </w:p>
        </w:tc>
        <w:tc>
          <w:tcPr>
            <w:tcW w:w="6519" w:type="dxa"/>
            <w:tcBorders>
              <w:top w:val="single" w:sz="4" w:space="0" w:color="auto"/>
              <w:left w:val="single" w:sz="4" w:space="0" w:color="auto"/>
              <w:bottom w:val="single" w:sz="4" w:space="0" w:color="auto"/>
              <w:right w:val="single" w:sz="4" w:space="0" w:color="auto"/>
            </w:tcBorders>
          </w:tcPr>
          <w:p w14:paraId="72EA7032" w14:textId="77777777" w:rsidR="006D2C7E" w:rsidRPr="006D2C7E" w:rsidRDefault="006D2C7E" w:rsidP="006D2C7E">
            <w:pPr>
              <w:keepNext/>
              <w:keepLines/>
              <w:overflowPunct w:val="0"/>
              <w:autoSpaceDE w:val="0"/>
              <w:autoSpaceDN w:val="0"/>
              <w:adjustRightInd w:val="0"/>
              <w:spacing w:after="0"/>
              <w:jc w:val="center"/>
              <w:textAlignment w:val="baseline"/>
              <w:rPr>
                <w:rFonts w:ascii="Arial" w:eastAsia="Times New Roman" w:hAnsi="Arial" w:cs="Arial"/>
                <w:b/>
                <w:sz w:val="18"/>
                <w:szCs w:val="20"/>
                <w:lang w:val="en-GB" w:eastAsia="ko-KR"/>
              </w:rPr>
            </w:pPr>
            <w:r w:rsidRPr="006D2C7E">
              <w:rPr>
                <w:rFonts w:ascii="Arial" w:eastAsia="Times New Roman" w:hAnsi="Arial" w:cs="Arial"/>
                <w:b/>
                <w:sz w:val="18"/>
                <w:szCs w:val="20"/>
                <w:lang w:val="en-GB"/>
              </w:rPr>
              <w:t>Explanation</w:t>
            </w:r>
          </w:p>
        </w:tc>
      </w:tr>
      <w:tr w:rsidR="006D2C7E" w:rsidRPr="006D2C7E" w14:paraId="503A6EFE" w14:textId="77777777">
        <w:tc>
          <w:tcPr>
            <w:tcW w:w="3288" w:type="dxa"/>
            <w:tcBorders>
              <w:top w:val="single" w:sz="4" w:space="0" w:color="auto"/>
              <w:left w:val="single" w:sz="4" w:space="0" w:color="auto"/>
              <w:bottom w:val="single" w:sz="4" w:space="0" w:color="auto"/>
              <w:right w:val="single" w:sz="4" w:space="0" w:color="auto"/>
            </w:tcBorders>
          </w:tcPr>
          <w:p w14:paraId="5BA67673"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6D2C7E">
              <w:rPr>
                <w:rFonts w:ascii="Arial" w:eastAsia="SimSun" w:hAnsi="Arial" w:cs="Arial"/>
                <w:sz w:val="18"/>
                <w:szCs w:val="20"/>
                <w:lang w:val="en-GB" w:eastAsia="zh-CN"/>
              </w:rPr>
              <w:t>C-</w:t>
            </w:r>
            <w:r w:rsidRPr="006D2C7E">
              <w:rPr>
                <w:rFonts w:ascii="Arial" w:eastAsia="Times New Roman" w:hAnsi="Arial" w:cs="Arial"/>
                <w:sz w:val="18"/>
                <w:szCs w:val="20"/>
                <w:lang w:val="en-GB"/>
              </w:rPr>
              <w:t>ifM1</w:t>
            </w:r>
          </w:p>
        </w:tc>
        <w:tc>
          <w:tcPr>
            <w:tcW w:w="6519" w:type="dxa"/>
            <w:tcBorders>
              <w:top w:val="single" w:sz="4" w:space="0" w:color="auto"/>
              <w:left w:val="single" w:sz="4" w:space="0" w:color="auto"/>
              <w:bottom w:val="single" w:sz="4" w:space="0" w:color="auto"/>
              <w:right w:val="single" w:sz="4" w:space="0" w:color="auto"/>
            </w:tcBorders>
          </w:tcPr>
          <w:p w14:paraId="1C1AEE73"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6D2C7E">
              <w:rPr>
                <w:rFonts w:ascii="Arial" w:eastAsia="Times New Roman" w:hAnsi="Arial" w:cs="Arial"/>
                <w:sz w:val="18"/>
                <w:szCs w:val="20"/>
                <w:lang w:val="en-GB"/>
              </w:rPr>
              <w:t xml:space="preserve">This IE shall be present if the </w:t>
            </w:r>
            <w:r w:rsidRPr="006D2C7E">
              <w:rPr>
                <w:rFonts w:ascii="Arial" w:eastAsia="Times New Roman" w:hAnsi="Arial" w:cs="Arial"/>
                <w:i/>
                <w:sz w:val="18"/>
                <w:szCs w:val="20"/>
                <w:lang w:val="en-GB"/>
              </w:rPr>
              <w:t xml:space="preserve">Measurements to Activate </w:t>
            </w:r>
            <w:r w:rsidRPr="006D2C7E">
              <w:rPr>
                <w:rFonts w:ascii="Arial" w:eastAsia="Times New Roman" w:hAnsi="Arial" w:cs="Arial"/>
                <w:sz w:val="18"/>
                <w:szCs w:val="20"/>
                <w:lang w:val="en-GB"/>
              </w:rPr>
              <w:t>IE has the first bit set to “1”.</w:t>
            </w:r>
          </w:p>
        </w:tc>
      </w:tr>
      <w:tr w:rsidR="006D2C7E" w:rsidRPr="006D2C7E" w14:paraId="33BFB84E" w14:textId="77777777">
        <w:tc>
          <w:tcPr>
            <w:tcW w:w="3288" w:type="dxa"/>
            <w:tcBorders>
              <w:top w:val="single" w:sz="4" w:space="0" w:color="auto"/>
              <w:left w:val="single" w:sz="4" w:space="0" w:color="auto"/>
              <w:bottom w:val="single" w:sz="4" w:space="0" w:color="auto"/>
              <w:right w:val="single" w:sz="4" w:space="0" w:color="auto"/>
            </w:tcBorders>
          </w:tcPr>
          <w:p w14:paraId="6CC0EF78"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SimSun" w:hAnsi="Arial" w:cs="Arial"/>
                <w:sz w:val="18"/>
                <w:szCs w:val="20"/>
                <w:lang w:val="en-GB" w:eastAsia="zh-CN"/>
              </w:rPr>
              <w:t>C-</w:t>
            </w:r>
            <w:r w:rsidRPr="006D2C7E">
              <w:rPr>
                <w:rFonts w:ascii="Arial" w:eastAsia="Times New Roman" w:hAnsi="Arial" w:cs="Arial"/>
                <w:sz w:val="18"/>
                <w:szCs w:val="20"/>
                <w:lang w:val="en-GB"/>
              </w:rPr>
              <w:t>ifM4</w:t>
            </w:r>
          </w:p>
        </w:tc>
        <w:tc>
          <w:tcPr>
            <w:tcW w:w="6519" w:type="dxa"/>
            <w:tcBorders>
              <w:top w:val="single" w:sz="4" w:space="0" w:color="auto"/>
              <w:left w:val="single" w:sz="4" w:space="0" w:color="auto"/>
              <w:bottom w:val="single" w:sz="4" w:space="0" w:color="auto"/>
              <w:right w:val="single" w:sz="4" w:space="0" w:color="auto"/>
            </w:tcBorders>
          </w:tcPr>
          <w:p w14:paraId="40AFCFB2"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Times New Roman" w:hAnsi="Arial" w:cs="Arial"/>
                <w:sz w:val="18"/>
                <w:szCs w:val="20"/>
                <w:lang w:val="en-GB"/>
              </w:rPr>
              <w:t xml:space="preserve">This IE shall be present if the </w:t>
            </w:r>
            <w:r w:rsidRPr="006D2C7E">
              <w:rPr>
                <w:rFonts w:ascii="Arial" w:eastAsia="Times New Roman" w:hAnsi="Arial" w:cs="Arial"/>
                <w:i/>
                <w:sz w:val="18"/>
                <w:szCs w:val="20"/>
                <w:lang w:val="en-GB"/>
              </w:rPr>
              <w:t>Measurements to Activate</w:t>
            </w:r>
            <w:r w:rsidRPr="006D2C7E">
              <w:rPr>
                <w:rFonts w:ascii="Arial" w:eastAsia="Times New Roman" w:hAnsi="Arial" w:cs="Arial"/>
                <w:sz w:val="18"/>
                <w:szCs w:val="20"/>
                <w:lang w:val="en-GB"/>
              </w:rPr>
              <w:t xml:space="preserve"> IE has the third bit set to “1”.</w:t>
            </w:r>
          </w:p>
        </w:tc>
      </w:tr>
      <w:tr w:rsidR="006D2C7E" w:rsidRPr="006D2C7E" w14:paraId="5E669FE0" w14:textId="77777777">
        <w:tc>
          <w:tcPr>
            <w:tcW w:w="3288" w:type="dxa"/>
            <w:tcBorders>
              <w:top w:val="single" w:sz="4" w:space="0" w:color="auto"/>
              <w:left w:val="single" w:sz="4" w:space="0" w:color="auto"/>
              <w:bottom w:val="single" w:sz="4" w:space="0" w:color="auto"/>
              <w:right w:val="single" w:sz="4" w:space="0" w:color="auto"/>
            </w:tcBorders>
          </w:tcPr>
          <w:p w14:paraId="5D0E5D9A"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SimSun" w:hAnsi="Arial" w:cs="Arial"/>
                <w:sz w:val="18"/>
                <w:szCs w:val="20"/>
                <w:lang w:val="en-GB" w:eastAsia="zh-CN"/>
              </w:rPr>
              <w:t>C-</w:t>
            </w:r>
            <w:r w:rsidRPr="006D2C7E">
              <w:rPr>
                <w:rFonts w:ascii="Arial" w:eastAsia="Times New Roman" w:hAnsi="Arial" w:cs="Arial"/>
                <w:sz w:val="18"/>
                <w:szCs w:val="20"/>
                <w:lang w:val="en-GB"/>
              </w:rPr>
              <w:t>ifM5</w:t>
            </w:r>
          </w:p>
        </w:tc>
        <w:tc>
          <w:tcPr>
            <w:tcW w:w="6519" w:type="dxa"/>
            <w:tcBorders>
              <w:top w:val="single" w:sz="4" w:space="0" w:color="auto"/>
              <w:left w:val="single" w:sz="4" w:space="0" w:color="auto"/>
              <w:bottom w:val="single" w:sz="4" w:space="0" w:color="auto"/>
              <w:right w:val="single" w:sz="4" w:space="0" w:color="auto"/>
            </w:tcBorders>
          </w:tcPr>
          <w:p w14:paraId="0B29D1E9"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Times New Roman" w:hAnsi="Arial" w:cs="Arial"/>
                <w:sz w:val="18"/>
                <w:szCs w:val="20"/>
                <w:lang w:val="en-GB"/>
              </w:rPr>
              <w:t xml:space="preserve">This IE shall be present if the </w:t>
            </w:r>
            <w:r w:rsidRPr="006D2C7E">
              <w:rPr>
                <w:rFonts w:ascii="Arial" w:eastAsia="Times New Roman" w:hAnsi="Arial" w:cs="Arial"/>
                <w:i/>
                <w:sz w:val="18"/>
                <w:szCs w:val="20"/>
                <w:lang w:val="en-GB"/>
              </w:rPr>
              <w:t>Measurements to Activate</w:t>
            </w:r>
            <w:r w:rsidRPr="006D2C7E">
              <w:rPr>
                <w:rFonts w:ascii="Arial" w:eastAsia="Times New Roman" w:hAnsi="Arial" w:cs="Arial"/>
                <w:sz w:val="18"/>
                <w:szCs w:val="20"/>
                <w:lang w:val="en-GB"/>
              </w:rPr>
              <w:t xml:space="preserve"> IE has the fourth bit set to “1”.</w:t>
            </w:r>
          </w:p>
        </w:tc>
      </w:tr>
      <w:tr w:rsidR="006D2C7E" w:rsidRPr="006D2C7E" w14:paraId="7AFDF35E" w14:textId="77777777">
        <w:tc>
          <w:tcPr>
            <w:tcW w:w="3288" w:type="dxa"/>
            <w:tcBorders>
              <w:top w:val="single" w:sz="4" w:space="0" w:color="auto"/>
              <w:left w:val="single" w:sz="4" w:space="0" w:color="auto"/>
              <w:bottom w:val="single" w:sz="4" w:space="0" w:color="auto"/>
              <w:right w:val="single" w:sz="4" w:space="0" w:color="auto"/>
            </w:tcBorders>
          </w:tcPr>
          <w:p w14:paraId="2210321D"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SimSun" w:hAnsi="Arial" w:cs="Arial"/>
                <w:sz w:val="18"/>
                <w:szCs w:val="20"/>
                <w:lang w:val="en-GB" w:eastAsia="zh-CN"/>
              </w:rPr>
              <w:t>C-</w:t>
            </w:r>
            <w:r w:rsidRPr="006D2C7E">
              <w:rPr>
                <w:rFonts w:ascii="Arial" w:eastAsia="Times New Roman" w:hAnsi="Arial" w:cs="Arial"/>
                <w:sz w:val="18"/>
                <w:szCs w:val="20"/>
                <w:lang w:val="en-GB"/>
              </w:rPr>
              <w:t>ifM6</w:t>
            </w:r>
          </w:p>
        </w:tc>
        <w:tc>
          <w:tcPr>
            <w:tcW w:w="6519" w:type="dxa"/>
            <w:tcBorders>
              <w:top w:val="single" w:sz="4" w:space="0" w:color="auto"/>
              <w:left w:val="single" w:sz="4" w:space="0" w:color="auto"/>
              <w:bottom w:val="single" w:sz="4" w:space="0" w:color="auto"/>
              <w:right w:val="single" w:sz="4" w:space="0" w:color="auto"/>
            </w:tcBorders>
          </w:tcPr>
          <w:p w14:paraId="625F3EED"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Times New Roman" w:hAnsi="Arial" w:cs="Arial"/>
                <w:sz w:val="18"/>
                <w:szCs w:val="20"/>
                <w:lang w:val="en-GB"/>
              </w:rPr>
              <w:t xml:space="preserve">This IE shall be present if the Measurements to Activate IE has the </w:t>
            </w:r>
            <w:proofErr w:type="spellStart"/>
            <w:r w:rsidRPr="006D2C7E">
              <w:rPr>
                <w:rFonts w:ascii="Arial" w:eastAsia="Times New Roman" w:hAnsi="Arial" w:cs="Arial"/>
                <w:sz w:val="18"/>
                <w:szCs w:val="20"/>
                <w:lang w:val="en-GB"/>
              </w:rPr>
              <w:t>fitth</w:t>
            </w:r>
            <w:proofErr w:type="spellEnd"/>
            <w:r w:rsidRPr="006D2C7E">
              <w:rPr>
                <w:rFonts w:ascii="Arial" w:eastAsia="Times New Roman" w:hAnsi="Arial" w:cs="Arial"/>
                <w:sz w:val="18"/>
                <w:szCs w:val="20"/>
                <w:lang w:val="en-GB"/>
              </w:rPr>
              <w:t xml:space="preserve"> bit set to “1”.</w:t>
            </w:r>
          </w:p>
        </w:tc>
      </w:tr>
      <w:tr w:rsidR="006D2C7E" w:rsidRPr="006D2C7E" w14:paraId="5D6EB922" w14:textId="77777777">
        <w:tc>
          <w:tcPr>
            <w:tcW w:w="3288" w:type="dxa"/>
            <w:tcBorders>
              <w:top w:val="single" w:sz="4" w:space="0" w:color="auto"/>
              <w:left w:val="single" w:sz="4" w:space="0" w:color="auto"/>
              <w:bottom w:val="single" w:sz="4" w:space="0" w:color="auto"/>
              <w:right w:val="single" w:sz="4" w:space="0" w:color="auto"/>
            </w:tcBorders>
          </w:tcPr>
          <w:p w14:paraId="7B6E6537"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SimSun" w:hAnsi="Arial" w:cs="Arial"/>
                <w:sz w:val="18"/>
                <w:szCs w:val="20"/>
                <w:lang w:val="en-GB" w:eastAsia="zh-CN"/>
              </w:rPr>
              <w:t>C-</w:t>
            </w:r>
            <w:r w:rsidRPr="006D2C7E">
              <w:rPr>
                <w:rFonts w:ascii="Arial" w:eastAsia="Times New Roman" w:hAnsi="Arial" w:cs="Arial"/>
                <w:sz w:val="18"/>
                <w:szCs w:val="20"/>
                <w:lang w:val="en-GB"/>
              </w:rPr>
              <w:t>ifM7</w:t>
            </w:r>
          </w:p>
        </w:tc>
        <w:tc>
          <w:tcPr>
            <w:tcW w:w="6519" w:type="dxa"/>
            <w:tcBorders>
              <w:top w:val="single" w:sz="4" w:space="0" w:color="auto"/>
              <w:left w:val="single" w:sz="4" w:space="0" w:color="auto"/>
              <w:bottom w:val="single" w:sz="4" w:space="0" w:color="auto"/>
              <w:right w:val="single" w:sz="4" w:space="0" w:color="auto"/>
            </w:tcBorders>
          </w:tcPr>
          <w:p w14:paraId="552DE9C9" w14:textId="77777777" w:rsidR="006D2C7E" w:rsidRPr="006D2C7E" w:rsidRDefault="006D2C7E" w:rsidP="006D2C7E">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6D2C7E">
              <w:rPr>
                <w:rFonts w:ascii="Arial" w:eastAsia="Times New Roman" w:hAnsi="Arial" w:cs="Arial"/>
                <w:sz w:val="18"/>
                <w:szCs w:val="20"/>
                <w:lang w:val="en-GB"/>
              </w:rPr>
              <w:t>This IE shall be present if the Measurements to Activate IE has the sixth bit set to “1”.</w:t>
            </w:r>
          </w:p>
        </w:tc>
      </w:tr>
    </w:tbl>
    <w:p w14:paraId="7BC12384" w14:textId="77777777" w:rsidR="006D2C7E" w:rsidRPr="006D2C7E" w:rsidRDefault="006D2C7E" w:rsidP="006D2C7E">
      <w:pPr>
        <w:overflowPunct w:val="0"/>
        <w:autoSpaceDE w:val="0"/>
        <w:autoSpaceDN w:val="0"/>
        <w:adjustRightInd w:val="0"/>
        <w:spacing w:after="180"/>
        <w:textAlignment w:val="baseline"/>
        <w:rPr>
          <w:rFonts w:eastAsia="Times New Roman"/>
          <w:noProof/>
          <w:sz w:val="20"/>
          <w:szCs w:val="20"/>
          <w:lang w:val="en-GB" w:eastAsia="ko-KR"/>
        </w:rPr>
      </w:pPr>
    </w:p>
    <w:p w14:paraId="6C76F3EB" w14:textId="77777777" w:rsidR="000720F4" w:rsidRDefault="000720F4" w:rsidP="000720F4">
      <w:pPr>
        <w:jc w:val="both"/>
      </w:pPr>
      <w:r w:rsidRPr="004A40AE">
        <w:rPr>
          <w:highlight w:val="yellow"/>
        </w:rPr>
        <w:t>/* Next Change</w:t>
      </w:r>
      <w:r>
        <w:rPr>
          <w:highlight w:val="yellow"/>
        </w:rPr>
        <w:t xml:space="preserve"> </w:t>
      </w:r>
      <w:r w:rsidRPr="004A40AE">
        <w:rPr>
          <w:highlight w:val="yellow"/>
        </w:rPr>
        <w:t>*/</w:t>
      </w:r>
    </w:p>
    <w:p w14:paraId="04647EF6" w14:textId="11E537BE" w:rsidR="0017325A" w:rsidRPr="0017325A" w:rsidRDefault="0017325A" w:rsidP="00E17B60">
      <w:pPr>
        <w:keepNext/>
        <w:keepLines/>
        <w:overflowPunct w:val="0"/>
        <w:autoSpaceDE w:val="0"/>
        <w:autoSpaceDN w:val="0"/>
        <w:adjustRightInd w:val="0"/>
        <w:spacing w:before="120" w:after="180"/>
        <w:textAlignment w:val="baseline"/>
        <w:outlineLvl w:val="3"/>
        <w:rPr>
          <w:ins w:id="546" w:author="Ericsson User" w:date="2024-05-06T23:49:00Z"/>
          <w:rFonts w:ascii="Arial" w:eastAsia="Times New Roman" w:hAnsi="Arial"/>
          <w:sz w:val="24"/>
          <w:szCs w:val="20"/>
          <w:lang w:val="en-GB"/>
        </w:rPr>
      </w:pPr>
      <w:bookmarkStart w:id="547" w:name="_Toc162973902"/>
      <w:ins w:id="548" w:author="Ericsson User" w:date="2024-05-06T23:49:00Z">
        <w:r w:rsidRPr="0017325A">
          <w:rPr>
            <w:rFonts w:ascii="Arial" w:eastAsia="Times New Roman" w:hAnsi="Arial"/>
            <w:sz w:val="24"/>
            <w:szCs w:val="20"/>
            <w:lang w:val="en-GB"/>
          </w:rPr>
          <w:t>9.3.3.</w:t>
        </w:r>
      </w:ins>
      <w:ins w:id="549" w:author="Ericsson User" w:date="2024-05-06T23:50:00Z">
        <w:r w:rsidR="00E17B60">
          <w:rPr>
            <w:rFonts w:ascii="Arial" w:eastAsia="Times New Roman" w:hAnsi="Arial"/>
            <w:sz w:val="24"/>
            <w:szCs w:val="20"/>
            <w:lang w:val="en-GB"/>
          </w:rPr>
          <w:t>x</w:t>
        </w:r>
      </w:ins>
      <w:ins w:id="550" w:author="Ericsson User" w:date="2024-05-06T23:49:00Z">
        <w:r w:rsidRPr="0017325A">
          <w:rPr>
            <w:rFonts w:ascii="Arial" w:eastAsia="Times New Roman" w:hAnsi="Arial"/>
            <w:sz w:val="24"/>
            <w:szCs w:val="20"/>
            <w:lang w:val="en-GB"/>
          </w:rPr>
          <w:tab/>
        </w:r>
      </w:ins>
      <w:ins w:id="551" w:author="Ericsson User" w:date="2024-05-06T23:50:00Z">
        <w:r w:rsidR="00E17B60">
          <w:rPr>
            <w:rFonts w:ascii="Arial" w:eastAsia="Times New Roman" w:hAnsi="Arial"/>
            <w:sz w:val="24"/>
            <w:szCs w:val="20"/>
            <w:lang w:val="en-GB"/>
          </w:rPr>
          <w:t>Netwo</w:t>
        </w:r>
        <w:r w:rsidR="00B03ABB">
          <w:rPr>
            <w:rFonts w:ascii="Arial" w:eastAsia="Times New Roman" w:hAnsi="Arial"/>
            <w:sz w:val="24"/>
            <w:szCs w:val="20"/>
            <w:lang w:val="en-GB"/>
          </w:rPr>
          <w:t>rk Slice</w:t>
        </w:r>
      </w:ins>
      <w:ins w:id="552" w:author="Ericsson User" w:date="2024-05-06T23:49:00Z">
        <w:r w:rsidRPr="0017325A">
          <w:rPr>
            <w:rFonts w:ascii="Arial" w:eastAsia="Times New Roman" w:hAnsi="Arial"/>
            <w:sz w:val="24"/>
            <w:szCs w:val="20"/>
            <w:lang w:val="en-GB"/>
          </w:rPr>
          <w:t xml:space="preserve"> List for MDT</w:t>
        </w:r>
        <w:bookmarkEnd w:id="547"/>
      </w:ins>
    </w:p>
    <w:p w14:paraId="7FFDC70B" w14:textId="283A245C" w:rsidR="000A2998" w:rsidRPr="000A2998" w:rsidRDefault="000A2998" w:rsidP="000A2998">
      <w:pPr>
        <w:overflowPunct w:val="0"/>
        <w:autoSpaceDE w:val="0"/>
        <w:autoSpaceDN w:val="0"/>
        <w:adjustRightInd w:val="0"/>
        <w:spacing w:after="180"/>
        <w:textAlignment w:val="baseline"/>
        <w:rPr>
          <w:ins w:id="553" w:author="Ericsson User" w:date="2024-05-06T23:30:00Z"/>
          <w:rFonts w:eastAsia="Times New Roman"/>
          <w:sz w:val="20"/>
          <w:szCs w:val="20"/>
          <w:lang w:val="en-GB"/>
        </w:rPr>
      </w:pPr>
      <w:ins w:id="554" w:author="Ericsson User" w:date="2024-05-06T23:30:00Z">
        <w:r w:rsidRPr="000A2998">
          <w:rPr>
            <w:rFonts w:eastAsia="Times New Roman"/>
            <w:sz w:val="20"/>
            <w:szCs w:val="20"/>
            <w:lang w:val="en-GB" w:eastAsia="ko-KR"/>
          </w:rPr>
          <w:t xml:space="preserve">This IE is used to identify the list of </w:t>
        </w:r>
      </w:ins>
      <w:ins w:id="555" w:author="Ericsson User" w:date="2024-05-06T23:37:00Z">
        <w:r w:rsidR="001222A4">
          <w:rPr>
            <w:rFonts w:eastAsia="Times New Roman"/>
            <w:sz w:val="20"/>
            <w:szCs w:val="20"/>
            <w:lang w:val="en-GB" w:eastAsia="ko-KR"/>
          </w:rPr>
          <w:t>n</w:t>
        </w:r>
      </w:ins>
      <w:ins w:id="556" w:author="Ericsson User" w:date="2024-05-06T23:30:00Z">
        <w:r w:rsidRPr="000A2998">
          <w:rPr>
            <w:rFonts w:eastAsia="Times New Roman"/>
            <w:sz w:val="20"/>
            <w:szCs w:val="20"/>
            <w:lang w:val="en-GB" w:eastAsia="ko-KR"/>
          </w:rPr>
          <w:t xml:space="preserve">etwork </w:t>
        </w:r>
      </w:ins>
      <w:ins w:id="557" w:author="Ericsson User" w:date="2024-05-06T23:37:00Z">
        <w:r w:rsidR="001222A4">
          <w:rPr>
            <w:rFonts w:eastAsia="Times New Roman"/>
            <w:sz w:val="20"/>
            <w:szCs w:val="20"/>
            <w:lang w:val="en-GB" w:eastAsia="ko-KR"/>
          </w:rPr>
          <w:t>slices</w:t>
        </w:r>
      </w:ins>
      <w:ins w:id="558" w:author="Ericsson User" w:date="2024-05-06T23:30:00Z">
        <w:r w:rsidRPr="000A2998">
          <w:rPr>
            <w:rFonts w:eastAsia="Times New Roman"/>
            <w:sz w:val="20"/>
            <w:szCs w:val="20"/>
            <w:lang w:val="en-GB" w:eastAsia="ko-KR"/>
          </w:rPr>
          <w:t xml:space="preserve"> for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A2998" w:rsidRPr="000A2998" w14:paraId="521F9ABB" w14:textId="77777777">
        <w:trPr>
          <w:ins w:id="559" w:author="Ericsson User" w:date="2024-05-06T23:30:00Z"/>
        </w:trPr>
        <w:tc>
          <w:tcPr>
            <w:tcW w:w="2551" w:type="dxa"/>
            <w:tcBorders>
              <w:top w:val="single" w:sz="4" w:space="0" w:color="auto"/>
              <w:left w:val="single" w:sz="4" w:space="0" w:color="auto"/>
              <w:bottom w:val="single" w:sz="4" w:space="0" w:color="auto"/>
              <w:right w:val="single" w:sz="4" w:space="0" w:color="auto"/>
            </w:tcBorders>
          </w:tcPr>
          <w:p w14:paraId="45C9EC1A" w14:textId="77777777" w:rsidR="000A2998" w:rsidRPr="000A2998" w:rsidRDefault="000A2998" w:rsidP="000A2998">
            <w:pPr>
              <w:keepNext/>
              <w:keepLines/>
              <w:overflowPunct w:val="0"/>
              <w:autoSpaceDE w:val="0"/>
              <w:autoSpaceDN w:val="0"/>
              <w:adjustRightInd w:val="0"/>
              <w:spacing w:after="0"/>
              <w:jc w:val="center"/>
              <w:textAlignment w:val="baseline"/>
              <w:rPr>
                <w:ins w:id="560" w:author="Ericsson User" w:date="2024-05-06T23:30:00Z"/>
                <w:rFonts w:ascii="Arial" w:eastAsia="SimSun" w:hAnsi="Arial"/>
                <w:b/>
                <w:sz w:val="18"/>
                <w:szCs w:val="20"/>
                <w:lang w:val="en-GB"/>
              </w:rPr>
            </w:pPr>
            <w:ins w:id="561" w:author="Ericsson User" w:date="2024-05-06T23:30:00Z">
              <w:r w:rsidRPr="000A2998">
                <w:rPr>
                  <w:rFonts w:ascii="Arial" w:eastAsia="SimSun" w:hAnsi="Arial"/>
                  <w:b/>
                  <w:sz w:val="18"/>
                  <w:szCs w:val="20"/>
                  <w:lang w:val="en-GB"/>
                </w:rPr>
                <w:t>IE/Group Name</w:t>
              </w:r>
            </w:ins>
          </w:p>
        </w:tc>
        <w:tc>
          <w:tcPr>
            <w:tcW w:w="1020" w:type="dxa"/>
            <w:tcBorders>
              <w:top w:val="single" w:sz="4" w:space="0" w:color="auto"/>
              <w:left w:val="single" w:sz="4" w:space="0" w:color="auto"/>
              <w:bottom w:val="single" w:sz="4" w:space="0" w:color="auto"/>
              <w:right w:val="single" w:sz="4" w:space="0" w:color="auto"/>
            </w:tcBorders>
          </w:tcPr>
          <w:p w14:paraId="6E738C11" w14:textId="77777777" w:rsidR="000A2998" w:rsidRPr="000A2998" w:rsidRDefault="000A2998" w:rsidP="000A2998">
            <w:pPr>
              <w:keepNext/>
              <w:keepLines/>
              <w:overflowPunct w:val="0"/>
              <w:autoSpaceDE w:val="0"/>
              <w:autoSpaceDN w:val="0"/>
              <w:adjustRightInd w:val="0"/>
              <w:spacing w:after="0"/>
              <w:jc w:val="center"/>
              <w:textAlignment w:val="baseline"/>
              <w:rPr>
                <w:ins w:id="562" w:author="Ericsson User" w:date="2024-05-06T23:30:00Z"/>
                <w:rFonts w:ascii="Arial" w:eastAsia="SimSun" w:hAnsi="Arial"/>
                <w:b/>
                <w:sz w:val="18"/>
                <w:szCs w:val="20"/>
                <w:lang w:val="en-GB"/>
              </w:rPr>
            </w:pPr>
            <w:ins w:id="563" w:author="Ericsson User" w:date="2024-05-06T23:30:00Z">
              <w:r w:rsidRPr="000A2998">
                <w:rPr>
                  <w:rFonts w:ascii="Arial" w:eastAsia="SimSun" w:hAnsi="Arial"/>
                  <w:b/>
                  <w:sz w:val="18"/>
                  <w:szCs w:val="20"/>
                  <w:lang w:val="en-GB"/>
                </w:rPr>
                <w:t>Presence</w:t>
              </w:r>
            </w:ins>
          </w:p>
        </w:tc>
        <w:tc>
          <w:tcPr>
            <w:tcW w:w="1474" w:type="dxa"/>
            <w:tcBorders>
              <w:top w:val="single" w:sz="4" w:space="0" w:color="auto"/>
              <w:left w:val="single" w:sz="4" w:space="0" w:color="auto"/>
              <w:bottom w:val="single" w:sz="4" w:space="0" w:color="auto"/>
              <w:right w:val="single" w:sz="4" w:space="0" w:color="auto"/>
            </w:tcBorders>
          </w:tcPr>
          <w:p w14:paraId="61D15438" w14:textId="77777777" w:rsidR="000A2998" w:rsidRPr="000A2998" w:rsidRDefault="000A2998" w:rsidP="000A2998">
            <w:pPr>
              <w:keepNext/>
              <w:keepLines/>
              <w:overflowPunct w:val="0"/>
              <w:autoSpaceDE w:val="0"/>
              <w:autoSpaceDN w:val="0"/>
              <w:adjustRightInd w:val="0"/>
              <w:spacing w:after="0"/>
              <w:jc w:val="center"/>
              <w:textAlignment w:val="baseline"/>
              <w:rPr>
                <w:ins w:id="564" w:author="Ericsson User" w:date="2024-05-06T23:30:00Z"/>
                <w:rFonts w:ascii="Arial" w:eastAsia="SimSun" w:hAnsi="Arial"/>
                <w:b/>
                <w:sz w:val="18"/>
                <w:szCs w:val="20"/>
                <w:lang w:val="en-GB"/>
              </w:rPr>
            </w:pPr>
            <w:ins w:id="565" w:author="Ericsson User" w:date="2024-05-06T23:30:00Z">
              <w:r w:rsidRPr="000A2998">
                <w:rPr>
                  <w:rFonts w:ascii="Arial" w:eastAsia="SimSun" w:hAnsi="Arial"/>
                  <w:b/>
                  <w:sz w:val="18"/>
                  <w:szCs w:val="20"/>
                  <w:lang w:val="en-GB"/>
                </w:rPr>
                <w:t>Range</w:t>
              </w:r>
            </w:ins>
          </w:p>
        </w:tc>
        <w:tc>
          <w:tcPr>
            <w:tcW w:w="1871" w:type="dxa"/>
            <w:tcBorders>
              <w:top w:val="single" w:sz="4" w:space="0" w:color="auto"/>
              <w:left w:val="single" w:sz="4" w:space="0" w:color="auto"/>
              <w:bottom w:val="single" w:sz="4" w:space="0" w:color="auto"/>
              <w:right w:val="single" w:sz="4" w:space="0" w:color="auto"/>
            </w:tcBorders>
          </w:tcPr>
          <w:p w14:paraId="3698E5D9" w14:textId="77777777" w:rsidR="000A2998" w:rsidRPr="000A2998" w:rsidRDefault="000A2998" w:rsidP="000A2998">
            <w:pPr>
              <w:keepNext/>
              <w:keepLines/>
              <w:overflowPunct w:val="0"/>
              <w:autoSpaceDE w:val="0"/>
              <w:autoSpaceDN w:val="0"/>
              <w:adjustRightInd w:val="0"/>
              <w:spacing w:after="0"/>
              <w:jc w:val="center"/>
              <w:textAlignment w:val="baseline"/>
              <w:rPr>
                <w:ins w:id="566" w:author="Ericsson User" w:date="2024-05-06T23:30:00Z"/>
                <w:rFonts w:ascii="Arial" w:eastAsia="SimSun" w:hAnsi="Arial"/>
                <w:b/>
                <w:sz w:val="18"/>
                <w:szCs w:val="20"/>
                <w:lang w:val="en-GB"/>
              </w:rPr>
            </w:pPr>
            <w:ins w:id="567" w:author="Ericsson User" w:date="2024-05-06T23:30:00Z">
              <w:r w:rsidRPr="000A2998">
                <w:rPr>
                  <w:rFonts w:ascii="Arial" w:eastAsia="SimSun" w:hAnsi="Arial"/>
                  <w:b/>
                  <w:sz w:val="18"/>
                  <w:szCs w:val="20"/>
                  <w:lang w:val="en-GB"/>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22B69930" w14:textId="77777777" w:rsidR="000A2998" w:rsidRPr="000A2998" w:rsidRDefault="000A2998" w:rsidP="000A2998">
            <w:pPr>
              <w:keepNext/>
              <w:keepLines/>
              <w:overflowPunct w:val="0"/>
              <w:autoSpaceDE w:val="0"/>
              <w:autoSpaceDN w:val="0"/>
              <w:adjustRightInd w:val="0"/>
              <w:spacing w:after="0"/>
              <w:jc w:val="center"/>
              <w:textAlignment w:val="baseline"/>
              <w:rPr>
                <w:ins w:id="568" w:author="Ericsson User" w:date="2024-05-06T23:30:00Z"/>
                <w:rFonts w:ascii="Arial" w:eastAsia="SimSun" w:hAnsi="Arial"/>
                <w:b/>
                <w:sz w:val="18"/>
                <w:szCs w:val="20"/>
                <w:lang w:val="en-GB"/>
              </w:rPr>
            </w:pPr>
            <w:ins w:id="569" w:author="Ericsson User" w:date="2024-05-06T23:30:00Z">
              <w:r w:rsidRPr="000A2998">
                <w:rPr>
                  <w:rFonts w:ascii="Arial" w:eastAsia="SimSun" w:hAnsi="Arial"/>
                  <w:b/>
                  <w:sz w:val="18"/>
                  <w:szCs w:val="20"/>
                  <w:lang w:val="en-GB"/>
                </w:rPr>
                <w:t>Semantics description</w:t>
              </w:r>
            </w:ins>
          </w:p>
        </w:tc>
      </w:tr>
      <w:tr w:rsidR="000A2998" w:rsidRPr="000A2998" w14:paraId="2806D3C0" w14:textId="77777777">
        <w:trPr>
          <w:ins w:id="570" w:author="Ericsson User" w:date="2024-05-06T23:30:00Z"/>
        </w:trPr>
        <w:tc>
          <w:tcPr>
            <w:tcW w:w="2551" w:type="dxa"/>
            <w:tcBorders>
              <w:top w:val="single" w:sz="4" w:space="0" w:color="auto"/>
              <w:left w:val="single" w:sz="4" w:space="0" w:color="auto"/>
              <w:bottom w:val="single" w:sz="4" w:space="0" w:color="auto"/>
              <w:right w:val="single" w:sz="4" w:space="0" w:color="auto"/>
            </w:tcBorders>
          </w:tcPr>
          <w:p w14:paraId="217FDF0A" w14:textId="5A7E19A0" w:rsidR="000A2998" w:rsidRPr="000A2998" w:rsidRDefault="00A927BC" w:rsidP="000A2998">
            <w:pPr>
              <w:keepNext/>
              <w:keepLines/>
              <w:overflowPunct w:val="0"/>
              <w:autoSpaceDE w:val="0"/>
              <w:autoSpaceDN w:val="0"/>
              <w:adjustRightInd w:val="0"/>
              <w:spacing w:after="0"/>
              <w:textAlignment w:val="baseline"/>
              <w:rPr>
                <w:ins w:id="571" w:author="Ericsson User" w:date="2024-05-06T23:30:00Z"/>
                <w:rFonts w:ascii="Arial" w:eastAsia="SimSun" w:hAnsi="Arial"/>
                <w:b/>
                <w:bCs/>
                <w:sz w:val="18"/>
                <w:szCs w:val="20"/>
                <w:lang w:val="en-GB"/>
              </w:rPr>
            </w:pPr>
            <w:ins w:id="572" w:author="Ericsson User" w:date="2024-05-06T23:32:00Z">
              <w:r>
                <w:rPr>
                  <w:rFonts w:ascii="Arial" w:eastAsia="SimSun" w:hAnsi="Arial"/>
                  <w:b/>
                  <w:bCs/>
                  <w:sz w:val="18"/>
                  <w:szCs w:val="20"/>
                  <w:lang w:val="en-GB" w:eastAsia="zh-CN"/>
                </w:rPr>
                <w:t>Network Slice</w:t>
              </w:r>
            </w:ins>
            <w:ins w:id="573" w:author="Ericsson User" w:date="2024-05-06T23:30:00Z">
              <w:r w:rsidR="000A2998" w:rsidRPr="000A2998">
                <w:rPr>
                  <w:rFonts w:ascii="Arial" w:eastAsia="SimSun" w:hAnsi="Arial"/>
                  <w:b/>
                  <w:bCs/>
                  <w:sz w:val="18"/>
                  <w:szCs w:val="20"/>
                  <w:lang w:val="en-GB" w:eastAsia="zh-CN"/>
                </w:rPr>
                <w:t xml:space="preserve"> List for MDT</w:t>
              </w:r>
            </w:ins>
          </w:p>
        </w:tc>
        <w:tc>
          <w:tcPr>
            <w:tcW w:w="1020" w:type="dxa"/>
            <w:tcBorders>
              <w:top w:val="single" w:sz="4" w:space="0" w:color="auto"/>
              <w:left w:val="single" w:sz="4" w:space="0" w:color="auto"/>
              <w:bottom w:val="single" w:sz="4" w:space="0" w:color="auto"/>
              <w:right w:val="single" w:sz="4" w:space="0" w:color="auto"/>
            </w:tcBorders>
          </w:tcPr>
          <w:p w14:paraId="419C33B6" w14:textId="77777777" w:rsidR="000A2998" w:rsidRPr="000A2998" w:rsidRDefault="000A2998" w:rsidP="000A2998">
            <w:pPr>
              <w:keepNext/>
              <w:keepLines/>
              <w:overflowPunct w:val="0"/>
              <w:autoSpaceDE w:val="0"/>
              <w:autoSpaceDN w:val="0"/>
              <w:adjustRightInd w:val="0"/>
              <w:spacing w:after="0"/>
              <w:textAlignment w:val="baseline"/>
              <w:rPr>
                <w:ins w:id="574" w:author="Ericsson User" w:date="2024-05-06T23:30:00Z"/>
                <w:rFonts w:ascii="Arial" w:eastAsia="SimSun" w:hAnsi="Arial"/>
                <w:sz w:val="18"/>
                <w:szCs w:val="20"/>
                <w:lang w:val="en-GB" w:eastAsia="zh-CN"/>
              </w:rPr>
            </w:pPr>
          </w:p>
        </w:tc>
        <w:tc>
          <w:tcPr>
            <w:tcW w:w="1474" w:type="dxa"/>
            <w:tcBorders>
              <w:top w:val="single" w:sz="4" w:space="0" w:color="auto"/>
              <w:left w:val="single" w:sz="4" w:space="0" w:color="auto"/>
              <w:bottom w:val="single" w:sz="4" w:space="0" w:color="auto"/>
              <w:right w:val="single" w:sz="4" w:space="0" w:color="auto"/>
            </w:tcBorders>
          </w:tcPr>
          <w:p w14:paraId="2078A5FC" w14:textId="2829D9D8" w:rsidR="000A2998" w:rsidRPr="000A2998" w:rsidRDefault="000A2998" w:rsidP="000A2998">
            <w:pPr>
              <w:keepNext/>
              <w:keepLines/>
              <w:overflowPunct w:val="0"/>
              <w:autoSpaceDE w:val="0"/>
              <w:autoSpaceDN w:val="0"/>
              <w:adjustRightInd w:val="0"/>
              <w:spacing w:after="0"/>
              <w:textAlignment w:val="baseline"/>
              <w:rPr>
                <w:ins w:id="575" w:author="Ericsson User" w:date="2024-05-06T23:30:00Z"/>
                <w:rFonts w:ascii="Arial" w:eastAsia="SimSun" w:hAnsi="Arial"/>
                <w:i/>
                <w:sz w:val="18"/>
                <w:szCs w:val="20"/>
                <w:lang w:val="en-GB" w:eastAsia="zh-CN"/>
              </w:rPr>
            </w:pPr>
            <w:proofErr w:type="gramStart"/>
            <w:ins w:id="576" w:author="Ericsson User" w:date="2024-05-06T23:30:00Z">
              <w:r w:rsidRPr="000A2998">
                <w:rPr>
                  <w:rFonts w:ascii="Arial" w:eastAsia="SimSun" w:hAnsi="Arial"/>
                  <w:i/>
                  <w:sz w:val="18"/>
                  <w:szCs w:val="20"/>
                  <w:lang w:val="en-GB" w:eastAsia="zh-CN"/>
                </w:rPr>
                <w:t>1..&lt;</w:t>
              </w:r>
              <w:proofErr w:type="spellStart"/>
              <w:proofErr w:type="gramEnd"/>
              <w:r w:rsidRPr="000A2998">
                <w:rPr>
                  <w:rFonts w:ascii="Arial" w:eastAsia="SimSun" w:hAnsi="Arial"/>
                  <w:i/>
                  <w:color w:val="000000"/>
                  <w:sz w:val="18"/>
                  <w:szCs w:val="20"/>
                  <w:lang w:val="en-GB"/>
                </w:rPr>
                <w:t>maxnoof</w:t>
              </w:r>
            </w:ins>
            <w:ins w:id="577" w:author="Ericsson User" w:date="2024-05-06T23:33:00Z">
              <w:r w:rsidR="00851D2A">
                <w:rPr>
                  <w:rFonts w:ascii="Arial" w:eastAsia="SimSun" w:hAnsi="Arial"/>
                  <w:i/>
                  <w:color w:val="000000"/>
                  <w:sz w:val="18"/>
                  <w:szCs w:val="20"/>
                  <w:lang w:val="en-GB"/>
                </w:rPr>
                <w:t>NetworkSlice</w:t>
              </w:r>
            </w:ins>
            <w:ins w:id="578" w:author="Ericsson User" w:date="2024-05-06T23:30:00Z">
              <w:r w:rsidRPr="000A2998">
                <w:rPr>
                  <w:rFonts w:ascii="Arial" w:eastAsia="SimSun" w:hAnsi="Arial"/>
                  <w:i/>
                  <w:color w:val="000000"/>
                  <w:sz w:val="18"/>
                  <w:szCs w:val="20"/>
                  <w:lang w:val="en-GB" w:eastAsia="zh-CN"/>
                </w:rPr>
                <w:t>forMDT</w:t>
              </w:r>
              <w:proofErr w:type="spellEnd"/>
              <w:r w:rsidRPr="000A2998">
                <w:rPr>
                  <w:rFonts w:ascii="Arial" w:eastAsia="SimSun" w:hAnsi="Arial"/>
                  <w:i/>
                  <w:sz w:val="18"/>
                  <w:szCs w:val="20"/>
                  <w:lang w:val="en-GB" w:eastAsia="zh-CN"/>
                </w:rPr>
                <w:t>&gt;</w:t>
              </w:r>
            </w:ins>
          </w:p>
        </w:tc>
        <w:tc>
          <w:tcPr>
            <w:tcW w:w="1871" w:type="dxa"/>
            <w:tcBorders>
              <w:top w:val="single" w:sz="4" w:space="0" w:color="auto"/>
              <w:left w:val="single" w:sz="4" w:space="0" w:color="auto"/>
              <w:bottom w:val="single" w:sz="4" w:space="0" w:color="auto"/>
              <w:right w:val="single" w:sz="4" w:space="0" w:color="auto"/>
            </w:tcBorders>
          </w:tcPr>
          <w:p w14:paraId="4F84785B" w14:textId="77777777" w:rsidR="000A2998" w:rsidRPr="000A2998" w:rsidRDefault="000A2998" w:rsidP="000A2998">
            <w:pPr>
              <w:keepNext/>
              <w:keepLines/>
              <w:overflowPunct w:val="0"/>
              <w:autoSpaceDE w:val="0"/>
              <w:autoSpaceDN w:val="0"/>
              <w:adjustRightInd w:val="0"/>
              <w:spacing w:after="0"/>
              <w:textAlignment w:val="baseline"/>
              <w:rPr>
                <w:ins w:id="579" w:author="Ericsson User" w:date="2024-05-06T23:30:00Z"/>
                <w:rFonts w:ascii="Arial" w:eastAsia="SimSun" w:hAnsi="Arial"/>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280A23A9" w14:textId="77777777" w:rsidR="000A2998" w:rsidRPr="000A2998" w:rsidRDefault="000A2998" w:rsidP="000A2998">
            <w:pPr>
              <w:keepNext/>
              <w:keepLines/>
              <w:overflowPunct w:val="0"/>
              <w:autoSpaceDE w:val="0"/>
              <w:autoSpaceDN w:val="0"/>
              <w:adjustRightInd w:val="0"/>
              <w:spacing w:after="0"/>
              <w:textAlignment w:val="baseline"/>
              <w:rPr>
                <w:ins w:id="580" w:author="Ericsson User" w:date="2024-05-06T23:30:00Z"/>
                <w:rFonts w:ascii="Arial" w:eastAsia="SimSun" w:hAnsi="Arial"/>
                <w:bCs/>
                <w:sz w:val="18"/>
                <w:szCs w:val="20"/>
                <w:lang w:val="en-GB" w:eastAsia="zh-CN"/>
              </w:rPr>
            </w:pPr>
          </w:p>
        </w:tc>
      </w:tr>
      <w:tr w:rsidR="000A2998" w:rsidRPr="000A2998" w14:paraId="4B46F020" w14:textId="77777777">
        <w:trPr>
          <w:ins w:id="581" w:author="Ericsson User" w:date="2024-05-06T23:30:00Z"/>
        </w:trPr>
        <w:tc>
          <w:tcPr>
            <w:tcW w:w="2551" w:type="dxa"/>
            <w:tcBorders>
              <w:top w:val="single" w:sz="4" w:space="0" w:color="auto"/>
              <w:left w:val="single" w:sz="4" w:space="0" w:color="auto"/>
              <w:bottom w:val="single" w:sz="4" w:space="0" w:color="auto"/>
              <w:right w:val="single" w:sz="4" w:space="0" w:color="auto"/>
            </w:tcBorders>
          </w:tcPr>
          <w:p w14:paraId="28F63FEC" w14:textId="77777777" w:rsidR="000A2998" w:rsidRPr="000A2998" w:rsidRDefault="000A2998" w:rsidP="000A2998">
            <w:pPr>
              <w:keepNext/>
              <w:keepLines/>
              <w:overflowPunct w:val="0"/>
              <w:autoSpaceDE w:val="0"/>
              <w:autoSpaceDN w:val="0"/>
              <w:adjustRightInd w:val="0"/>
              <w:spacing w:after="0"/>
              <w:ind w:leftChars="50" w:left="110"/>
              <w:textAlignment w:val="baseline"/>
              <w:rPr>
                <w:ins w:id="582" w:author="Ericsson User" w:date="2024-05-06T23:30:00Z"/>
                <w:rFonts w:ascii="Arial" w:eastAsia="SimSun" w:hAnsi="Arial"/>
                <w:sz w:val="18"/>
                <w:szCs w:val="20"/>
                <w:lang w:val="en-GB" w:eastAsia="zh-CN"/>
              </w:rPr>
            </w:pPr>
            <w:ins w:id="583" w:author="Ericsson User" w:date="2024-05-06T23:30:00Z">
              <w:r w:rsidRPr="000A2998">
                <w:rPr>
                  <w:rFonts w:ascii="Arial" w:eastAsia="Batang" w:hAnsi="Arial" w:cs="Arial"/>
                  <w:sz w:val="18"/>
                  <w:szCs w:val="20"/>
                  <w:lang w:val="en-GB"/>
                </w:rPr>
                <w:t>&gt;PLMN Identity</w:t>
              </w:r>
            </w:ins>
          </w:p>
        </w:tc>
        <w:tc>
          <w:tcPr>
            <w:tcW w:w="1020" w:type="dxa"/>
            <w:tcBorders>
              <w:top w:val="single" w:sz="4" w:space="0" w:color="auto"/>
              <w:left w:val="single" w:sz="4" w:space="0" w:color="auto"/>
              <w:bottom w:val="single" w:sz="4" w:space="0" w:color="auto"/>
              <w:right w:val="single" w:sz="4" w:space="0" w:color="auto"/>
            </w:tcBorders>
          </w:tcPr>
          <w:p w14:paraId="09FF0C0A" w14:textId="77777777" w:rsidR="000A2998" w:rsidRPr="000A2998" w:rsidRDefault="000A2998" w:rsidP="000A2998">
            <w:pPr>
              <w:keepNext/>
              <w:keepLines/>
              <w:overflowPunct w:val="0"/>
              <w:autoSpaceDE w:val="0"/>
              <w:autoSpaceDN w:val="0"/>
              <w:adjustRightInd w:val="0"/>
              <w:spacing w:after="0"/>
              <w:textAlignment w:val="baseline"/>
              <w:rPr>
                <w:ins w:id="584" w:author="Ericsson User" w:date="2024-05-06T23:30:00Z"/>
                <w:rFonts w:ascii="Arial" w:eastAsia="SimSun" w:hAnsi="Arial"/>
                <w:sz w:val="18"/>
                <w:szCs w:val="20"/>
                <w:lang w:val="en-GB" w:eastAsia="zh-CN"/>
              </w:rPr>
            </w:pPr>
            <w:ins w:id="585" w:author="Ericsson User" w:date="2024-05-06T23:30:00Z">
              <w:r w:rsidRPr="000A2998">
                <w:rPr>
                  <w:rFonts w:ascii="Arial" w:eastAsia="Times New Roman" w:hAnsi="Arial" w:cs="Arial"/>
                  <w:sz w:val="18"/>
                  <w:szCs w:val="20"/>
                  <w:lang w:val="en-GB"/>
                </w:rPr>
                <w:t>M</w:t>
              </w:r>
            </w:ins>
          </w:p>
        </w:tc>
        <w:tc>
          <w:tcPr>
            <w:tcW w:w="1474" w:type="dxa"/>
            <w:tcBorders>
              <w:top w:val="single" w:sz="4" w:space="0" w:color="auto"/>
              <w:left w:val="single" w:sz="4" w:space="0" w:color="auto"/>
              <w:bottom w:val="single" w:sz="4" w:space="0" w:color="auto"/>
              <w:right w:val="single" w:sz="4" w:space="0" w:color="auto"/>
            </w:tcBorders>
          </w:tcPr>
          <w:p w14:paraId="187DA42B" w14:textId="77777777" w:rsidR="000A2998" w:rsidRPr="000A2998" w:rsidRDefault="000A2998" w:rsidP="000A2998">
            <w:pPr>
              <w:keepNext/>
              <w:keepLines/>
              <w:overflowPunct w:val="0"/>
              <w:autoSpaceDE w:val="0"/>
              <w:autoSpaceDN w:val="0"/>
              <w:adjustRightInd w:val="0"/>
              <w:spacing w:after="0"/>
              <w:textAlignment w:val="baseline"/>
              <w:rPr>
                <w:ins w:id="586" w:author="Ericsson User" w:date="2024-05-06T23:30:00Z"/>
                <w:rFonts w:ascii="Arial" w:eastAsia="SimSun" w:hAnsi="Arial"/>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270FB281" w14:textId="77777777" w:rsidR="000A2998" w:rsidRPr="000A2998" w:rsidRDefault="000A2998" w:rsidP="000A2998">
            <w:pPr>
              <w:keepNext/>
              <w:keepLines/>
              <w:overflowPunct w:val="0"/>
              <w:autoSpaceDE w:val="0"/>
              <w:autoSpaceDN w:val="0"/>
              <w:adjustRightInd w:val="0"/>
              <w:spacing w:after="0"/>
              <w:textAlignment w:val="baseline"/>
              <w:rPr>
                <w:ins w:id="587" w:author="Ericsson User" w:date="2024-05-06T23:30:00Z"/>
                <w:rFonts w:ascii="Arial" w:eastAsia="SimSun" w:hAnsi="Arial"/>
                <w:sz w:val="18"/>
                <w:szCs w:val="20"/>
                <w:lang w:val="en-GB" w:eastAsia="zh-CN"/>
              </w:rPr>
            </w:pPr>
            <w:ins w:id="588" w:author="Ericsson User" w:date="2024-05-06T23:30:00Z">
              <w:r w:rsidRPr="000A2998">
                <w:rPr>
                  <w:rFonts w:ascii="Arial" w:eastAsia="Times New Roman" w:hAnsi="Arial"/>
                  <w:sz w:val="18"/>
                  <w:szCs w:val="20"/>
                  <w:lang w:val="en-GB"/>
                </w:rPr>
                <w:t>9.3.3.5</w:t>
              </w:r>
            </w:ins>
          </w:p>
        </w:tc>
        <w:tc>
          <w:tcPr>
            <w:tcW w:w="2891" w:type="dxa"/>
            <w:tcBorders>
              <w:top w:val="single" w:sz="4" w:space="0" w:color="auto"/>
              <w:left w:val="single" w:sz="4" w:space="0" w:color="auto"/>
              <w:bottom w:val="single" w:sz="4" w:space="0" w:color="auto"/>
              <w:right w:val="single" w:sz="4" w:space="0" w:color="auto"/>
            </w:tcBorders>
          </w:tcPr>
          <w:p w14:paraId="203FD123" w14:textId="77777777" w:rsidR="000A2998" w:rsidRPr="000A2998" w:rsidRDefault="000A2998" w:rsidP="000A2998">
            <w:pPr>
              <w:keepNext/>
              <w:keepLines/>
              <w:overflowPunct w:val="0"/>
              <w:autoSpaceDE w:val="0"/>
              <w:autoSpaceDN w:val="0"/>
              <w:adjustRightInd w:val="0"/>
              <w:spacing w:after="0"/>
              <w:textAlignment w:val="baseline"/>
              <w:rPr>
                <w:ins w:id="589" w:author="Ericsson User" w:date="2024-05-06T23:30:00Z"/>
                <w:rFonts w:ascii="Arial" w:eastAsia="SimSun" w:hAnsi="Arial"/>
                <w:bCs/>
                <w:sz w:val="18"/>
                <w:szCs w:val="20"/>
                <w:lang w:val="en-GB" w:eastAsia="zh-CN"/>
              </w:rPr>
            </w:pPr>
          </w:p>
        </w:tc>
      </w:tr>
      <w:tr w:rsidR="000A2998" w:rsidRPr="000A2998" w14:paraId="47299724" w14:textId="77777777">
        <w:trPr>
          <w:ins w:id="590" w:author="Ericsson User" w:date="2024-05-06T23:30:00Z"/>
        </w:trPr>
        <w:tc>
          <w:tcPr>
            <w:tcW w:w="2551" w:type="dxa"/>
            <w:tcBorders>
              <w:top w:val="single" w:sz="4" w:space="0" w:color="auto"/>
              <w:left w:val="single" w:sz="4" w:space="0" w:color="auto"/>
              <w:bottom w:val="single" w:sz="4" w:space="0" w:color="auto"/>
              <w:right w:val="single" w:sz="4" w:space="0" w:color="auto"/>
            </w:tcBorders>
          </w:tcPr>
          <w:p w14:paraId="7B76CF3E" w14:textId="342BA1E0" w:rsidR="000A2998" w:rsidRPr="000A2998" w:rsidRDefault="000A2998" w:rsidP="000A2998">
            <w:pPr>
              <w:keepNext/>
              <w:keepLines/>
              <w:overflowPunct w:val="0"/>
              <w:autoSpaceDE w:val="0"/>
              <w:autoSpaceDN w:val="0"/>
              <w:adjustRightInd w:val="0"/>
              <w:spacing w:after="0"/>
              <w:ind w:leftChars="50" w:left="110"/>
              <w:textAlignment w:val="baseline"/>
              <w:rPr>
                <w:ins w:id="591" w:author="Ericsson User" w:date="2024-05-06T23:30:00Z"/>
                <w:rFonts w:ascii="Arial" w:eastAsia="SimSun" w:hAnsi="Arial"/>
                <w:sz w:val="18"/>
                <w:szCs w:val="20"/>
                <w:lang w:val="en-GB" w:eastAsia="zh-CN"/>
              </w:rPr>
            </w:pPr>
            <w:ins w:id="592" w:author="Ericsson User" w:date="2024-05-06T23:30:00Z">
              <w:r w:rsidRPr="000A2998">
                <w:rPr>
                  <w:rFonts w:ascii="Arial" w:eastAsia="SimSun" w:hAnsi="Arial"/>
                  <w:sz w:val="18"/>
                  <w:szCs w:val="20"/>
                  <w:lang w:val="en-GB" w:eastAsia="zh-CN"/>
                </w:rPr>
                <w:t>&gt;</w:t>
              </w:r>
            </w:ins>
            <w:ins w:id="593" w:author="Ericsson User" w:date="2024-05-06T23:46:00Z">
              <w:r w:rsidR="00005ED6">
                <w:rPr>
                  <w:rFonts w:ascii="Arial" w:eastAsia="SimSun" w:hAnsi="Arial"/>
                  <w:sz w:val="18"/>
                  <w:szCs w:val="20"/>
                  <w:lang w:val="en-GB" w:eastAsia="zh-CN"/>
                </w:rPr>
                <w:t>S-NSSAI</w:t>
              </w:r>
            </w:ins>
          </w:p>
        </w:tc>
        <w:tc>
          <w:tcPr>
            <w:tcW w:w="1020" w:type="dxa"/>
            <w:tcBorders>
              <w:top w:val="single" w:sz="4" w:space="0" w:color="auto"/>
              <w:left w:val="single" w:sz="4" w:space="0" w:color="auto"/>
              <w:bottom w:val="single" w:sz="4" w:space="0" w:color="auto"/>
              <w:right w:val="single" w:sz="4" w:space="0" w:color="auto"/>
            </w:tcBorders>
          </w:tcPr>
          <w:p w14:paraId="17F972A4" w14:textId="77777777" w:rsidR="000A2998" w:rsidRPr="000A2998" w:rsidRDefault="000A2998" w:rsidP="000A2998">
            <w:pPr>
              <w:keepNext/>
              <w:keepLines/>
              <w:overflowPunct w:val="0"/>
              <w:autoSpaceDE w:val="0"/>
              <w:autoSpaceDN w:val="0"/>
              <w:adjustRightInd w:val="0"/>
              <w:spacing w:after="0"/>
              <w:textAlignment w:val="baseline"/>
              <w:rPr>
                <w:ins w:id="594" w:author="Ericsson User" w:date="2024-05-06T23:30:00Z"/>
                <w:rFonts w:ascii="Arial" w:eastAsia="SimSun" w:hAnsi="Arial"/>
                <w:sz w:val="18"/>
                <w:szCs w:val="20"/>
                <w:lang w:val="en-GB" w:eastAsia="zh-CN"/>
              </w:rPr>
            </w:pPr>
            <w:ins w:id="595" w:author="Ericsson User" w:date="2024-05-06T23:30:00Z">
              <w:r w:rsidRPr="000A2998">
                <w:rPr>
                  <w:rFonts w:ascii="Arial" w:eastAsia="SimSun" w:hAnsi="Arial" w:hint="eastAsia"/>
                  <w:sz w:val="18"/>
                  <w:szCs w:val="20"/>
                  <w:lang w:val="en-GB" w:eastAsia="zh-CN"/>
                </w:rPr>
                <w:t>M</w:t>
              </w:r>
            </w:ins>
          </w:p>
        </w:tc>
        <w:tc>
          <w:tcPr>
            <w:tcW w:w="1474" w:type="dxa"/>
            <w:tcBorders>
              <w:top w:val="single" w:sz="4" w:space="0" w:color="auto"/>
              <w:left w:val="single" w:sz="4" w:space="0" w:color="auto"/>
              <w:bottom w:val="single" w:sz="4" w:space="0" w:color="auto"/>
              <w:right w:val="single" w:sz="4" w:space="0" w:color="auto"/>
            </w:tcBorders>
          </w:tcPr>
          <w:p w14:paraId="57AFAD75" w14:textId="77777777" w:rsidR="000A2998" w:rsidRPr="000A2998" w:rsidRDefault="000A2998" w:rsidP="000A2998">
            <w:pPr>
              <w:keepNext/>
              <w:keepLines/>
              <w:overflowPunct w:val="0"/>
              <w:autoSpaceDE w:val="0"/>
              <w:autoSpaceDN w:val="0"/>
              <w:adjustRightInd w:val="0"/>
              <w:spacing w:after="0"/>
              <w:textAlignment w:val="baseline"/>
              <w:rPr>
                <w:ins w:id="596" w:author="Ericsson User" w:date="2024-05-06T23:30:00Z"/>
                <w:rFonts w:ascii="Arial" w:eastAsia="SimSun" w:hAnsi="Arial"/>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9E3DF8" w14:textId="34475B1F" w:rsidR="000A2998" w:rsidRPr="000A2998" w:rsidRDefault="000A2998" w:rsidP="000A2998">
            <w:pPr>
              <w:keepNext/>
              <w:keepLines/>
              <w:overflowPunct w:val="0"/>
              <w:autoSpaceDE w:val="0"/>
              <w:autoSpaceDN w:val="0"/>
              <w:adjustRightInd w:val="0"/>
              <w:spacing w:after="0"/>
              <w:textAlignment w:val="baseline"/>
              <w:rPr>
                <w:ins w:id="597" w:author="Ericsson User" w:date="2024-05-06T23:30:00Z"/>
                <w:rFonts w:ascii="Arial" w:eastAsia="SimSun" w:hAnsi="Arial"/>
                <w:sz w:val="18"/>
                <w:szCs w:val="20"/>
                <w:lang w:val="en-GB" w:eastAsia="zh-CN"/>
              </w:rPr>
            </w:pPr>
            <w:ins w:id="598" w:author="Ericsson User" w:date="2024-05-06T23:30:00Z">
              <w:r w:rsidRPr="000A2998">
                <w:rPr>
                  <w:rFonts w:ascii="Arial" w:eastAsia="SimSun" w:hAnsi="Arial" w:hint="eastAsia"/>
                  <w:sz w:val="18"/>
                  <w:szCs w:val="20"/>
                  <w:lang w:val="en-GB" w:eastAsia="zh-CN"/>
                </w:rPr>
                <w:t>9</w:t>
              </w:r>
              <w:r w:rsidRPr="000A2998">
                <w:rPr>
                  <w:rFonts w:ascii="Arial" w:eastAsia="SimSun" w:hAnsi="Arial"/>
                  <w:sz w:val="18"/>
                  <w:szCs w:val="20"/>
                  <w:lang w:val="en-GB" w:eastAsia="zh-CN"/>
                </w:rPr>
                <w:t>.3.</w:t>
              </w:r>
            </w:ins>
            <w:ins w:id="599" w:author="Ericsson User" w:date="2024-05-06T23:46:00Z">
              <w:r w:rsidR="003659D7">
                <w:rPr>
                  <w:rFonts w:ascii="Arial" w:eastAsia="SimSun" w:hAnsi="Arial"/>
                  <w:sz w:val="18"/>
                  <w:szCs w:val="20"/>
                  <w:lang w:val="en-GB" w:eastAsia="zh-CN"/>
                </w:rPr>
                <w:t>1</w:t>
              </w:r>
            </w:ins>
            <w:ins w:id="600" w:author="Ericsson User" w:date="2024-05-06T23:30:00Z">
              <w:r w:rsidRPr="000A2998">
                <w:rPr>
                  <w:rFonts w:ascii="Arial" w:eastAsia="SimSun" w:hAnsi="Arial"/>
                  <w:sz w:val="18"/>
                  <w:szCs w:val="20"/>
                  <w:lang w:val="en-GB" w:eastAsia="zh-CN"/>
                </w:rPr>
                <w:t>.</w:t>
              </w:r>
            </w:ins>
            <w:ins w:id="601" w:author="Ericsson User" w:date="2024-05-06T23:46:00Z">
              <w:r w:rsidR="003659D7">
                <w:rPr>
                  <w:rFonts w:ascii="Arial" w:eastAsia="SimSun" w:hAnsi="Arial"/>
                  <w:sz w:val="18"/>
                  <w:szCs w:val="20"/>
                  <w:lang w:val="en-GB" w:eastAsia="zh-CN"/>
                </w:rPr>
                <w:t>2</w:t>
              </w:r>
            </w:ins>
            <w:ins w:id="602" w:author="Ericsson User" w:date="2024-05-06T23:30:00Z">
              <w:r w:rsidRPr="000A2998">
                <w:rPr>
                  <w:rFonts w:ascii="Arial" w:eastAsia="SimSun" w:hAnsi="Arial"/>
                  <w:sz w:val="18"/>
                  <w:szCs w:val="20"/>
                  <w:lang w:val="en-GB" w:eastAsia="zh-CN"/>
                </w:rPr>
                <w:t>4</w:t>
              </w:r>
            </w:ins>
          </w:p>
        </w:tc>
        <w:tc>
          <w:tcPr>
            <w:tcW w:w="2891" w:type="dxa"/>
            <w:tcBorders>
              <w:top w:val="single" w:sz="4" w:space="0" w:color="auto"/>
              <w:left w:val="single" w:sz="4" w:space="0" w:color="auto"/>
              <w:bottom w:val="single" w:sz="4" w:space="0" w:color="auto"/>
              <w:right w:val="single" w:sz="4" w:space="0" w:color="auto"/>
            </w:tcBorders>
          </w:tcPr>
          <w:p w14:paraId="16BC0C1E" w14:textId="77777777" w:rsidR="000A2998" w:rsidRPr="000A2998" w:rsidRDefault="000A2998" w:rsidP="000A2998">
            <w:pPr>
              <w:keepNext/>
              <w:keepLines/>
              <w:overflowPunct w:val="0"/>
              <w:autoSpaceDE w:val="0"/>
              <w:autoSpaceDN w:val="0"/>
              <w:adjustRightInd w:val="0"/>
              <w:spacing w:after="0"/>
              <w:textAlignment w:val="baseline"/>
              <w:rPr>
                <w:ins w:id="603" w:author="Ericsson User" w:date="2024-05-06T23:30:00Z"/>
                <w:rFonts w:ascii="Arial" w:eastAsia="SimSun" w:hAnsi="Arial"/>
                <w:bCs/>
                <w:sz w:val="18"/>
                <w:szCs w:val="20"/>
                <w:lang w:val="en-GB" w:eastAsia="zh-CN"/>
              </w:rPr>
            </w:pPr>
          </w:p>
        </w:tc>
      </w:tr>
    </w:tbl>
    <w:p w14:paraId="21981B6B" w14:textId="77777777" w:rsidR="000A2998" w:rsidRPr="000A2998" w:rsidRDefault="000A2998" w:rsidP="000A2998">
      <w:pPr>
        <w:overflowPunct w:val="0"/>
        <w:autoSpaceDE w:val="0"/>
        <w:autoSpaceDN w:val="0"/>
        <w:adjustRightInd w:val="0"/>
        <w:spacing w:after="180"/>
        <w:textAlignment w:val="baseline"/>
        <w:rPr>
          <w:ins w:id="604" w:author="Ericsson User" w:date="2024-05-06T23:30:00Z"/>
          <w:rFonts w:eastAsia="Times New Roman"/>
          <w:sz w:val="20"/>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0A2998" w:rsidRPr="000A2998" w14:paraId="750C993E" w14:textId="77777777">
        <w:trPr>
          <w:ins w:id="605" w:author="Ericsson User" w:date="2024-05-06T23:30:00Z"/>
        </w:trPr>
        <w:tc>
          <w:tcPr>
            <w:tcW w:w="3288" w:type="dxa"/>
            <w:tcBorders>
              <w:top w:val="single" w:sz="4" w:space="0" w:color="auto"/>
              <w:left w:val="single" w:sz="4" w:space="0" w:color="auto"/>
              <w:bottom w:val="single" w:sz="4" w:space="0" w:color="auto"/>
              <w:right w:val="single" w:sz="4" w:space="0" w:color="auto"/>
            </w:tcBorders>
          </w:tcPr>
          <w:p w14:paraId="63609B74" w14:textId="77777777" w:rsidR="000A2998" w:rsidRPr="000A2998" w:rsidRDefault="000A2998" w:rsidP="000A2998">
            <w:pPr>
              <w:keepNext/>
              <w:keepLines/>
              <w:overflowPunct w:val="0"/>
              <w:autoSpaceDE w:val="0"/>
              <w:autoSpaceDN w:val="0"/>
              <w:adjustRightInd w:val="0"/>
              <w:spacing w:after="0"/>
              <w:jc w:val="center"/>
              <w:textAlignment w:val="baseline"/>
              <w:rPr>
                <w:ins w:id="606" w:author="Ericsson User" w:date="2024-05-06T23:30:00Z"/>
                <w:rFonts w:ascii="Arial" w:eastAsia="SimSun" w:hAnsi="Arial"/>
                <w:b/>
                <w:sz w:val="18"/>
                <w:szCs w:val="20"/>
                <w:lang w:val="en-GB"/>
              </w:rPr>
            </w:pPr>
            <w:ins w:id="607" w:author="Ericsson User" w:date="2024-05-06T23:30:00Z">
              <w:r w:rsidRPr="000A2998">
                <w:rPr>
                  <w:rFonts w:ascii="Arial" w:eastAsia="SimSun" w:hAnsi="Arial"/>
                  <w:b/>
                  <w:sz w:val="18"/>
                  <w:szCs w:val="20"/>
                  <w:lang w:val="en-GB"/>
                </w:rPr>
                <w:t>Range bound</w:t>
              </w:r>
            </w:ins>
          </w:p>
        </w:tc>
        <w:tc>
          <w:tcPr>
            <w:tcW w:w="6519" w:type="dxa"/>
            <w:tcBorders>
              <w:top w:val="single" w:sz="4" w:space="0" w:color="auto"/>
              <w:left w:val="single" w:sz="4" w:space="0" w:color="auto"/>
              <w:bottom w:val="single" w:sz="4" w:space="0" w:color="auto"/>
              <w:right w:val="single" w:sz="4" w:space="0" w:color="auto"/>
            </w:tcBorders>
          </w:tcPr>
          <w:p w14:paraId="0C38AB34" w14:textId="77777777" w:rsidR="000A2998" w:rsidRPr="000A2998" w:rsidRDefault="000A2998" w:rsidP="000A2998">
            <w:pPr>
              <w:keepNext/>
              <w:keepLines/>
              <w:overflowPunct w:val="0"/>
              <w:autoSpaceDE w:val="0"/>
              <w:autoSpaceDN w:val="0"/>
              <w:adjustRightInd w:val="0"/>
              <w:spacing w:after="0"/>
              <w:jc w:val="center"/>
              <w:textAlignment w:val="baseline"/>
              <w:rPr>
                <w:ins w:id="608" w:author="Ericsson User" w:date="2024-05-06T23:30:00Z"/>
                <w:rFonts w:ascii="Arial" w:eastAsia="SimSun" w:hAnsi="Arial"/>
                <w:b/>
                <w:sz w:val="18"/>
                <w:szCs w:val="20"/>
                <w:lang w:val="en-GB"/>
              </w:rPr>
            </w:pPr>
            <w:ins w:id="609" w:author="Ericsson User" w:date="2024-05-06T23:30:00Z">
              <w:r w:rsidRPr="000A2998">
                <w:rPr>
                  <w:rFonts w:ascii="Arial" w:eastAsia="SimSun" w:hAnsi="Arial"/>
                  <w:b/>
                  <w:sz w:val="18"/>
                  <w:szCs w:val="20"/>
                  <w:lang w:val="en-GB"/>
                </w:rPr>
                <w:t>Explanation</w:t>
              </w:r>
            </w:ins>
          </w:p>
        </w:tc>
      </w:tr>
      <w:tr w:rsidR="000A2998" w:rsidRPr="000A2998" w14:paraId="6175633A" w14:textId="77777777">
        <w:trPr>
          <w:ins w:id="610" w:author="Ericsson User" w:date="2024-05-06T23:30:00Z"/>
        </w:trPr>
        <w:tc>
          <w:tcPr>
            <w:tcW w:w="3288" w:type="dxa"/>
            <w:tcBorders>
              <w:top w:val="single" w:sz="4" w:space="0" w:color="auto"/>
              <w:left w:val="single" w:sz="4" w:space="0" w:color="auto"/>
              <w:bottom w:val="single" w:sz="4" w:space="0" w:color="auto"/>
              <w:right w:val="single" w:sz="4" w:space="0" w:color="auto"/>
            </w:tcBorders>
          </w:tcPr>
          <w:p w14:paraId="7F5FD7EE" w14:textId="0596D172" w:rsidR="000A2998" w:rsidRPr="000A2998" w:rsidRDefault="009B63AD" w:rsidP="000A2998">
            <w:pPr>
              <w:keepNext/>
              <w:keepLines/>
              <w:overflowPunct w:val="0"/>
              <w:autoSpaceDE w:val="0"/>
              <w:autoSpaceDN w:val="0"/>
              <w:adjustRightInd w:val="0"/>
              <w:spacing w:after="0"/>
              <w:textAlignment w:val="baseline"/>
              <w:rPr>
                <w:ins w:id="611" w:author="Ericsson User" w:date="2024-05-06T23:30:00Z"/>
                <w:rFonts w:ascii="Arial" w:eastAsia="SimSun" w:hAnsi="Arial"/>
                <w:sz w:val="18"/>
                <w:szCs w:val="20"/>
                <w:lang w:val="en-GB"/>
              </w:rPr>
            </w:pPr>
            <w:proofErr w:type="spellStart"/>
            <w:ins w:id="612" w:author="Ericsson User" w:date="2024-05-06T23:30:00Z">
              <w:r w:rsidRPr="000A2998">
                <w:rPr>
                  <w:rFonts w:ascii="Arial" w:eastAsia="SimSun" w:hAnsi="Arial"/>
                  <w:sz w:val="18"/>
                  <w:szCs w:val="20"/>
                  <w:lang w:val="en-GB"/>
                </w:rPr>
                <w:t>M</w:t>
              </w:r>
              <w:r w:rsidR="000A2998" w:rsidRPr="000A2998">
                <w:rPr>
                  <w:rFonts w:ascii="Arial" w:eastAsia="SimSun" w:hAnsi="Arial"/>
                  <w:sz w:val="18"/>
                  <w:szCs w:val="20"/>
                  <w:lang w:val="en-GB"/>
                </w:rPr>
                <w:t>axnoof</w:t>
              </w:r>
            </w:ins>
            <w:ins w:id="613" w:author="Ericsson User" w:date="2024-05-06T23:34:00Z">
              <w:r w:rsidR="00CF5998">
                <w:rPr>
                  <w:rFonts w:ascii="Arial" w:eastAsia="SimSun" w:hAnsi="Arial"/>
                  <w:sz w:val="18"/>
                  <w:szCs w:val="20"/>
                  <w:lang w:val="en-GB"/>
                </w:rPr>
                <w:t>Net</w:t>
              </w:r>
            </w:ins>
            <w:ins w:id="614" w:author="Ericsson User" w:date="2024-05-06T23:35:00Z">
              <w:r w:rsidR="00CF5998">
                <w:rPr>
                  <w:rFonts w:ascii="Arial" w:eastAsia="SimSun" w:hAnsi="Arial"/>
                  <w:sz w:val="18"/>
                  <w:szCs w:val="20"/>
                  <w:lang w:val="en-GB"/>
                </w:rPr>
                <w:t>workSlicef</w:t>
              </w:r>
            </w:ins>
            <w:ins w:id="615" w:author="Ericsson User" w:date="2024-05-06T23:30:00Z">
              <w:r w:rsidR="000A2998" w:rsidRPr="000A2998">
                <w:rPr>
                  <w:rFonts w:ascii="Arial" w:eastAsia="SimSun" w:hAnsi="Arial"/>
                  <w:sz w:val="18"/>
                  <w:szCs w:val="20"/>
                  <w:lang w:val="en-GB" w:eastAsia="zh-CN"/>
                </w:rPr>
                <w:t>orMDT</w:t>
              </w:r>
              <w:proofErr w:type="spellEnd"/>
            </w:ins>
          </w:p>
        </w:tc>
        <w:tc>
          <w:tcPr>
            <w:tcW w:w="6519" w:type="dxa"/>
            <w:tcBorders>
              <w:top w:val="single" w:sz="4" w:space="0" w:color="auto"/>
              <w:left w:val="single" w:sz="4" w:space="0" w:color="auto"/>
              <w:bottom w:val="single" w:sz="4" w:space="0" w:color="auto"/>
              <w:right w:val="single" w:sz="4" w:space="0" w:color="auto"/>
            </w:tcBorders>
          </w:tcPr>
          <w:p w14:paraId="1AEBC1C5" w14:textId="50ADA0C1" w:rsidR="000A2998" w:rsidRPr="000A2998" w:rsidRDefault="000A2998" w:rsidP="000A2998">
            <w:pPr>
              <w:keepNext/>
              <w:keepLines/>
              <w:overflowPunct w:val="0"/>
              <w:autoSpaceDE w:val="0"/>
              <w:autoSpaceDN w:val="0"/>
              <w:adjustRightInd w:val="0"/>
              <w:spacing w:after="0"/>
              <w:textAlignment w:val="baseline"/>
              <w:rPr>
                <w:ins w:id="616" w:author="Ericsson User" w:date="2024-05-06T23:30:00Z"/>
                <w:rFonts w:ascii="Arial" w:eastAsia="SimSun" w:hAnsi="Arial"/>
                <w:sz w:val="18"/>
                <w:szCs w:val="20"/>
                <w:lang w:val="en-GB"/>
              </w:rPr>
            </w:pPr>
            <w:ins w:id="617" w:author="Ericsson User" w:date="2024-05-06T23:30:00Z">
              <w:r w:rsidRPr="000A2998">
                <w:rPr>
                  <w:rFonts w:ascii="Arial" w:eastAsia="SimSun" w:hAnsi="Arial"/>
                  <w:sz w:val="18"/>
                  <w:szCs w:val="20"/>
                  <w:lang w:val="en-GB"/>
                </w:rPr>
                <w:t xml:space="preserve">Maximum no. of </w:t>
              </w:r>
            </w:ins>
            <w:ins w:id="618" w:author="Ericsson User" w:date="2024-05-06T23:36:00Z">
              <w:r w:rsidR="0054456A">
                <w:rPr>
                  <w:rFonts w:ascii="Arial" w:eastAsia="SimSun" w:hAnsi="Arial"/>
                  <w:sz w:val="18"/>
                  <w:szCs w:val="20"/>
                  <w:lang w:val="en-GB"/>
                </w:rPr>
                <w:t>S-NSSAIs</w:t>
              </w:r>
            </w:ins>
            <w:ins w:id="619" w:author="Ericsson User" w:date="2024-05-06T23:30:00Z">
              <w:r w:rsidRPr="000A2998">
                <w:rPr>
                  <w:rFonts w:ascii="Arial" w:eastAsia="SimSun" w:hAnsi="Arial"/>
                  <w:sz w:val="18"/>
                  <w:szCs w:val="20"/>
                  <w:lang w:val="en-GB"/>
                </w:rPr>
                <w:t xml:space="preserve"> for </w:t>
              </w:r>
              <w:r w:rsidRPr="000A2998">
                <w:rPr>
                  <w:rFonts w:ascii="Arial" w:eastAsia="SimSun" w:hAnsi="Arial"/>
                  <w:sz w:val="18"/>
                  <w:szCs w:val="20"/>
                  <w:lang w:val="en-GB" w:eastAsia="zh-CN"/>
                </w:rPr>
                <w:t>MDT area scope</w:t>
              </w:r>
              <w:r w:rsidRPr="000A2998">
                <w:rPr>
                  <w:rFonts w:ascii="Arial" w:eastAsia="SimSun" w:hAnsi="Arial"/>
                  <w:sz w:val="18"/>
                  <w:szCs w:val="20"/>
                  <w:lang w:val="en-GB"/>
                </w:rPr>
                <w:t xml:space="preserve">. Value is </w:t>
              </w:r>
            </w:ins>
            <w:ins w:id="620" w:author="Ericsson User" w:date="2024-05-08T00:09:00Z">
              <w:r w:rsidR="00956513">
                <w:rPr>
                  <w:rFonts w:ascii="Arial" w:eastAsia="SimSun" w:hAnsi="Arial"/>
                  <w:sz w:val="18"/>
                  <w:szCs w:val="20"/>
                  <w:lang w:val="en-GB" w:eastAsia="zh-CN"/>
                </w:rPr>
                <w:t>1024</w:t>
              </w:r>
            </w:ins>
            <w:ins w:id="621" w:author="Ericsson User" w:date="2024-05-06T23:30:00Z">
              <w:r w:rsidRPr="000A2998">
                <w:rPr>
                  <w:rFonts w:ascii="Arial" w:eastAsia="SimSun" w:hAnsi="Arial"/>
                  <w:sz w:val="18"/>
                  <w:szCs w:val="20"/>
                  <w:lang w:val="en-GB"/>
                </w:rPr>
                <w:t>.</w:t>
              </w:r>
            </w:ins>
          </w:p>
        </w:tc>
      </w:tr>
    </w:tbl>
    <w:p w14:paraId="6F6C9EE7" w14:textId="77777777" w:rsidR="000A2998" w:rsidRPr="000A2998" w:rsidRDefault="000A2998" w:rsidP="000A2998">
      <w:pPr>
        <w:overflowPunct w:val="0"/>
        <w:autoSpaceDE w:val="0"/>
        <w:autoSpaceDN w:val="0"/>
        <w:adjustRightInd w:val="0"/>
        <w:spacing w:after="180"/>
        <w:textAlignment w:val="baseline"/>
        <w:rPr>
          <w:ins w:id="622" w:author="Ericsson User" w:date="2024-05-06T23:30:00Z"/>
          <w:rFonts w:eastAsia="Times New Roman"/>
          <w:sz w:val="20"/>
          <w:szCs w:val="20"/>
          <w:lang w:val="en-GB" w:eastAsia="ko-KR"/>
        </w:rPr>
      </w:pPr>
    </w:p>
    <w:p w14:paraId="68D8CF75" w14:textId="77777777" w:rsidR="00A91B9D" w:rsidRDefault="00A91B9D" w:rsidP="00195632">
      <w:pPr>
        <w:jc w:val="both"/>
        <w:rPr>
          <w:lang w:val="en-GB"/>
        </w:rPr>
        <w:sectPr w:rsidR="00A91B9D" w:rsidSect="00851FBE">
          <w:pgSz w:w="11906" w:h="16838" w:code="9"/>
          <w:pgMar w:top="1417" w:right="1417" w:bottom="1417" w:left="1417" w:header="708" w:footer="708" w:gutter="0"/>
          <w:cols w:space="708"/>
          <w:docGrid w:linePitch="360"/>
        </w:sectPr>
      </w:pPr>
    </w:p>
    <w:p w14:paraId="68101725" w14:textId="77777777" w:rsidR="00865E6C" w:rsidRPr="001D2E49" w:rsidRDefault="00865E6C" w:rsidP="00667376">
      <w:pPr>
        <w:pStyle w:val="Heading3"/>
        <w:numPr>
          <w:ilvl w:val="0"/>
          <w:numId w:val="0"/>
        </w:numPr>
        <w:ind w:left="720" w:hanging="720"/>
      </w:pPr>
      <w:bookmarkStart w:id="623" w:name="_Toc20955354"/>
      <w:bookmarkStart w:id="624" w:name="_Toc29503807"/>
      <w:bookmarkStart w:id="625" w:name="_Toc29504391"/>
      <w:bookmarkStart w:id="626" w:name="_Toc29504975"/>
      <w:bookmarkStart w:id="627" w:name="_Toc36553428"/>
      <w:bookmarkStart w:id="628" w:name="_Toc36555155"/>
      <w:bookmarkStart w:id="629" w:name="_Toc45652554"/>
      <w:bookmarkStart w:id="630" w:name="_Toc45658986"/>
      <w:bookmarkStart w:id="631" w:name="_Toc45720806"/>
      <w:bookmarkStart w:id="632" w:name="_Toc45798686"/>
      <w:bookmarkStart w:id="633" w:name="_Toc45898075"/>
      <w:bookmarkStart w:id="634" w:name="_Toc51746282"/>
      <w:bookmarkStart w:id="635" w:name="_Toc64446547"/>
      <w:bookmarkStart w:id="636" w:name="_Toc73982417"/>
      <w:bookmarkStart w:id="637" w:name="_Toc88652507"/>
      <w:bookmarkStart w:id="638" w:name="_Toc97891551"/>
      <w:bookmarkStart w:id="639" w:name="_Toc99123756"/>
      <w:bookmarkStart w:id="640" w:name="_Toc99662562"/>
      <w:bookmarkStart w:id="641" w:name="_Toc105152641"/>
      <w:bookmarkStart w:id="642" w:name="_Toc105174447"/>
      <w:bookmarkStart w:id="643" w:name="_Toc106109445"/>
      <w:bookmarkStart w:id="644" w:name="_Toc107409903"/>
      <w:bookmarkStart w:id="645" w:name="_Toc112757092"/>
      <w:bookmarkStart w:id="646" w:name="_Toc162973951"/>
      <w:r w:rsidRPr="001D2E49">
        <w:t>9.4.3</w:t>
      </w:r>
      <w:r w:rsidRPr="001D2E49">
        <w:tab/>
        <w:t>Elementary Procedure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C54D868" w14:textId="77777777" w:rsidR="00865E6C" w:rsidRPr="001D2E49" w:rsidRDefault="00865E6C" w:rsidP="00865E6C">
      <w:pPr>
        <w:pStyle w:val="PL"/>
        <w:rPr>
          <w:noProof w:val="0"/>
          <w:snapToGrid w:val="0"/>
        </w:rPr>
      </w:pPr>
      <w:r w:rsidRPr="001D2E49">
        <w:rPr>
          <w:noProof w:val="0"/>
          <w:snapToGrid w:val="0"/>
        </w:rPr>
        <w:t>-- ASN1START</w:t>
      </w:r>
    </w:p>
    <w:p w14:paraId="6DFEF22F" w14:textId="77777777" w:rsidR="00865E6C" w:rsidRPr="001D2E49" w:rsidRDefault="00865E6C" w:rsidP="00865E6C">
      <w:pPr>
        <w:pStyle w:val="PL"/>
        <w:rPr>
          <w:noProof w:val="0"/>
          <w:snapToGrid w:val="0"/>
        </w:rPr>
      </w:pPr>
      <w:r w:rsidRPr="001D2E49">
        <w:rPr>
          <w:noProof w:val="0"/>
          <w:snapToGrid w:val="0"/>
        </w:rPr>
        <w:t>-- **************************************************************</w:t>
      </w:r>
    </w:p>
    <w:p w14:paraId="689DDE32" w14:textId="77777777" w:rsidR="00865E6C" w:rsidRPr="001D2E49" w:rsidRDefault="00865E6C" w:rsidP="00865E6C">
      <w:pPr>
        <w:pStyle w:val="PL"/>
        <w:rPr>
          <w:noProof w:val="0"/>
          <w:snapToGrid w:val="0"/>
        </w:rPr>
      </w:pPr>
      <w:r w:rsidRPr="001D2E49">
        <w:rPr>
          <w:noProof w:val="0"/>
          <w:snapToGrid w:val="0"/>
        </w:rPr>
        <w:t>--</w:t>
      </w:r>
    </w:p>
    <w:p w14:paraId="0B621E60" w14:textId="77777777" w:rsidR="00865E6C" w:rsidRPr="001D2E49" w:rsidRDefault="00865E6C" w:rsidP="00865E6C">
      <w:pPr>
        <w:pStyle w:val="PL"/>
        <w:rPr>
          <w:noProof w:val="0"/>
          <w:snapToGrid w:val="0"/>
        </w:rPr>
      </w:pPr>
      <w:r w:rsidRPr="001D2E49">
        <w:rPr>
          <w:noProof w:val="0"/>
          <w:snapToGrid w:val="0"/>
        </w:rPr>
        <w:t>-- Elementary Procedure definitions</w:t>
      </w:r>
    </w:p>
    <w:p w14:paraId="4E34062A" w14:textId="77777777" w:rsidR="00865E6C" w:rsidRPr="001D2E49" w:rsidRDefault="00865E6C" w:rsidP="00865E6C">
      <w:pPr>
        <w:pStyle w:val="PL"/>
        <w:rPr>
          <w:noProof w:val="0"/>
          <w:snapToGrid w:val="0"/>
        </w:rPr>
      </w:pPr>
      <w:r w:rsidRPr="001D2E49">
        <w:rPr>
          <w:noProof w:val="0"/>
          <w:snapToGrid w:val="0"/>
        </w:rPr>
        <w:t>--</w:t>
      </w:r>
    </w:p>
    <w:p w14:paraId="3CDD696D" w14:textId="77777777" w:rsidR="00865E6C" w:rsidRPr="001D2E49" w:rsidRDefault="00865E6C" w:rsidP="00865E6C">
      <w:pPr>
        <w:pStyle w:val="PL"/>
        <w:rPr>
          <w:noProof w:val="0"/>
          <w:snapToGrid w:val="0"/>
        </w:rPr>
      </w:pPr>
      <w:r w:rsidRPr="001D2E49">
        <w:rPr>
          <w:noProof w:val="0"/>
          <w:snapToGrid w:val="0"/>
        </w:rPr>
        <w:t>-- **************************************************************</w:t>
      </w:r>
    </w:p>
    <w:p w14:paraId="15225138" w14:textId="0BEBEBB2" w:rsidR="00865E6C" w:rsidRDefault="00B17175" w:rsidP="00865E6C">
      <w:pPr>
        <w:pStyle w:val="PL"/>
        <w:rPr>
          <w:noProof w:val="0"/>
          <w:snapToGrid w:val="0"/>
        </w:rPr>
      </w:pPr>
      <w:r w:rsidRPr="00BA2379">
        <w:rPr>
          <w:noProof w:val="0"/>
          <w:snapToGrid w:val="0"/>
          <w:highlight w:val="yellow"/>
        </w:rPr>
        <w:t>/* Next Change */</w:t>
      </w:r>
    </w:p>
    <w:p w14:paraId="4B2C54AD" w14:textId="23F74F4F" w:rsidR="00190024" w:rsidRPr="00190024" w:rsidRDefault="005E0248" w:rsidP="00190024">
      <w:pPr>
        <w:pStyle w:val="PL"/>
        <w:rPr>
          <w:noProof w:val="0"/>
          <w:snapToGrid w:val="0"/>
          <w:lang w:val="sv-SE"/>
        </w:rPr>
      </w:pPr>
      <w:r>
        <w:rPr>
          <w:noProof w:val="0"/>
          <w:snapToGrid w:val="0"/>
          <w:lang w:val="sv-SE"/>
        </w:rPr>
        <w:tab/>
      </w:r>
      <w:r w:rsidR="00190024" w:rsidRPr="00190024">
        <w:rPr>
          <w:noProof w:val="0"/>
          <w:snapToGrid w:val="0"/>
          <w:lang w:val="sv-SE"/>
        </w:rPr>
        <w:t>id-PSCellInformation,</w:t>
      </w:r>
    </w:p>
    <w:p w14:paraId="7EB95D91" w14:textId="77777777" w:rsidR="00190024" w:rsidRPr="00190024" w:rsidRDefault="00190024" w:rsidP="00190024">
      <w:pPr>
        <w:pStyle w:val="PL"/>
        <w:rPr>
          <w:noProof w:val="0"/>
          <w:snapToGrid w:val="0"/>
          <w:lang w:val="sv-SE"/>
        </w:rPr>
      </w:pPr>
      <w:r w:rsidRPr="00190024">
        <w:rPr>
          <w:noProof w:val="0"/>
          <w:snapToGrid w:val="0"/>
          <w:lang w:val="sv-SE"/>
        </w:rPr>
        <w:tab/>
        <w:t>id-PNI-NPNBasedMDT,</w:t>
      </w:r>
    </w:p>
    <w:p w14:paraId="58560C8D" w14:textId="28477305" w:rsidR="00B17175" w:rsidRDefault="00190024" w:rsidP="00190024">
      <w:pPr>
        <w:pStyle w:val="PL"/>
        <w:rPr>
          <w:ins w:id="647" w:author="Ericsson User" w:date="2024-05-09T01:33:00Z"/>
          <w:noProof w:val="0"/>
          <w:snapToGrid w:val="0"/>
        </w:rPr>
      </w:pPr>
      <w:r w:rsidRPr="00190024">
        <w:rPr>
          <w:noProof w:val="0"/>
          <w:snapToGrid w:val="0"/>
          <w:lang w:val="sv-SE"/>
        </w:rPr>
        <w:tab/>
      </w:r>
      <w:r w:rsidRPr="00190024">
        <w:rPr>
          <w:noProof w:val="0"/>
          <w:snapToGrid w:val="0"/>
        </w:rPr>
        <w:t>id-PNI-NPN-</w:t>
      </w:r>
      <w:proofErr w:type="spellStart"/>
      <w:r w:rsidRPr="00190024">
        <w:rPr>
          <w:noProof w:val="0"/>
          <w:snapToGrid w:val="0"/>
        </w:rPr>
        <w:t>AreaScopeofMDT</w:t>
      </w:r>
      <w:proofErr w:type="spellEnd"/>
      <w:r w:rsidRPr="00190024">
        <w:rPr>
          <w:noProof w:val="0"/>
          <w:snapToGrid w:val="0"/>
        </w:rPr>
        <w:t>,</w:t>
      </w:r>
    </w:p>
    <w:p w14:paraId="40C23D9F" w14:textId="77777777" w:rsidR="00BA2379" w:rsidRPr="00BA2379" w:rsidRDefault="00BA2379" w:rsidP="00BA2379">
      <w:pPr>
        <w:pStyle w:val="PL"/>
        <w:rPr>
          <w:ins w:id="648" w:author="Ericsson User" w:date="2024-05-09T01:34:00Z"/>
          <w:noProof w:val="0"/>
          <w:snapToGrid w:val="0"/>
        </w:rPr>
      </w:pPr>
      <w:ins w:id="649" w:author="Ericsson User" w:date="2024-05-09T01:34:00Z">
        <w:r w:rsidRPr="00BA2379">
          <w:rPr>
            <w:noProof w:val="0"/>
            <w:snapToGrid w:val="0"/>
          </w:rPr>
          <w:tab/>
          <w:t>id-</w:t>
        </w:r>
        <w:proofErr w:type="spellStart"/>
        <w:r w:rsidRPr="00BA2379">
          <w:rPr>
            <w:noProof w:val="0"/>
            <w:snapToGrid w:val="0"/>
          </w:rPr>
          <w:t>NetworkSliceBasedMDT</w:t>
        </w:r>
        <w:proofErr w:type="spellEnd"/>
        <w:r w:rsidRPr="00BA2379">
          <w:rPr>
            <w:noProof w:val="0"/>
            <w:snapToGrid w:val="0"/>
          </w:rPr>
          <w:t>,</w:t>
        </w:r>
      </w:ins>
    </w:p>
    <w:p w14:paraId="1AC27723" w14:textId="76C2D360" w:rsidR="009469B7" w:rsidRPr="001D2E49" w:rsidRDefault="00BA2379" w:rsidP="00BA2379">
      <w:pPr>
        <w:pStyle w:val="PL"/>
        <w:rPr>
          <w:noProof w:val="0"/>
          <w:snapToGrid w:val="0"/>
        </w:rPr>
      </w:pPr>
      <w:ins w:id="650" w:author="Ericsson User" w:date="2024-05-09T01:34:00Z">
        <w:r w:rsidRPr="00BA2379">
          <w:rPr>
            <w:noProof w:val="0"/>
            <w:snapToGrid w:val="0"/>
          </w:rPr>
          <w:tab/>
          <w:t>id-</w:t>
        </w:r>
        <w:proofErr w:type="spellStart"/>
        <w:r w:rsidRPr="00BA2379">
          <w:rPr>
            <w:noProof w:val="0"/>
            <w:snapToGrid w:val="0"/>
          </w:rPr>
          <w:t>NetworkSliceAreaScopeofMDT</w:t>
        </w:r>
        <w:proofErr w:type="spellEnd"/>
        <w:r w:rsidRPr="00BA2379">
          <w:rPr>
            <w:noProof w:val="0"/>
            <w:snapToGrid w:val="0"/>
          </w:rPr>
          <w:t>,</w:t>
        </w:r>
      </w:ins>
    </w:p>
    <w:p w14:paraId="25CDE7E8" w14:textId="77777777" w:rsidR="007317CF" w:rsidRDefault="007317CF" w:rsidP="00865E6C">
      <w:pPr>
        <w:jc w:val="both"/>
        <w:rPr>
          <w:rFonts w:ascii="Courier New" w:hAnsi="Courier New" w:cs="Courier New"/>
          <w:sz w:val="16"/>
          <w:szCs w:val="16"/>
        </w:rPr>
      </w:pPr>
    </w:p>
    <w:p w14:paraId="53B5E0DD" w14:textId="77777777" w:rsidR="00BA2379" w:rsidRDefault="00BA2379" w:rsidP="00BA2379">
      <w:pPr>
        <w:pStyle w:val="PL"/>
        <w:rPr>
          <w:noProof w:val="0"/>
          <w:snapToGrid w:val="0"/>
        </w:rPr>
      </w:pPr>
      <w:r w:rsidRPr="00BA2379">
        <w:rPr>
          <w:noProof w:val="0"/>
          <w:snapToGrid w:val="0"/>
          <w:highlight w:val="yellow"/>
        </w:rPr>
        <w:t>/* Next Change */</w:t>
      </w:r>
    </w:p>
    <w:p w14:paraId="66673D77" w14:textId="77777777" w:rsidR="008E2D13" w:rsidRPr="008E2D13" w:rsidRDefault="008E2D13" w:rsidP="008E2D13">
      <w:pPr>
        <w:jc w:val="both"/>
        <w:rPr>
          <w:rFonts w:ascii="Courier New" w:hAnsi="Courier New" w:cs="Courier New"/>
          <w:sz w:val="16"/>
          <w:szCs w:val="16"/>
        </w:rPr>
      </w:pPr>
      <w:proofErr w:type="spellStart"/>
      <w:r w:rsidRPr="008E2D13">
        <w:rPr>
          <w:rFonts w:ascii="Courier New" w:hAnsi="Courier New" w:cs="Courier New"/>
          <w:sz w:val="16"/>
          <w:szCs w:val="16"/>
        </w:rPr>
        <w:t>AreaScopeOfMDT</w:t>
      </w:r>
      <w:proofErr w:type="spellEnd"/>
      <w:r w:rsidRPr="008E2D13">
        <w:rPr>
          <w:rFonts w:ascii="Courier New" w:hAnsi="Courier New" w:cs="Courier New"/>
          <w:sz w:val="16"/>
          <w:szCs w:val="16"/>
        </w:rPr>
        <w:t>-NR-</w:t>
      </w:r>
      <w:proofErr w:type="spellStart"/>
      <w:r w:rsidRPr="008E2D13">
        <w:rPr>
          <w:rFonts w:ascii="Courier New" w:hAnsi="Courier New" w:cs="Courier New"/>
          <w:sz w:val="16"/>
          <w:szCs w:val="16"/>
        </w:rPr>
        <w:t>ExtIEs</w:t>
      </w:r>
      <w:proofErr w:type="spellEnd"/>
      <w:r w:rsidRPr="008E2D13">
        <w:rPr>
          <w:rFonts w:ascii="Courier New" w:hAnsi="Courier New" w:cs="Courier New"/>
          <w:sz w:val="16"/>
          <w:szCs w:val="16"/>
        </w:rPr>
        <w:t xml:space="preserve"> NGAP-PROTOCOL-</w:t>
      </w:r>
      <w:proofErr w:type="gramStart"/>
      <w:r w:rsidRPr="008E2D13">
        <w:rPr>
          <w:rFonts w:ascii="Courier New" w:hAnsi="Courier New" w:cs="Courier New"/>
          <w:sz w:val="16"/>
          <w:szCs w:val="16"/>
        </w:rPr>
        <w:t>IES ::=</w:t>
      </w:r>
      <w:proofErr w:type="gramEnd"/>
      <w:r w:rsidRPr="008E2D13">
        <w:rPr>
          <w:rFonts w:ascii="Courier New" w:hAnsi="Courier New" w:cs="Courier New"/>
          <w:sz w:val="16"/>
          <w:szCs w:val="16"/>
        </w:rPr>
        <w:t xml:space="preserve"> {</w:t>
      </w:r>
    </w:p>
    <w:p w14:paraId="21ADEFD3" w14:textId="77777777" w:rsidR="008E2D13" w:rsidRPr="008E2D13" w:rsidRDefault="008E2D13" w:rsidP="008E2D13">
      <w:pPr>
        <w:jc w:val="both"/>
        <w:rPr>
          <w:rFonts w:ascii="Courier New" w:hAnsi="Courier New" w:cs="Courier New"/>
          <w:sz w:val="16"/>
          <w:szCs w:val="16"/>
        </w:rPr>
      </w:pPr>
      <w:proofErr w:type="gramStart"/>
      <w:r w:rsidRPr="008E2D13">
        <w:rPr>
          <w:rFonts w:ascii="Courier New" w:hAnsi="Courier New" w:cs="Courier New"/>
          <w:sz w:val="16"/>
          <w:szCs w:val="16"/>
        </w:rPr>
        <w:t>{ ID</w:t>
      </w:r>
      <w:proofErr w:type="gramEnd"/>
      <w:r w:rsidRPr="008E2D13">
        <w:rPr>
          <w:rFonts w:ascii="Courier New" w:hAnsi="Courier New" w:cs="Courier New"/>
          <w:sz w:val="16"/>
          <w:szCs w:val="16"/>
        </w:rPr>
        <w:t xml:space="preserve"> id-PNI-</w:t>
      </w:r>
      <w:proofErr w:type="spellStart"/>
      <w:r w:rsidRPr="008E2D13">
        <w:rPr>
          <w:rFonts w:ascii="Courier New" w:hAnsi="Courier New" w:cs="Courier New"/>
          <w:sz w:val="16"/>
          <w:szCs w:val="16"/>
        </w:rPr>
        <w:t>NPNBasedMDT</w:t>
      </w:r>
      <w:proofErr w:type="spellEnd"/>
      <w:r w:rsidRPr="008E2D13">
        <w:rPr>
          <w:rFonts w:ascii="Courier New" w:hAnsi="Courier New" w:cs="Courier New"/>
          <w:sz w:val="16"/>
          <w:szCs w:val="16"/>
        </w:rPr>
        <w:tab/>
      </w:r>
      <w:r w:rsidRPr="008E2D13">
        <w:rPr>
          <w:rFonts w:ascii="Courier New" w:hAnsi="Courier New" w:cs="Courier New"/>
          <w:sz w:val="16"/>
          <w:szCs w:val="16"/>
        </w:rPr>
        <w:tab/>
        <w:t>CRITICALITY ignore</w:t>
      </w:r>
      <w:r w:rsidRPr="008E2D13">
        <w:rPr>
          <w:rFonts w:ascii="Courier New" w:hAnsi="Courier New" w:cs="Courier New"/>
          <w:sz w:val="16"/>
          <w:szCs w:val="16"/>
        </w:rPr>
        <w:tab/>
        <w:t>TYPE PNI-</w:t>
      </w:r>
      <w:proofErr w:type="spellStart"/>
      <w:r w:rsidRPr="008E2D13">
        <w:rPr>
          <w:rFonts w:ascii="Courier New" w:hAnsi="Courier New" w:cs="Courier New"/>
          <w:sz w:val="16"/>
          <w:szCs w:val="16"/>
        </w:rPr>
        <w:t>NPNBasedMDT</w:t>
      </w:r>
      <w:proofErr w:type="spellEnd"/>
      <w:r w:rsidRPr="008E2D13">
        <w:rPr>
          <w:rFonts w:ascii="Courier New" w:hAnsi="Courier New" w:cs="Courier New"/>
          <w:sz w:val="16"/>
          <w:szCs w:val="16"/>
        </w:rPr>
        <w:tab/>
      </w:r>
      <w:r w:rsidRPr="008E2D13">
        <w:rPr>
          <w:rFonts w:ascii="Courier New" w:hAnsi="Courier New" w:cs="Courier New"/>
          <w:sz w:val="16"/>
          <w:szCs w:val="16"/>
        </w:rPr>
        <w:tab/>
        <w:t>PRESENCE mandatory }|</w:t>
      </w:r>
    </w:p>
    <w:p w14:paraId="28D63337" w14:textId="77777777" w:rsidR="008E2D13" w:rsidRPr="008E2D13" w:rsidRDefault="008E2D13" w:rsidP="008E2D13">
      <w:pPr>
        <w:jc w:val="both"/>
        <w:rPr>
          <w:rFonts w:ascii="Courier New" w:hAnsi="Courier New" w:cs="Courier New"/>
          <w:sz w:val="16"/>
          <w:szCs w:val="16"/>
        </w:rPr>
      </w:pPr>
      <w:proofErr w:type="gramStart"/>
      <w:r w:rsidRPr="008E2D13">
        <w:rPr>
          <w:rFonts w:ascii="Courier New" w:hAnsi="Courier New" w:cs="Courier New"/>
          <w:sz w:val="16"/>
          <w:szCs w:val="16"/>
        </w:rPr>
        <w:t>{ ID</w:t>
      </w:r>
      <w:proofErr w:type="gramEnd"/>
      <w:r w:rsidRPr="008E2D13">
        <w:rPr>
          <w:rFonts w:ascii="Courier New" w:hAnsi="Courier New" w:cs="Courier New"/>
          <w:sz w:val="16"/>
          <w:szCs w:val="16"/>
        </w:rPr>
        <w:t xml:space="preserve"> id-SNPN-</w:t>
      </w:r>
      <w:proofErr w:type="spellStart"/>
      <w:r w:rsidRPr="008E2D13">
        <w:rPr>
          <w:rFonts w:ascii="Courier New" w:hAnsi="Courier New" w:cs="Courier New"/>
          <w:sz w:val="16"/>
          <w:szCs w:val="16"/>
        </w:rPr>
        <w:t>CellBasedMDT</w:t>
      </w:r>
      <w:proofErr w:type="spellEnd"/>
      <w:r w:rsidRPr="008E2D13">
        <w:rPr>
          <w:rFonts w:ascii="Courier New" w:hAnsi="Courier New" w:cs="Courier New"/>
          <w:sz w:val="16"/>
          <w:szCs w:val="16"/>
        </w:rPr>
        <w:tab/>
        <w:t>CRITICALITY ignore</w:t>
      </w:r>
      <w:r w:rsidRPr="008E2D13">
        <w:rPr>
          <w:rFonts w:ascii="Courier New" w:hAnsi="Courier New" w:cs="Courier New"/>
          <w:sz w:val="16"/>
          <w:szCs w:val="16"/>
        </w:rPr>
        <w:tab/>
        <w:t>TYPE SNPN-</w:t>
      </w:r>
      <w:proofErr w:type="spellStart"/>
      <w:r w:rsidRPr="008E2D13">
        <w:rPr>
          <w:rFonts w:ascii="Courier New" w:hAnsi="Courier New" w:cs="Courier New"/>
          <w:sz w:val="16"/>
          <w:szCs w:val="16"/>
        </w:rPr>
        <w:t>CellBasedMDT</w:t>
      </w:r>
      <w:proofErr w:type="spellEnd"/>
      <w:r w:rsidRPr="008E2D13">
        <w:rPr>
          <w:rFonts w:ascii="Courier New" w:hAnsi="Courier New" w:cs="Courier New"/>
          <w:sz w:val="16"/>
          <w:szCs w:val="16"/>
        </w:rPr>
        <w:tab/>
      </w:r>
      <w:r w:rsidRPr="008E2D13">
        <w:rPr>
          <w:rFonts w:ascii="Courier New" w:hAnsi="Courier New" w:cs="Courier New"/>
          <w:sz w:val="16"/>
          <w:szCs w:val="16"/>
        </w:rPr>
        <w:tab/>
        <w:t>PRESENCE mandatory }|</w:t>
      </w:r>
    </w:p>
    <w:p w14:paraId="3C779C59" w14:textId="77777777" w:rsidR="008E2D13" w:rsidRPr="008E2D13" w:rsidRDefault="008E2D13" w:rsidP="008E2D13">
      <w:pPr>
        <w:jc w:val="both"/>
        <w:rPr>
          <w:rFonts w:ascii="Courier New" w:hAnsi="Courier New" w:cs="Courier New"/>
          <w:sz w:val="16"/>
          <w:szCs w:val="16"/>
        </w:rPr>
      </w:pPr>
      <w:proofErr w:type="gramStart"/>
      <w:r w:rsidRPr="008E2D13">
        <w:rPr>
          <w:rFonts w:ascii="Courier New" w:hAnsi="Courier New" w:cs="Courier New"/>
          <w:sz w:val="16"/>
          <w:szCs w:val="16"/>
        </w:rPr>
        <w:t>{ ID</w:t>
      </w:r>
      <w:proofErr w:type="gramEnd"/>
      <w:r w:rsidRPr="008E2D13">
        <w:rPr>
          <w:rFonts w:ascii="Courier New" w:hAnsi="Courier New" w:cs="Courier New"/>
          <w:sz w:val="16"/>
          <w:szCs w:val="16"/>
        </w:rPr>
        <w:t xml:space="preserve"> id-SNPN-</w:t>
      </w:r>
      <w:proofErr w:type="spellStart"/>
      <w:r w:rsidRPr="008E2D13">
        <w:rPr>
          <w:rFonts w:ascii="Courier New" w:hAnsi="Courier New" w:cs="Courier New"/>
          <w:sz w:val="16"/>
          <w:szCs w:val="16"/>
        </w:rPr>
        <w:t>TAIBasedMDT</w:t>
      </w:r>
      <w:proofErr w:type="spellEnd"/>
      <w:r w:rsidRPr="008E2D13">
        <w:rPr>
          <w:rFonts w:ascii="Courier New" w:hAnsi="Courier New" w:cs="Courier New"/>
          <w:sz w:val="16"/>
          <w:szCs w:val="16"/>
        </w:rPr>
        <w:tab/>
        <w:t>CRITICALITY ignore</w:t>
      </w:r>
      <w:r w:rsidRPr="008E2D13">
        <w:rPr>
          <w:rFonts w:ascii="Courier New" w:hAnsi="Courier New" w:cs="Courier New"/>
          <w:sz w:val="16"/>
          <w:szCs w:val="16"/>
        </w:rPr>
        <w:tab/>
        <w:t>TYPE SNPN-</w:t>
      </w:r>
      <w:proofErr w:type="spellStart"/>
      <w:r w:rsidRPr="008E2D13">
        <w:rPr>
          <w:rFonts w:ascii="Courier New" w:hAnsi="Courier New" w:cs="Courier New"/>
          <w:sz w:val="16"/>
          <w:szCs w:val="16"/>
        </w:rPr>
        <w:t>TAIBasedMDT</w:t>
      </w:r>
      <w:proofErr w:type="spellEnd"/>
      <w:r w:rsidRPr="008E2D13">
        <w:rPr>
          <w:rFonts w:ascii="Courier New" w:hAnsi="Courier New" w:cs="Courier New"/>
          <w:sz w:val="16"/>
          <w:szCs w:val="16"/>
        </w:rPr>
        <w:tab/>
      </w:r>
      <w:r w:rsidRPr="008E2D13">
        <w:rPr>
          <w:rFonts w:ascii="Courier New" w:hAnsi="Courier New" w:cs="Courier New"/>
          <w:sz w:val="16"/>
          <w:szCs w:val="16"/>
        </w:rPr>
        <w:tab/>
        <w:t>PRESENCE mandatory }|</w:t>
      </w:r>
    </w:p>
    <w:p w14:paraId="53B5D43A" w14:textId="138D7504" w:rsidR="008E2D13" w:rsidRDefault="008E2D13" w:rsidP="008E2D13">
      <w:pPr>
        <w:jc w:val="both"/>
        <w:rPr>
          <w:ins w:id="651" w:author="Ericsson User" w:date="2024-05-09T01:40:00Z"/>
          <w:rFonts w:ascii="Courier New" w:hAnsi="Courier New" w:cs="Courier New"/>
          <w:sz w:val="16"/>
          <w:szCs w:val="16"/>
        </w:rPr>
      </w:pPr>
      <w:proofErr w:type="gramStart"/>
      <w:r w:rsidRPr="008E2D13">
        <w:rPr>
          <w:rFonts w:ascii="Courier New" w:hAnsi="Courier New" w:cs="Courier New"/>
          <w:sz w:val="16"/>
          <w:szCs w:val="16"/>
        </w:rPr>
        <w:t>{ ID</w:t>
      </w:r>
      <w:proofErr w:type="gramEnd"/>
      <w:r w:rsidRPr="008E2D13">
        <w:rPr>
          <w:rFonts w:ascii="Courier New" w:hAnsi="Courier New" w:cs="Courier New"/>
          <w:sz w:val="16"/>
          <w:szCs w:val="16"/>
        </w:rPr>
        <w:t xml:space="preserve"> id-SNPN-</w:t>
      </w:r>
      <w:proofErr w:type="spellStart"/>
      <w:r w:rsidRPr="008E2D13">
        <w:rPr>
          <w:rFonts w:ascii="Courier New" w:hAnsi="Courier New" w:cs="Courier New"/>
          <w:sz w:val="16"/>
          <w:szCs w:val="16"/>
        </w:rPr>
        <w:t>BasedMDT</w:t>
      </w:r>
      <w:proofErr w:type="spellEnd"/>
      <w:r w:rsidRPr="008E2D13">
        <w:rPr>
          <w:rFonts w:ascii="Courier New" w:hAnsi="Courier New" w:cs="Courier New"/>
          <w:sz w:val="16"/>
          <w:szCs w:val="16"/>
        </w:rPr>
        <w:tab/>
      </w:r>
      <w:r w:rsidRPr="008E2D13">
        <w:rPr>
          <w:rFonts w:ascii="Courier New" w:hAnsi="Courier New" w:cs="Courier New"/>
          <w:sz w:val="16"/>
          <w:szCs w:val="16"/>
        </w:rPr>
        <w:tab/>
        <w:t>CRITICALITY ignore</w:t>
      </w:r>
      <w:r w:rsidRPr="008E2D13">
        <w:rPr>
          <w:rFonts w:ascii="Courier New" w:hAnsi="Courier New" w:cs="Courier New"/>
          <w:sz w:val="16"/>
          <w:szCs w:val="16"/>
        </w:rPr>
        <w:tab/>
        <w:t>TYPE SNPN-</w:t>
      </w:r>
      <w:proofErr w:type="spellStart"/>
      <w:r w:rsidRPr="008E2D13">
        <w:rPr>
          <w:rFonts w:ascii="Courier New" w:hAnsi="Courier New" w:cs="Courier New"/>
          <w:sz w:val="16"/>
          <w:szCs w:val="16"/>
        </w:rPr>
        <w:t>BasedMDT</w:t>
      </w:r>
      <w:proofErr w:type="spellEnd"/>
      <w:r w:rsidRPr="008E2D13">
        <w:rPr>
          <w:rFonts w:ascii="Courier New" w:hAnsi="Courier New" w:cs="Courier New"/>
          <w:sz w:val="16"/>
          <w:szCs w:val="16"/>
        </w:rPr>
        <w:tab/>
      </w:r>
      <w:r w:rsidRPr="008E2D13">
        <w:rPr>
          <w:rFonts w:ascii="Courier New" w:hAnsi="Courier New" w:cs="Courier New"/>
          <w:sz w:val="16"/>
          <w:szCs w:val="16"/>
        </w:rPr>
        <w:tab/>
      </w:r>
      <w:r w:rsidRPr="008E2D13">
        <w:rPr>
          <w:rFonts w:ascii="Courier New" w:hAnsi="Courier New" w:cs="Courier New"/>
          <w:sz w:val="16"/>
          <w:szCs w:val="16"/>
        </w:rPr>
        <w:tab/>
        <w:t>PRESENCE mandatory }</w:t>
      </w:r>
      <w:del w:id="652" w:author="Ericsson User" w:date="2024-05-09T02:13:00Z">
        <w:r w:rsidRPr="008E2D13" w:rsidDel="00723E73">
          <w:rPr>
            <w:rFonts w:ascii="Courier New" w:hAnsi="Courier New" w:cs="Courier New"/>
            <w:sz w:val="16"/>
            <w:szCs w:val="16"/>
          </w:rPr>
          <w:delText>,</w:delText>
        </w:r>
      </w:del>
      <w:ins w:id="653" w:author="Ericsson User" w:date="2024-05-09T02:13:00Z">
        <w:r w:rsidR="002B0421">
          <w:rPr>
            <w:rFonts w:ascii="Courier New" w:hAnsi="Courier New" w:cs="Courier New"/>
            <w:sz w:val="16"/>
            <w:szCs w:val="16"/>
          </w:rPr>
          <w:t>|</w:t>
        </w:r>
      </w:ins>
    </w:p>
    <w:p w14:paraId="29805539" w14:textId="77777777" w:rsidR="009D56DC" w:rsidRPr="008E2D13" w:rsidRDefault="009D56DC" w:rsidP="009D56DC">
      <w:pPr>
        <w:jc w:val="both"/>
        <w:rPr>
          <w:ins w:id="654" w:author="Ericsson User" w:date="2024-05-09T01:40:00Z"/>
          <w:rFonts w:ascii="Courier New" w:hAnsi="Courier New" w:cs="Courier New"/>
          <w:sz w:val="16"/>
          <w:szCs w:val="16"/>
        </w:rPr>
      </w:pPr>
      <w:proofErr w:type="gramStart"/>
      <w:ins w:id="655" w:author="Ericsson User" w:date="2024-05-09T01:40:00Z">
        <w:r w:rsidRPr="008E2D13">
          <w:rPr>
            <w:rFonts w:ascii="Courier New" w:hAnsi="Courier New" w:cs="Courier New"/>
            <w:sz w:val="16"/>
            <w:szCs w:val="16"/>
          </w:rPr>
          <w:t>{ ID</w:t>
        </w:r>
        <w:proofErr w:type="gramEnd"/>
        <w:r w:rsidRPr="008E2D13">
          <w:rPr>
            <w:rFonts w:ascii="Courier New" w:hAnsi="Courier New" w:cs="Courier New"/>
            <w:sz w:val="16"/>
            <w:szCs w:val="16"/>
          </w:rPr>
          <w:t xml:space="preserve"> id-</w:t>
        </w:r>
        <w:proofErr w:type="spellStart"/>
        <w:r w:rsidRPr="008E2D13">
          <w:rPr>
            <w:rFonts w:ascii="Courier New" w:hAnsi="Courier New" w:cs="Courier New"/>
            <w:sz w:val="16"/>
            <w:szCs w:val="16"/>
          </w:rPr>
          <w:t>NetworkSliceBasedMDT</w:t>
        </w:r>
        <w:proofErr w:type="spellEnd"/>
        <w:r w:rsidRPr="008E2D13">
          <w:rPr>
            <w:rFonts w:ascii="Courier New" w:hAnsi="Courier New" w:cs="Courier New"/>
            <w:sz w:val="16"/>
            <w:szCs w:val="16"/>
          </w:rPr>
          <w:tab/>
        </w:r>
        <w:r w:rsidRPr="008E2D13">
          <w:rPr>
            <w:rFonts w:ascii="Courier New" w:hAnsi="Courier New" w:cs="Courier New"/>
            <w:sz w:val="16"/>
            <w:szCs w:val="16"/>
          </w:rPr>
          <w:tab/>
          <w:t>CRITICALITY ignore</w:t>
        </w:r>
        <w:r w:rsidRPr="008E2D13">
          <w:rPr>
            <w:rFonts w:ascii="Courier New" w:hAnsi="Courier New" w:cs="Courier New"/>
            <w:sz w:val="16"/>
            <w:szCs w:val="16"/>
          </w:rPr>
          <w:tab/>
          <w:t xml:space="preserve">TYPE </w:t>
        </w:r>
        <w:proofErr w:type="spellStart"/>
        <w:r w:rsidRPr="008E2D13">
          <w:rPr>
            <w:rFonts w:ascii="Courier New" w:hAnsi="Courier New" w:cs="Courier New"/>
            <w:sz w:val="16"/>
            <w:szCs w:val="16"/>
          </w:rPr>
          <w:t>NetworkSliceBasedMDT</w:t>
        </w:r>
        <w:proofErr w:type="spellEnd"/>
        <w:r w:rsidRPr="008E2D13">
          <w:rPr>
            <w:rFonts w:ascii="Courier New" w:hAnsi="Courier New" w:cs="Courier New"/>
            <w:sz w:val="16"/>
            <w:szCs w:val="16"/>
          </w:rPr>
          <w:tab/>
        </w:r>
        <w:r w:rsidRPr="008E2D13">
          <w:rPr>
            <w:rFonts w:ascii="Courier New" w:hAnsi="Courier New" w:cs="Courier New"/>
            <w:sz w:val="16"/>
            <w:szCs w:val="16"/>
          </w:rPr>
          <w:tab/>
        </w:r>
        <w:r w:rsidRPr="008E2D13">
          <w:rPr>
            <w:rFonts w:ascii="Courier New" w:hAnsi="Courier New" w:cs="Courier New"/>
            <w:sz w:val="16"/>
            <w:szCs w:val="16"/>
          </w:rPr>
          <w:tab/>
          <w:t>PRESENCE mandatory },</w:t>
        </w:r>
      </w:ins>
    </w:p>
    <w:p w14:paraId="757C9AB5" w14:textId="77777777" w:rsidR="009D56DC" w:rsidRPr="008E2D13" w:rsidRDefault="009D56DC" w:rsidP="008E2D13">
      <w:pPr>
        <w:jc w:val="both"/>
        <w:rPr>
          <w:rFonts w:ascii="Courier New" w:hAnsi="Courier New" w:cs="Courier New"/>
          <w:sz w:val="16"/>
          <w:szCs w:val="16"/>
        </w:rPr>
      </w:pPr>
    </w:p>
    <w:p w14:paraId="4AD70F03" w14:textId="77777777" w:rsidR="008E2D13" w:rsidRPr="008E2D13" w:rsidRDefault="008E2D13" w:rsidP="008E2D13">
      <w:pPr>
        <w:jc w:val="both"/>
        <w:rPr>
          <w:rFonts w:ascii="Courier New" w:hAnsi="Courier New" w:cs="Courier New"/>
          <w:sz w:val="16"/>
          <w:szCs w:val="16"/>
        </w:rPr>
      </w:pPr>
      <w:r w:rsidRPr="008E2D13">
        <w:rPr>
          <w:rFonts w:ascii="Courier New" w:hAnsi="Courier New" w:cs="Courier New"/>
          <w:sz w:val="16"/>
          <w:szCs w:val="16"/>
        </w:rPr>
        <w:tab/>
        <w:t>...</w:t>
      </w:r>
    </w:p>
    <w:p w14:paraId="361572EE" w14:textId="3767B2F8" w:rsidR="00BA2379" w:rsidRDefault="008E2D13" w:rsidP="008E2D13">
      <w:pPr>
        <w:jc w:val="both"/>
        <w:rPr>
          <w:rFonts w:ascii="Courier New" w:hAnsi="Courier New" w:cs="Courier New"/>
          <w:sz w:val="16"/>
          <w:szCs w:val="16"/>
        </w:rPr>
      </w:pPr>
      <w:r w:rsidRPr="008E2D13">
        <w:rPr>
          <w:rFonts w:ascii="Courier New" w:hAnsi="Courier New" w:cs="Courier New"/>
          <w:sz w:val="16"/>
          <w:szCs w:val="16"/>
        </w:rPr>
        <w:t>}</w:t>
      </w:r>
    </w:p>
    <w:p w14:paraId="48F888B1" w14:textId="77777777" w:rsidR="00C15AE6" w:rsidRDefault="00C15AE6" w:rsidP="00C15AE6">
      <w:pPr>
        <w:pStyle w:val="PL"/>
        <w:rPr>
          <w:noProof w:val="0"/>
          <w:snapToGrid w:val="0"/>
        </w:rPr>
      </w:pPr>
      <w:r w:rsidRPr="00BA2379">
        <w:rPr>
          <w:noProof w:val="0"/>
          <w:snapToGrid w:val="0"/>
          <w:highlight w:val="yellow"/>
        </w:rPr>
        <w:t>/* Next Change */</w:t>
      </w:r>
    </w:p>
    <w:p w14:paraId="2647055A" w14:textId="224776EF" w:rsidR="00523801" w:rsidRPr="00523801" w:rsidRDefault="00523801" w:rsidP="00523801">
      <w:pPr>
        <w:jc w:val="both"/>
        <w:rPr>
          <w:rFonts w:ascii="Courier New" w:hAnsi="Courier New" w:cs="Courier New"/>
          <w:sz w:val="16"/>
          <w:szCs w:val="16"/>
        </w:rPr>
      </w:pPr>
      <w:proofErr w:type="spellStart"/>
      <w:proofErr w:type="gramStart"/>
      <w:r>
        <w:rPr>
          <w:rFonts w:ascii="Courier New" w:hAnsi="Courier New" w:cs="Courier New"/>
          <w:sz w:val="16"/>
          <w:szCs w:val="16"/>
        </w:rPr>
        <w:t>C</w:t>
      </w:r>
      <w:r w:rsidRPr="00523801">
        <w:rPr>
          <w:rFonts w:ascii="Courier New" w:hAnsi="Courier New" w:cs="Courier New"/>
          <w:sz w:val="16"/>
          <w:szCs w:val="16"/>
        </w:rPr>
        <w:t>AGListforMDT</w:t>
      </w:r>
      <w:proofErr w:type="spellEnd"/>
      <w:r w:rsidRPr="00523801">
        <w:rPr>
          <w:rFonts w:ascii="Courier New" w:hAnsi="Courier New" w:cs="Courier New"/>
          <w:sz w:val="16"/>
          <w:szCs w:val="16"/>
        </w:rPr>
        <w:t xml:space="preserve"> ::=</w:t>
      </w:r>
      <w:proofErr w:type="gramEnd"/>
      <w:r w:rsidRPr="00523801">
        <w:rPr>
          <w:rFonts w:ascii="Courier New" w:hAnsi="Courier New" w:cs="Courier New"/>
          <w:sz w:val="16"/>
          <w:szCs w:val="16"/>
        </w:rPr>
        <w:t xml:space="preserve"> SEQUENCE {</w:t>
      </w:r>
    </w:p>
    <w:p w14:paraId="0DA5134F"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ab/>
      </w:r>
      <w:proofErr w:type="spellStart"/>
      <w:r w:rsidRPr="00523801">
        <w:rPr>
          <w:rFonts w:ascii="Courier New" w:hAnsi="Courier New" w:cs="Courier New"/>
          <w:sz w:val="16"/>
          <w:szCs w:val="16"/>
        </w:rPr>
        <w:t>plmnID</w:t>
      </w:r>
      <w:proofErr w:type="spellEnd"/>
      <w:r w:rsidRPr="00523801">
        <w:rPr>
          <w:rFonts w:ascii="Courier New" w:hAnsi="Courier New" w:cs="Courier New"/>
          <w:sz w:val="16"/>
          <w:szCs w:val="16"/>
        </w:rPr>
        <w:tab/>
      </w:r>
      <w:r w:rsidRPr="00523801">
        <w:rPr>
          <w:rFonts w:ascii="Courier New" w:hAnsi="Courier New" w:cs="Courier New"/>
          <w:sz w:val="16"/>
          <w:szCs w:val="16"/>
        </w:rPr>
        <w:tab/>
      </w:r>
      <w:r w:rsidRPr="00523801">
        <w:rPr>
          <w:rFonts w:ascii="Courier New" w:hAnsi="Courier New" w:cs="Courier New"/>
          <w:sz w:val="16"/>
          <w:szCs w:val="16"/>
        </w:rPr>
        <w:tab/>
      </w:r>
      <w:r w:rsidRPr="00523801">
        <w:rPr>
          <w:rFonts w:ascii="Courier New" w:hAnsi="Courier New" w:cs="Courier New"/>
          <w:sz w:val="16"/>
          <w:szCs w:val="16"/>
        </w:rPr>
        <w:tab/>
      </w:r>
      <w:proofErr w:type="spellStart"/>
      <w:r w:rsidRPr="00523801">
        <w:rPr>
          <w:rFonts w:ascii="Courier New" w:hAnsi="Courier New" w:cs="Courier New"/>
          <w:sz w:val="16"/>
          <w:szCs w:val="16"/>
        </w:rPr>
        <w:t>PLMNIdentity</w:t>
      </w:r>
      <w:proofErr w:type="spellEnd"/>
      <w:r w:rsidRPr="00523801">
        <w:rPr>
          <w:rFonts w:ascii="Courier New" w:hAnsi="Courier New" w:cs="Courier New"/>
          <w:sz w:val="16"/>
          <w:szCs w:val="16"/>
        </w:rPr>
        <w:t>,</w:t>
      </w:r>
    </w:p>
    <w:p w14:paraId="10E2675D" w14:textId="77777777" w:rsidR="00523801" w:rsidRPr="002B4762" w:rsidRDefault="00523801" w:rsidP="00523801">
      <w:pPr>
        <w:jc w:val="both"/>
        <w:rPr>
          <w:rFonts w:ascii="Courier New" w:hAnsi="Courier New" w:cs="Courier New"/>
          <w:sz w:val="16"/>
          <w:szCs w:val="16"/>
          <w:lang w:val="fr-FR"/>
        </w:rPr>
      </w:pPr>
      <w:r w:rsidRPr="00523801">
        <w:rPr>
          <w:rFonts w:ascii="Courier New" w:hAnsi="Courier New" w:cs="Courier New"/>
          <w:sz w:val="16"/>
          <w:szCs w:val="16"/>
        </w:rPr>
        <w:tab/>
      </w:r>
      <w:r w:rsidRPr="002B4762">
        <w:rPr>
          <w:rFonts w:ascii="Courier New" w:hAnsi="Courier New" w:cs="Courier New"/>
          <w:sz w:val="16"/>
          <w:szCs w:val="16"/>
          <w:lang w:val="fr-FR"/>
        </w:rPr>
        <w:t>cAGID</w:t>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t>CAG-ID,</w:t>
      </w:r>
    </w:p>
    <w:p w14:paraId="58A40DF6" w14:textId="77777777" w:rsidR="00523801" w:rsidRPr="00523801" w:rsidRDefault="00523801" w:rsidP="00523801">
      <w:pPr>
        <w:jc w:val="both"/>
        <w:rPr>
          <w:rFonts w:ascii="Courier New" w:hAnsi="Courier New" w:cs="Courier New"/>
          <w:sz w:val="16"/>
          <w:szCs w:val="16"/>
          <w:lang w:val="fr-FR"/>
        </w:rPr>
      </w:pPr>
      <w:r w:rsidRPr="002B4762">
        <w:rPr>
          <w:rFonts w:ascii="Courier New" w:hAnsi="Courier New" w:cs="Courier New"/>
          <w:sz w:val="16"/>
          <w:szCs w:val="16"/>
          <w:lang w:val="fr-FR"/>
        </w:rPr>
        <w:tab/>
      </w:r>
      <w:proofErr w:type="spellStart"/>
      <w:proofErr w:type="gramStart"/>
      <w:r w:rsidRPr="00523801">
        <w:rPr>
          <w:rFonts w:ascii="Courier New" w:hAnsi="Courier New" w:cs="Courier New"/>
          <w:sz w:val="16"/>
          <w:szCs w:val="16"/>
          <w:lang w:val="fr-FR"/>
        </w:rPr>
        <w:t>iE</w:t>
      </w:r>
      <w:proofErr w:type="spellEnd"/>
      <w:proofErr w:type="gramEnd"/>
      <w:r w:rsidRPr="00523801">
        <w:rPr>
          <w:rFonts w:ascii="Courier New" w:hAnsi="Courier New" w:cs="Courier New"/>
          <w:sz w:val="16"/>
          <w:szCs w:val="16"/>
          <w:lang w:val="fr-FR"/>
        </w:rPr>
        <w:t>-Extensions</w:t>
      </w:r>
      <w:r w:rsidRPr="00523801">
        <w:rPr>
          <w:rFonts w:ascii="Courier New" w:hAnsi="Courier New" w:cs="Courier New"/>
          <w:sz w:val="16"/>
          <w:szCs w:val="16"/>
          <w:lang w:val="fr-FR"/>
        </w:rPr>
        <w:tab/>
      </w:r>
      <w:r w:rsidRPr="00523801">
        <w:rPr>
          <w:rFonts w:ascii="Courier New" w:hAnsi="Courier New" w:cs="Courier New"/>
          <w:sz w:val="16"/>
          <w:szCs w:val="16"/>
          <w:lang w:val="fr-FR"/>
        </w:rPr>
        <w:tab/>
      </w:r>
      <w:proofErr w:type="spellStart"/>
      <w:r w:rsidRPr="00523801">
        <w:rPr>
          <w:rFonts w:ascii="Courier New" w:hAnsi="Courier New" w:cs="Courier New"/>
          <w:sz w:val="16"/>
          <w:szCs w:val="16"/>
          <w:lang w:val="fr-FR"/>
        </w:rPr>
        <w:t>ProtocolExtensionContainer</w:t>
      </w:r>
      <w:proofErr w:type="spellEnd"/>
      <w:r w:rsidRPr="00523801">
        <w:rPr>
          <w:rFonts w:ascii="Courier New" w:hAnsi="Courier New" w:cs="Courier New"/>
          <w:sz w:val="16"/>
          <w:szCs w:val="16"/>
          <w:lang w:val="fr-FR"/>
        </w:rPr>
        <w:t xml:space="preserve"> { {</w:t>
      </w:r>
      <w:proofErr w:type="spellStart"/>
      <w:r w:rsidRPr="00523801">
        <w:rPr>
          <w:rFonts w:ascii="Courier New" w:hAnsi="Courier New" w:cs="Courier New"/>
          <w:sz w:val="16"/>
          <w:szCs w:val="16"/>
          <w:lang w:val="fr-FR"/>
        </w:rPr>
        <w:t>CAGListforMDT-ExtIEs</w:t>
      </w:r>
      <w:proofErr w:type="spellEnd"/>
      <w:r w:rsidRPr="00523801">
        <w:rPr>
          <w:rFonts w:ascii="Courier New" w:hAnsi="Courier New" w:cs="Courier New"/>
          <w:sz w:val="16"/>
          <w:szCs w:val="16"/>
          <w:lang w:val="fr-FR"/>
        </w:rPr>
        <w:t>} }</w:t>
      </w:r>
      <w:r w:rsidRPr="00523801">
        <w:rPr>
          <w:rFonts w:ascii="Courier New" w:hAnsi="Courier New" w:cs="Courier New"/>
          <w:sz w:val="16"/>
          <w:szCs w:val="16"/>
          <w:lang w:val="fr-FR"/>
        </w:rPr>
        <w:tab/>
        <w:t>OPTIONAL,</w:t>
      </w:r>
    </w:p>
    <w:p w14:paraId="28B87288" w14:textId="77777777" w:rsidR="00523801" w:rsidRPr="002B4762" w:rsidRDefault="00523801" w:rsidP="00523801">
      <w:pPr>
        <w:jc w:val="both"/>
        <w:rPr>
          <w:rFonts w:ascii="Courier New" w:hAnsi="Courier New" w:cs="Courier New"/>
          <w:sz w:val="16"/>
          <w:szCs w:val="16"/>
        </w:rPr>
      </w:pPr>
      <w:r w:rsidRPr="00523801">
        <w:rPr>
          <w:rFonts w:ascii="Courier New" w:hAnsi="Courier New" w:cs="Courier New"/>
          <w:sz w:val="16"/>
          <w:szCs w:val="16"/>
          <w:lang w:val="fr-FR"/>
        </w:rPr>
        <w:tab/>
      </w:r>
      <w:r w:rsidRPr="002B4762">
        <w:rPr>
          <w:rFonts w:ascii="Courier New" w:hAnsi="Courier New" w:cs="Courier New"/>
          <w:sz w:val="16"/>
          <w:szCs w:val="16"/>
        </w:rPr>
        <w:t>...</w:t>
      </w:r>
    </w:p>
    <w:p w14:paraId="470E8EEB" w14:textId="77777777" w:rsidR="00523801" w:rsidRPr="002B4762" w:rsidRDefault="00523801" w:rsidP="00523801">
      <w:pPr>
        <w:jc w:val="both"/>
        <w:rPr>
          <w:rFonts w:ascii="Courier New" w:hAnsi="Courier New" w:cs="Courier New"/>
          <w:sz w:val="16"/>
          <w:szCs w:val="16"/>
        </w:rPr>
      </w:pPr>
      <w:r w:rsidRPr="002B4762">
        <w:rPr>
          <w:rFonts w:ascii="Courier New" w:hAnsi="Courier New" w:cs="Courier New"/>
          <w:sz w:val="16"/>
          <w:szCs w:val="16"/>
        </w:rPr>
        <w:t>}</w:t>
      </w:r>
    </w:p>
    <w:p w14:paraId="148D9A1A" w14:textId="77777777" w:rsidR="00523801" w:rsidRPr="002B4762" w:rsidRDefault="00523801" w:rsidP="00523801">
      <w:pPr>
        <w:jc w:val="both"/>
        <w:rPr>
          <w:rFonts w:ascii="Courier New" w:hAnsi="Courier New" w:cs="Courier New"/>
          <w:sz w:val="16"/>
          <w:szCs w:val="16"/>
        </w:rPr>
      </w:pPr>
    </w:p>
    <w:p w14:paraId="175D8AED" w14:textId="77777777" w:rsidR="00523801" w:rsidRPr="002B4762" w:rsidRDefault="00523801" w:rsidP="00523801">
      <w:pPr>
        <w:jc w:val="both"/>
        <w:rPr>
          <w:rFonts w:ascii="Courier New" w:hAnsi="Courier New" w:cs="Courier New"/>
          <w:sz w:val="16"/>
          <w:szCs w:val="16"/>
        </w:rPr>
      </w:pPr>
      <w:proofErr w:type="spellStart"/>
      <w:r w:rsidRPr="002B4762">
        <w:rPr>
          <w:rFonts w:ascii="Courier New" w:hAnsi="Courier New" w:cs="Courier New"/>
          <w:sz w:val="16"/>
          <w:szCs w:val="16"/>
        </w:rPr>
        <w:t>CAGListforMDT-ExtIEs</w:t>
      </w:r>
      <w:proofErr w:type="spellEnd"/>
      <w:r w:rsidRPr="002B4762">
        <w:rPr>
          <w:rFonts w:ascii="Courier New" w:hAnsi="Courier New" w:cs="Courier New"/>
          <w:sz w:val="16"/>
          <w:szCs w:val="16"/>
        </w:rPr>
        <w:t xml:space="preserve"> NGAP-PROTOCOL-</w:t>
      </w:r>
      <w:proofErr w:type="gramStart"/>
      <w:r w:rsidRPr="002B4762">
        <w:rPr>
          <w:rFonts w:ascii="Courier New" w:hAnsi="Courier New" w:cs="Courier New"/>
          <w:sz w:val="16"/>
          <w:szCs w:val="16"/>
        </w:rPr>
        <w:t>EXTENSION ::</w:t>
      </w:r>
      <w:proofErr w:type="gramEnd"/>
      <w:r w:rsidRPr="002B4762">
        <w:rPr>
          <w:rFonts w:ascii="Courier New" w:hAnsi="Courier New" w:cs="Courier New"/>
          <w:sz w:val="16"/>
          <w:szCs w:val="16"/>
        </w:rPr>
        <w:t>={</w:t>
      </w:r>
    </w:p>
    <w:p w14:paraId="7AA75167" w14:textId="77777777" w:rsidR="00523801" w:rsidRPr="002B4762" w:rsidRDefault="00523801" w:rsidP="00523801">
      <w:pPr>
        <w:jc w:val="both"/>
        <w:rPr>
          <w:rFonts w:ascii="Courier New" w:hAnsi="Courier New" w:cs="Courier New"/>
          <w:sz w:val="16"/>
          <w:szCs w:val="16"/>
        </w:rPr>
      </w:pPr>
      <w:r w:rsidRPr="002B4762">
        <w:rPr>
          <w:rFonts w:ascii="Courier New" w:hAnsi="Courier New" w:cs="Courier New"/>
          <w:sz w:val="16"/>
          <w:szCs w:val="16"/>
        </w:rPr>
        <w:tab/>
        <w:t>...</w:t>
      </w:r>
    </w:p>
    <w:p w14:paraId="7FEADC2B" w14:textId="77777777" w:rsidR="00523801" w:rsidRPr="002B4762" w:rsidRDefault="00523801" w:rsidP="00523801">
      <w:pPr>
        <w:jc w:val="both"/>
        <w:rPr>
          <w:rFonts w:ascii="Courier New" w:hAnsi="Courier New" w:cs="Courier New"/>
          <w:sz w:val="16"/>
          <w:szCs w:val="16"/>
        </w:rPr>
      </w:pPr>
      <w:r w:rsidRPr="002B4762">
        <w:rPr>
          <w:rFonts w:ascii="Courier New" w:hAnsi="Courier New" w:cs="Courier New"/>
          <w:sz w:val="16"/>
          <w:szCs w:val="16"/>
        </w:rPr>
        <w:t>}</w:t>
      </w:r>
    </w:p>
    <w:p w14:paraId="700D5248" w14:textId="77777777" w:rsidR="00523801" w:rsidRPr="002B4762" w:rsidRDefault="00523801" w:rsidP="00523801">
      <w:pPr>
        <w:jc w:val="both"/>
        <w:rPr>
          <w:rFonts w:ascii="Courier New" w:hAnsi="Courier New" w:cs="Courier New"/>
          <w:sz w:val="16"/>
          <w:szCs w:val="16"/>
        </w:rPr>
      </w:pPr>
    </w:p>
    <w:p w14:paraId="4A1A8D51" w14:textId="77777777" w:rsidR="00523801" w:rsidRPr="002B4762" w:rsidRDefault="00523801" w:rsidP="00523801">
      <w:pPr>
        <w:jc w:val="both"/>
        <w:rPr>
          <w:rFonts w:ascii="Courier New" w:hAnsi="Courier New" w:cs="Courier New"/>
          <w:sz w:val="16"/>
          <w:szCs w:val="16"/>
        </w:rPr>
      </w:pPr>
    </w:p>
    <w:p w14:paraId="25A02C29" w14:textId="77777777" w:rsidR="00523801" w:rsidRPr="002B4762" w:rsidRDefault="00523801" w:rsidP="00523801">
      <w:pPr>
        <w:jc w:val="both"/>
        <w:rPr>
          <w:ins w:id="656" w:author="Ericsson User" w:date="2024-05-09T01:50:00Z"/>
          <w:rFonts w:ascii="Courier New" w:hAnsi="Courier New" w:cs="Courier New"/>
          <w:sz w:val="16"/>
          <w:szCs w:val="16"/>
        </w:rPr>
      </w:pPr>
      <w:proofErr w:type="spellStart"/>
      <w:proofErr w:type="gramStart"/>
      <w:ins w:id="657" w:author="Ericsson User" w:date="2024-05-09T01:50:00Z">
        <w:r w:rsidRPr="002B4762">
          <w:rPr>
            <w:rFonts w:ascii="Courier New" w:hAnsi="Courier New" w:cs="Courier New"/>
            <w:sz w:val="16"/>
            <w:szCs w:val="16"/>
          </w:rPr>
          <w:t>NetworkSliceListforMDT</w:t>
        </w:r>
        <w:proofErr w:type="spellEnd"/>
        <w:r w:rsidRPr="002B4762">
          <w:rPr>
            <w:rFonts w:ascii="Courier New" w:hAnsi="Courier New" w:cs="Courier New"/>
            <w:sz w:val="16"/>
            <w:szCs w:val="16"/>
          </w:rPr>
          <w:t xml:space="preserve"> ::</w:t>
        </w:r>
        <w:proofErr w:type="gramEnd"/>
        <w:r w:rsidRPr="002B4762">
          <w:rPr>
            <w:rFonts w:ascii="Courier New" w:hAnsi="Courier New" w:cs="Courier New"/>
            <w:sz w:val="16"/>
            <w:szCs w:val="16"/>
          </w:rPr>
          <w:t>= SEQUENCE {</w:t>
        </w:r>
      </w:ins>
    </w:p>
    <w:p w14:paraId="0CCAE59B" w14:textId="77777777" w:rsidR="00523801" w:rsidRPr="002B4762" w:rsidRDefault="00523801" w:rsidP="00523801">
      <w:pPr>
        <w:jc w:val="both"/>
        <w:rPr>
          <w:ins w:id="658" w:author="Ericsson User" w:date="2024-05-09T01:50:00Z"/>
          <w:rFonts w:ascii="Courier New" w:hAnsi="Courier New" w:cs="Courier New"/>
          <w:sz w:val="16"/>
          <w:szCs w:val="16"/>
        </w:rPr>
      </w:pPr>
      <w:ins w:id="659" w:author="Ericsson User" w:date="2024-05-09T01:50:00Z">
        <w:r w:rsidRPr="002B4762">
          <w:rPr>
            <w:rFonts w:ascii="Courier New" w:hAnsi="Courier New" w:cs="Courier New"/>
            <w:sz w:val="16"/>
            <w:szCs w:val="16"/>
          </w:rPr>
          <w:tab/>
          <w:t>plmnID</w:t>
        </w:r>
        <w:r w:rsidRPr="002B4762">
          <w:rPr>
            <w:rFonts w:ascii="Courier New" w:hAnsi="Courier New" w:cs="Courier New"/>
            <w:sz w:val="16"/>
            <w:szCs w:val="16"/>
          </w:rPr>
          <w:tab/>
        </w:r>
        <w:r w:rsidRPr="002B4762">
          <w:rPr>
            <w:rFonts w:ascii="Courier New" w:hAnsi="Courier New" w:cs="Courier New"/>
            <w:sz w:val="16"/>
            <w:szCs w:val="16"/>
          </w:rPr>
          <w:tab/>
        </w:r>
        <w:r w:rsidRPr="002B4762">
          <w:rPr>
            <w:rFonts w:ascii="Courier New" w:hAnsi="Courier New" w:cs="Courier New"/>
            <w:sz w:val="16"/>
            <w:szCs w:val="16"/>
          </w:rPr>
          <w:tab/>
        </w:r>
        <w:r w:rsidRPr="002B4762">
          <w:rPr>
            <w:rFonts w:ascii="Courier New" w:hAnsi="Courier New" w:cs="Courier New"/>
            <w:sz w:val="16"/>
            <w:szCs w:val="16"/>
          </w:rPr>
          <w:tab/>
          <w:t>PLMNIdentity,</w:t>
        </w:r>
      </w:ins>
    </w:p>
    <w:p w14:paraId="5ED73470" w14:textId="77777777" w:rsidR="00523801" w:rsidRPr="002B4762" w:rsidRDefault="00523801" w:rsidP="00523801">
      <w:pPr>
        <w:jc w:val="both"/>
        <w:rPr>
          <w:ins w:id="660" w:author="Ericsson User" w:date="2024-05-09T01:50:00Z"/>
          <w:rFonts w:ascii="Courier New" w:hAnsi="Courier New" w:cs="Courier New"/>
          <w:sz w:val="16"/>
          <w:szCs w:val="16"/>
        </w:rPr>
      </w:pPr>
      <w:ins w:id="661" w:author="Ericsson User" w:date="2024-05-09T01:50:00Z">
        <w:r w:rsidRPr="002B4762">
          <w:rPr>
            <w:rFonts w:ascii="Courier New" w:hAnsi="Courier New" w:cs="Courier New"/>
            <w:sz w:val="16"/>
            <w:szCs w:val="16"/>
          </w:rPr>
          <w:tab/>
          <w:t>sNSSAI</w:t>
        </w:r>
        <w:r w:rsidRPr="002B4762">
          <w:rPr>
            <w:rFonts w:ascii="Courier New" w:hAnsi="Courier New" w:cs="Courier New"/>
            <w:sz w:val="16"/>
            <w:szCs w:val="16"/>
          </w:rPr>
          <w:tab/>
        </w:r>
        <w:r w:rsidRPr="002B4762">
          <w:rPr>
            <w:rFonts w:ascii="Courier New" w:hAnsi="Courier New" w:cs="Courier New"/>
            <w:sz w:val="16"/>
            <w:szCs w:val="16"/>
          </w:rPr>
          <w:tab/>
        </w:r>
        <w:r w:rsidRPr="002B4762">
          <w:rPr>
            <w:rFonts w:ascii="Courier New" w:hAnsi="Courier New" w:cs="Courier New"/>
            <w:sz w:val="16"/>
            <w:szCs w:val="16"/>
          </w:rPr>
          <w:tab/>
        </w:r>
        <w:r w:rsidRPr="002B4762">
          <w:rPr>
            <w:rFonts w:ascii="Courier New" w:hAnsi="Courier New" w:cs="Courier New"/>
            <w:sz w:val="16"/>
            <w:szCs w:val="16"/>
          </w:rPr>
          <w:tab/>
          <w:t>S-NSSAI,</w:t>
        </w:r>
      </w:ins>
    </w:p>
    <w:p w14:paraId="01039152" w14:textId="77777777" w:rsidR="00523801" w:rsidRPr="00523801" w:rsidRDefault="00523801" w:rsidP="00523801">
      <w:pPr>
        <w:jc w:val="both"/>
        <w:rPr>
          <w:ins w:id="662" w:author="Ericsson User" w:date="2024-05-09T01:50:00Z"/>
          <w:rFonts w:ascii="Courier New" w:hAnsi="Courier New" w:cs="Courier New"/>
          <w:sz w:val="16"/>
          <w:szCs w:val="16"/>
          <w:lang w:val="fr-FR"/>
        </w:rPr>
      </w:pPr>
      <w:ins w:id="663" w:author="Ericsson User" w:date="2024-05-09T01:50:00Z">
        <w:r w:rsidRPr="002B4762">
          <w:rPr>
            <w:rFonts w:ascii="Courier New" w:hAnsi="Courier New" w:cs="Courier New"/>
            <w:sz w:val="16"/>
            <w:szCs w:val="16"/>
            <w:rPrChange w:id="664" w:author="Ericsson User" w:date="2024-05-09T17:35:00Z">
              <w:rPr>
                <w:rFonts w:ascii="Courier New" w:hAnsi="Courier New" w:cs="Courier New"/>
                <w:sz w:val="16"/>
                <w:szCs w:val="16"/>
              </w:rPr>
            </w:rPrChange>
          </w:rPr>
          <w:tab/>
        </w:r>
        <w:proofErr w:type="spellStart"/>
        <w:proofErr w:type="gramStart"/>
        <w:r w:rsidRPr="00523801">
          <w:rPr>
            <w:rFonts w:ascii="Courier New" w:hAnsi="Courier New" w:cs="Courier New"/>
            <w:sz w:val="16"/>
            <w:szCs w:val="16"/>
            <w:lang w:val="fr-FR"/>
          </w:rPr>
          <w:t>iE</w:t>
        </w:r>
        <w:proofErr w:type="spellEnd"/>
        <w:proofErr w:type="gramEnd"/>
        <w:r w:rsidRPr="00523801">
          <w:rPr>
            <w:rFonts w:ascii="Courier New" w:hAnsi="Courier New" w:cs="Courier New"/>
            <w:sz w:val="16"/>
            <w:szCs w:val="16"/>
            <w:lang w:val="fr-FR"/>
          </w:rPr>
          <w:t>-Extensions</w:t>
        </w:r>
        <w:r w:rsidRPr="00523801">
          <w:rPr>
            <w:rFonts w:ascii="Courier New" w:hAnsi="Courier New" w:cs="Courier New"/>
            <w:sz w:val="16"/>
            <w:szCs w:val="16"/>
            <w:lang w:val="fr-FR"/>
          </w:rPr>
          <w:tab/>
        </w:r>
        <w:r w:rsidRPr="00523801">
          <w:rPr>
            <w:rFonts w:ascii="Courier New" w:hAnsi="Courier New" w:cs="Courier New"/>
            <w:sz w:val="16"/>
            <w:szCs w:val="16"/>
            <w:lang w:val="fr-FR"/>
          </w:rPr>
          <w:tab/>
        </w:r>
        <w:proofErr w:type="spellStart"/>
        <w:r w:rsidRPr="00523801">
          <w:rPr>
            <w:rFonts w:ascii="Courier New" w:hAnsi="Courier New" w:cs="Courier New"/>
            <w:sz w:val="16"/>
            <w:szCs w:val="16"/>
            <w:lang w:val="fr-FR"/>
          </w:rPr>
          <w:t>ProtocolExtensionContainer</w:t>
        </w:r>
        <w:proofErr w:type="spellEnd"/>
        <w:r w:rsidRPr="00523801">
          <w:rPr>
            <w:rFonts w:ascii="Courier New" w:hAnsi="Courier New" w:cs="Courier New"/>
            <w:sz w:val="16"/>
            <w:szCs w:val="16"/>
            <w:lang w:val="fr-FR"/>
          </w:rPr>
          <w:t xml:space="preserve"> { {</w:t>
        </w:r>
        <w:proofErr w:type="spellStart"/>
        <w:r w:rsidRPr="00523801">
          <w:rPr>
            <w:rFonts w:ascii="Courier New" w:hAnsi="Courier New" w:cs="Courier New"/>
            <w:sz w:val="16"/>
            <w:szCs w:val="16"/>
            <w:lang w:val="fr-FR"/>
          </w:rPr>
          <w:t>NetworkSliceListforMDT-ExtIEs</w:t>
        </w:r>
        <w:proofErr w:type="spellEnd"/>
        <w:r w:rsidRPr="00523801">
          <w:rPr>
            <w:rFonts w:ascii="Courier New" w:hAnsi="Courier New" w:cs="Courier New"/>
            <w:sz w:val="16"/>
            <w:szCs w:val="16"/>
            <w:lang w:val="fr-FR"/>
          </w:rPr>
          <w:t>} }</w:t>
        </w:r>
        <w:r w:rsidRPr="00523801">
          <w:rPr>
            <w:rFonts w:ascii="Courier New" w:hAnsi="Courier New" w:cs="Courier New"/>
            <w:sz w:val="16"/>
            <w:szCs w:val="16"/>
            <w:lang w:val="fr-FR"/>
          </w:rPr>
          <w:tab/>
          <w:t>OPTIONAL,</w:t>
        </w:r>
      </w:ins>
    </w:p>
    <w:p w14:paraId="00EAA819" w14:textId="77777777" w:rsidR="00523801" w:rsidRPr="00523801" w:rsidRDefault="00523801" w:rsidP="00523801">
      <w:pPr>
        <w:jc w:val="both"/>
        <w:rPr>
          <w:ins w:id="665" w:author="Ericsson User" w:date="2024-05-09T01:50:00Z"/>
          <w:rFonts w:ascii="Courier New" w:hAnsi="Courier New" w:cs="Courier New"/>
          <w:sz w:val="16"/>
          <w:szCs w:val="16"/>
          <w:lang w:val="fr-FR"/>
        </w:rPr>
      </w:pPr>
      <w:ins w:id="666" w:author="Ericsson User" w:date="2024-05-09T01:50:00Z">
        <w:r w:rsidRPr="00523801">
          <w:rPr>
            <w:rFonts w:ascii="Courier New" w:hAnsi="Courier New" w:cs="Courier New"/>
            <w:sz w:val="16"/>
            <w:szCs w:val="16"/>
            <w:lang w:val="fr-FR"/>
          </w:rPr>
          <w:tab/>
          <w:t>...</w:t>
        </w:r>
      </w:ins>
    </w:p>
    <w:p w14:paraId="453F6820" w14:textId="77777777" w:rsidR="00523801" w:rsidRPr="00523801" w:rsidRDefault="00523801" w:rsidP="00523801">
      <w:pPr>
        <w:jc w:val="both"/>
        <w:rPr>
          <w:ins w:id="667" w:author="Ericsson User" w:date="2024-05-09T01:50:00Z"/>
          <w:rFonts w:ascii="Courier New" w:hAnsi="Courier New" w:cs="Courier New"/>
          <w:sz w:val="16"/>
          <w:szCs w:val="16"/>
          <w:lang w:val="fr-FR"/>
        </w:rPr>
      </w:pPr>
      <w:ins w:id="668" w:author="Ericsson User" w:date="2024-05-09T01:50:00Z">
        <w:r w:rsidRPr="00523801">
          <w:rPr>
            <w:rFonts w:ascii="Courier New" w:hAnsi="Courier New" w:cs="Courier New"/>
            <w:sz w:val="16"/>
            <w:szCs w:val="16"/>
            <w:lang w:val="fr-FR"/>
          </w:rPr>
          <w:t>}</w:t>
        </w:r>
      </w:ins>
    </w:p>
    <w:p w14:paraId="2C8A7CF0" w14:textId="77777777" w:rsidR="00523801" w:rsidRPr="00523801" w:rsidRDefault="00523801" w:rsidP="00523801">
      <w:pPr>
        <w:jc w:val="both"/>
        <w:rPr>
          <w:ins w:id="669" w:author="Ericsson User" w:date="2024-05-09T01:50:00Z"/>
          <w:rFonts w:ascii="Courier New" w:hAnsi="Courier New" w:cs="Courier New"/>
          <w:sz w:val="16"/>
          <w:szCs w:val="16"/>
          <w:lang w:val="fr-FR"/>
        </w:rPr>
      </w:pPr>
    </w:p>
    <w:p w14:paraId="57E7BE3B" w14:textId="77777777" w:rsidR="00523801" w:rsidRPr="00523801" w:rsidRDefault="00523801" w:rsidP="00523801">
      <w:pPr>
        <w:jc w:val="both"/>
        <w:rPr>
          <w:ins w:id="670" w:author="Ericsson User" w:date="2024-05-09T01:50:00Z"/>
          <w:rFonts w:ascii="Courier New" w:hAnsi="Courier New" w:cs="Courier New"/>
          <w:sz w:val="16"/>
          <w:szCs w:val="16"/>
          <w:lang w:val="fr-FR"/>
        </w:rPr>
      </w:pPr>
      <w:proofErr w:type="spellStart"/>
      <w:ins w:id="671" w:author="Ericsson User" w:date="2024-05-09T01:50:00Z">
        <w:r w:rsidRPr="00523801">
          <w:rPr>
            <w:rFonts w:ascii="Courier New" w:hAnsi="Courier New" w:cs="Courier New"/>
            <w:sz w:val="16"/>
            <w:szCs w:val="16"/>
            <w:lang w:val="fr-FR"/>
          </w:rPr>
          <w:t>NetworkSliceListforMDT-ExtIEs</w:t>
        </w:r>
        <w:proofErr w:type="spellEnd"/>
        <w:r w:rsidRPr="00523801">
          <w:rPr>
            <w:rFonts w:ascii="Courier New" w:hAnsi="Courier New" w:cs="Courier New"/>
            <w:sz w:val="16"/>
            <w:szCs w:val="16"/>
            <w:lang w:val="fr-FR"/>
          </w:rPr>
          <w:t xml:space="preserve"> NGAP-PROTOCOL-</w:t>
        </w:r>
        <w:proofErr w:type="gramStart"/>
        <w:r w:rsidRPr="00523801">
          <w:rPr>
            <w:rFonts w:ascii="Courier New" w:hAnsi="Courier New" w:cs="Courier New"/>
            <w:sz w:val="16"/>
            <w:szCs w:val="16"/>
            <w:lang w:val="fr-FR"/>
          </w:rPr>
          <w:t>EXTENSION ::</w:t>
        </w:r>
        <w:proofErr w:type="gramEnd"/>
        <w:r w:rsidRPr="00523801">
          <w:rPr>
            <w:rFonts w:ascii="Courier New" w:hAnsi="Courier New" w:cs="Courier New"/>
            <w:sz w:val="16"/>
            <w:szCs w:val="16"/>
            <w:lang w:val="fr-FR"/>
          </w:rPr>
          <w:t>={</w:t>
        </w:r>
      </w:ins>
    </w:p>
    <w:p w14:paraId="7079BC5D" w14:textId="77777777" w:rsidR="00523801" w:rsidRPr="00523801" w:rsidRDefault="00523801" w:rsidP="00523801">
      <w:pPr>
        <w:jc w:val="both"/>
        <w:rPr>
          <w:ins w:id="672" w:author="Ericsson User" w:date="2024-05-09T01:50:00Z"/>
          <w:rFonts w:ascii="Courier New" w:hAnsi="Courier New" w:cs="Courier New"/>
          <w:sz w:val="16"/>
          <w:szCs w:val="16"/>
          <w:lang w:val="fr-FR"/>
        </w:rPr>
      </w:pPr>
      <w:ins w:id="673" w:author="Ericsson User" w:date="2024-05-09T01:50:00Z">
        <w:r w:rsidRPr="00523801">
          <w:rPr>
            <w:rFonts w:ascii="Courier New" w:hAnsi="Courier New" w:cs="Courier New"/>
            <w:sz w:val="16"/>
            <w:szCs w:val="16"/>
            <w:lang w:val="fr-FR"/>
          </w:rPr>
          <w:tab/>
          <w:t>...</w:t>
        </w:r>
      </w:ins>
    </w:p>
    <w:p w14:paraId="093C4150" w14:textId="77777777" w:rsidR="00523801" w:rsidRPr="00523801" w:rsidRDefault="00523801" w:rsidP="00523801">
      <w:pPr>
        <w:jc w:val="both"/>
        <w:rPr>
          <w:ins w:id="674" w:author="Ericsson User" w:date="2024-05-09T01:50:00Z"/>
          <w:rFonts w:ascii="Courier New" w:hAnsi="Courier New" w:cs="Courier New"/>
          <w:sz w:val="16"/>
          <w:szCs w:val="16"/>
          <w:lang w:val="fr-FR"/>
        </w:rPr>
      </w:pPr>
      <w:ins w:id="675" w:author="Ericsson User" w:date="2024-05-09T01:50:00Z">
        <w:r w:rsidRPr="00523801">
          <w:rPr>
            <w:rFonts w:ascii="Courier New" w:hAnsi="Courier New" w:cs="Courier New"/>
            <w:sz w:val="16"/>
            <w:szCs w:val="16"/>
            <w:lang w:val="fr-FR"/>
          </w:rPr>
          <w:t>}</w:t>
        </w:r>
      </w:ins>
    </w:p>
    <w:p w14:paraId="54720FEC"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 D</w:t>
      </w:r>
    </w:p>
    <w:p w14:paraId="36D9BE6E" w14:textId="77777777" w:rsidR="00523801" w:rsidRPr="00523801" w:rsidRDefault="00523801" w:rsidP="00523801">
      <w:pPr>
        <w:jc w:val="both"/>
        <w:rPr>
          <w:rFonts w:ascii="Courier New" w:hAnsi="Courier New" w:cs="Courier New"/>
          <w:sz w:val="16"/>
          <w:szCs w:val="16"/>
        </w:rPr>
      </w:pPr>
    </w:p>
    <w:p w14:paraId="5A6B58CD" w14:textId="77777777" w:rsidR="00523801" w:rsidRPr="00523801" w:rsidRDefault="00523801" w:rsidP="00523801">
      <w:pPr>
        <w:jc w:val="both"/>
        <w:rPr>
          <w:rFonts w:ascii="Courier New" w:hAnsi="Courier New" w:cs="Courier New"/>
          <w:sz w:val="16"/>
          <w:szCs w:val="16"/>
        </w:rPr>
      </w:pPr>
      <w:proofErr w:type="spellStart"/>
      <w:proofErr w:type="gramStart"/>
      <w:r w:rsidRPr="00523801">
        <w:rPr>
          <w:rFonts w:ascii="Courier New" w:hAnsi="Courier New" w:cs="Courier New"/>
          <w:sz w:val="16"/>
          <w:szCs w:val="16"/>
        </w:rPr>
        <w:t>DataCodingScheme</w:t>
      </w:r>
      <w:proofErr w:type="spellEnd"/>
      <w:r w:rsidRPr="00523801">
        <w:rPr>
          <w:rFonts w:ascii="Courier New" w:hAnsi="Courier New" w:cs="Courier New"/>
          <w:sz w:val="16"/>
          <w:szCs w:val="16"/>
        </w:rPr>
        <w:t xml:space="preserve"> ::=</w:t>
      </w:r>
      <w:proofErr w:type="gramEnd"/>
      <w:r w:rsidRPr="00523801">
        <w:rPr>
          <w:rFonts w:ascii="Courier New" w:hAnsi="Courier New" w:cs="Courier New"/>
          <w:sz w:val="16"/>
          <w:szCs w:val="16"/>
        </w:rPr>
        <w:t xml:space="preserve"> BIT STRING (SIZE(8))</w:t>
      </w:r>
    </w:p>
    <w:p w14:paraId="633A9E51" w14:textId="77777777" w:rsidR="00523801" w:rsidRPr="00523801" w:rsidRDefault="00523801" w:rsidP="00523801">
      <w:pPr>
        <w:jc w:val="both"/>
        <w:rPr>
          <w:rFonts w:ascii="Courier New" w:hAnsi="Courier New" w:cs="Courier New"/>
          <w:sz w:val="16"/>
          <w:szCs w:val="16"/>
        </w:rPr>
      </w:pPr>
    </w:p>
    <w:p w14:paraId="5AD86E34" w14:textId="77777777" w:rsidR="00523801" w:rsidRPr="00523801" w:rsidRDefault="00523801" w:rsidP="00523801">
      <w:pPr>
        <w:jc w:val="both"/>
        <w:rPr>
          <w:rFonts w:ascii="Courier New" w:hAnsi="Courier New" w:cs="Courier New"/>
          <w:sz w:val="16"/>
          <w:szCs w:val="16"/>
        </w:rPr>
      </w:pPr>
      <w:proofErr w:type="spellStart"/>
      <w:proofErr w:type="gramStart"/>
      <w:r w:rsidRPr="00523801">
        <w:rPr>
          <w:rFonts w:ascii="Courier New" w:hAnsi="Courier New" w:cs="Courier New"/>
          <w:sz w:val="16"/>
          <w:szCs w:val="16"/>
        </w:rPr>
        <w:t>DataForwardingAccepted</w:t>
      </w:r>
      <w:proofErr w:type="spellEnd"/>
      <w:r w:rsidRPr="00523801">
        <w:rPr>
          <w:rFonts w:ascii="Courier New" w:hAnsi="Courier New" w:cs="Courier New"/>
          <w:sz w:val="16"/>
          <w:szCs w:val="16"/>
        </w:rPr>
        <w:t xml:space="preserve"> ::=</w:t>
      </w:r>
      <w:proofErr w:type="gramEnd"/>
      <w:r w:rsidRPr="00523801">
        <w:rPr>
          <w:rFonts w:ascii="Courier New" w:hAnsi="Courier New" w:cs="Courier New"/>
          <w:sz w:val="16"/>
          <w:szCs w:val="16"/>
        </w:rPr>
        <w:t xml:space="preserve"> ENUMERATED {</w:t>
      </w:r>
    </w:p>
    <w:p w14:paraId="3C08A67E"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ab/>
        <w:t>data-forwarding-accepted,</w:t>
      </w:r>
    </w:p>
    <w:p w14:paraId="32E8154D"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ab/>
        <w:t>...</w:t>
      </w:r>
    </w:p>
    <w:p w14:paraId="0C860989"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w:t>
      </w:r>
    </w:p>
    <w:p w14:paraId="0D288917" w14:textId="77777777" w:rsidR="00523801" w:rsidRPr="00523801" w:rsidRDefault="00523801" w:rsidP="00523801">
      <w:pPr>
        <w:jc w:val="both"/>
        <w:rPr>
          <w:rFonts w:ascii="Courier New" w:hAnsi="Courier New" w:cs="Courier New"/>
          <w:sz w:val="16"/>
          <w:szCs w:val="16"/>
        </w:rPr>
      </w:pPr>
    </w:p>
    <w:p w14:paraId="671FF34C" w14:textId="77777777" w:rsidR="00523801" w:rsidRPr="00523801" w:rsidRDefault="00523801" w:rsidP="00523801">
      <w:pPr>
        <w:jc w:val="both"/>
        <w:rPr>
          <w:rFonts w:ascii="Courier New" w:hAnsi="Courier New" w:cs="Courier New"/>
          <w:sz w:val="16"/>
          <w:szCs w:val="16"/>
        </w:rPr>
      </w:pPr>
      <w:proofErr w:type="spellStart"/>
      <w:proofErr w:type="gramStart"/>
      <w:r w:rsidRPr="00523801">
        <w:rPr>
          <w:rFonts w:ascii="Courier New" w:hAnsi="Courier New" w:cs="Courier New"/>
          <w:sz w:val="16"/>
          <w:szCs w:val="16"/>
        </w:rPr>
        <w:t>DataForwardingNotPossible</w:t>
      </w:r>
      <w:proofErr w:type="spellEnd"/>
      <w:r w:rsidRPr="00523801">
        <w:rPr>
          <w:rFonts w:ascii="Courier New" w:hAnsi="Courier New" w:cs="Courier New"/>
          <w:sz w:val="16"/>
          <w:szCs w:val="16"/>
        </w:rPr>
        <w:t xml:space="preserve"> ::=</w:t>
      </w:r>
      <w:proofErr w:type="gramEnd"/>
      <w:r w:rsidRPr="00523801">
        <w:rPr>
          <w:rFonts w:ascii="Courier New" w:hAnsi="Courier New" w:cs="Courier New"/>
          <w:sz w:val="16"/>
          <w:szCs w:val="16"/>
        </w:rPr>
        <w:t xml:space="preserve"> ENUMERATED {</w:t>
      </w:r>
    </w:p>
    <w:p w14:paraId="4FC59070"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ab/>
        <w:t>data-forwarding-not-possible,</w:t>
      </w:r>
    </w:p>
    <w:p w14:paraId="6942ECC1" w14:textId="77777777" w:rsidR="00523801" w:rsidRPr="00523801" w:rsidRDefault="00523801" w:rsidP="00523801">
      <w:pPr>
        <w:jc w:val="both"/>
        <w:rPr>
          <w:rFonts w:ascii="Courier New" w:hAnsi="Courier New" w:cs="Courier New"/>
          <w:sz w:val="16"/>
          <w:szCs w:val="16"/>
        </w:rPr>
      </w:pPr>
      <w:r w:rsidRPr="00523801">
        <w:rPr>
          <w:rFonts w:ascii="Courier New" w:hAnsi="Courier New" w:cs="Courier New"/>
          <w:sz w:val="16"/>
          <w:szCs w:val="16"/>
        </w:rPr>
        <w:tab/>
        <w:t>...</w:t>
      </w:r>
    </w:p>
    <w:p w14:paraId="1C6C329D" w14:textId="4781A0AC" w:rsidR="00C15AE6" w:rsidRDefault="00523801" w:rsidP="00523801">
      <w:pPr>
        <w:jc w:val="both"/>
        <w:rPr>
          <w:rFonts w:ascii="Courier New" w:hAnsi="Courier New" w:cs="Courier New"/>
          <w:sz w:val="16"/>
          <w:szCs w:val="16"/>
        </w:rPr>
      </w:pPr>
      <w:r w:rsidRPr="00523801">
        <w:rPr>
          <w:rFonts w:ascii="Courier New" w:hAnsi="Courier New" w:cs="Courier New"/>
          <w:sz w:val="16"/>
          <w:szCs w:val="16"/>
        </w:rPr>
        <w:t>}</w:t>
      </w:r>
    </w:p>
    <w:p w14:paraId="66C28685" w14:textId="77777777" w:rsidR="00C15AE6" w:rsidRDefault="00C15AE6" w:rsidP="00C15AE6">
      <w:pPr>
        <w:pStyle w:val="PL"/>
        <w:rPr>
          <w:noProof w:val="0"/>
          <w:snapToGrid w:val="0"/>
        </w:rPr>
      </w:pPr>
      <w:r w:rsidRPr="00BA2379">
        <w:rPr>
          <w:noProof w:val="0"/>
          <w:snapToGrid w:val="0"/>
          <w:highlight w:val="yellow"/>
        </w:rPr>
        <w:t>/* Next Change */</w:t>
      </w:r>
    </w:p>
    <w:p w14:paraId="55267D1B" w14:textId="77777777" w:rsidR="006D7409" w:rsidRPr="006D7409" w:rsidRDefault="006D7409" w:rsidP="006D7409">
      <w:pPr>
        <w:jc w:val="both"/>
        <w:rPr>
          <w:rFonts w:ascii="Courier New" w:hAnsi="Courier New" w:cs="Courier New"/>
          <w:sz w:val="16"/>
          <w:szCs w:val="16"/>
        </w:rPr>
      </w:pPr>
      <w:r w:rsidRPr="006D7409">
        <w:rPr>
          <w:rFonts w:ascii="Courier New" w:hAnsi="Courier New" w:cs="Courier New"/>
          <w:sz w:val="16"/>
          <w:szCs w:val="16"/>
        </w:rPr>
        <w:t>MDT-Configuration-NR-</w:t>
      </w:r>
      <w:proofErr w:type="spellStart"/>
      <w:r w:rsidRPr="006D7409">
        <w:rPr>
          <w:rFonts w:ascii="Courier New" w:hAnsi="Courier New" w:cs="Courier New"/>
          <w:sz w:val="16"/>
          <w:szCs w:val="16"/>
        </w:rPr>
        <w:t>ExtIEs</w:t>
      </w:r>
      <w:proofErr w:type="spellEnd"/>
      <w:r w:rsidRPr="006D7409">
        <w:rPr>
          <w:rFonts w:ascii="Courier New" w:hAnsi="Courier New" w:cs="Courier New"/>
          <w:sz w:val="16"/>
          <w:szCs w:val="16"/>
        </w:rPr>
        <w:t xml:space="preserve"> NGAP-PROTOCOL-</w:t>
      </w:r>
      <w:proofErr w:type="gramStart"/>
      <w:r w:rsidRPr="006D7409">
        <w:rPr>
          <w:rFonts w:ascii="Courier New" w:hAnsi="Courier New" w:cs="Courier New"/>
          <w:sz w:val="16"/>
          <w:szCs w:val="16"/>
        </w:rPr>
        <w:t>EXTENSION ::=</w:t>
      </w:r>
      <w:proofErr w:type="gramEnd"/>
      <w:r w:rsidRPr="006D7409">
        <w:rPr>
          <w:rFonts w:ascii="Courier New" w:hAnsi="Courier New" w:cs="Courier New"/>
          <w:sz w:val="16"/>
          <w:szCs w:val="16"/>
        </w:rPr>
        <w:t xml:space="preserve"> {</w:t>
      </w:r>
    </w:p>
    <w:p w14:paraId="409A626E" w14:textId="77777777" w:rsidR="006D7409" w:rsidRDefault="006D7409" w:rsidP="006D7409">
      <w:pPr>
        <w:jc w:val="both"/>
        <w:rPr>
          <w:ins w:id="676" w:author="Ericsson User" w:date="2024-05-09T01:55:00Z"/>
          <w:rFonts w:ascii="Courier New" w:hAnsi="Courier New" w:cs="Courier New"/>
          <w:sz w:val="16"/>
          <w:szCs w:val="16"/>
        </w:rPr>
      </w:pPr>
      <w:r w:rsidRPr="006D7409">
        <w:rPr>
          <w:rFonts w:ascii="Courier New" w:hAnsi="Courier New" w:cs="Courier New"/>
          <w:sz w:val="16"/>
          <w:szCs w:val="16"/>
        </w:rPr>
        <w:tab/>
      </w:r>
      <w:proofErr w:type="gramStart"/>
      <w:r w:rsidRPr="006D7409">
        <w:rPr>
          <w:rFonts w:ascii="Courier New" w:hAnsi="Courier New" w:cs="Courier New"/>
          <w:sz w:val="16"/>
          <w:szCs w:val="16"/>
        </w:rPr>
        <w:t>{ ID</w:t>
      </w:r>
      <w:proofErr w:type="gramEnd"/>
      <w:r w:rsidRPr="006D7409">
        <w:rPr>
          <w:rFonts w:ascii="Courier New" w:hAnsi="Courier New" w:cs="Courier New"/>
          <w:sz w:val="16"/>
          <w:szCs w:val="16"/>
        </w:rPr>
        <w:t xml:space="preserve"> id-PNI-NPN-</w:t>
      </w:r>
      <w:proofErr w:type="spellStart"/>
      <w:r w:rsidRPr="006D7409">
        <w:rPr>
          <w:rFonts w:ascii="Courier New" w:hAnsi="Courier New" w:cs="Courier New"/>
          <w:sz w:val="16"/>
          <w:szCs w:val="16"/>
        </w:rPr>
        <w:t>AreaScopeofMDT</w:t>
      </w:r>
      <w:proofErr w:type="spellEnd"/>
      <w:r w:rsidRPr="006D7409">
        <w:rPr>
          <w:rFonts w:ascii="Courier New" w:hAnsi="Courier New" w:cs="Courier New"/>
          <w:sz w:val="16"/>
          <w:szCs w:val="16"/>
        </w:rPr>
        <w:tab/>
      </w:r>
      <w:r w:rsidRPr="006D7409">
        <w:rPr>
          <w:rFonts w:ascii="Courier New" w:hAnsi="Courier New" w:cs="Courier New"/>
          <w:sz w:val="16"/>
          <w:szCs w:val="16"/>
        </w:rPr>
        <w:tab/>
        <w:t>CRITICALITY ignore</w:t>
      </w:r>
      <w:r w:rsidRPr="006D7409">
        <w:rPr>
          <w:rFonts w:ascii="Courier New" w:hAnsi="Courier New" w:cs="Courier New"/>
          <w:sz w:val="16"/>
          <w:szCs w:val="16"/>
        </w:rPr>
        <w:tab/>
        <w:t>EXTENSION PNI-NPN-</w:t>
      </w:r>
      <w:proofErr w:type="spellStart"/>
      <w:r w:rsidRPr="006D7409">
        <w:rPr>
          <w:rFonts w:ascii="Courier New" w:hAnsi="Courier New" w:cs="Courier New"/>
          <w:sz w:val="16"/>
          <w:szCs w:val="16"/>
        </w:rPr>
        <w:t>AreaScopeofMDT</w:t>
      </w:r>
      <w:proofErr w:type="spellEnd"/>
      <w:r w:rsidRPr="006D7409">
        <w:rPr>
          <w:rFonts w:ascii="Courier New" w:hAnsi="Courier New" w:cs="Courier New"/>
          <w:sz w:val="16"/>
          <w:szCs w:val="16"/>
        </w:rPr>
        <w:tab/>
      </w:r>
      <w:r w:rsidRPr="006D7409">
        <w:rPr>
          <w:rFonts w:ascii="Courier New" w:hAnsi="Courier New" w:cs="Courier New"/>
          <w:sz w:val="16"/>
          <w:szCs w:val="16"/>
        </w:rPr>
        <w:tab/>
        <w:t>PRESENCE optional</w:t>
      </w:r>
      <w:r w:rsidRPr="006D7409">
        <w:rPr>
          <w:rFonts w:ascii="Courier New" w:hAnsi="Courier New" w:cs="Courier New"/>
          <w:sz w:val="16"/>
          <w:szCs w:val="16"/>
        </w:rPr>
        <w:tab/>
      </w:r>
      <w:r w:rsidRPr="006D7409">
        <w:rPr>
          <w:rFonts w:ascii="Courier New" w:hAnsi="Courier New" w:cs="Courier New"/>
          <w:sz w:val="16"/>
          <w:szCs w:val="16"/>
        </w:rPr>
        <w:tab/>
        <w:t>},</w:t>
      </w:r>
    </w:p>
    <w:p w14:paraId="1372EB31" w14:textId="77777777" w:rsidR="006D7409" w:rsidRPr="006D7409" w:rsidRDefault="006D7409" w:rsidP="006D7409">
      <w:pPr>
        <w:jc w:val="both"/>
        <w:rPr>
          <w:ins w:id="677" w:author="Ericsson User" w:date="2024-05-09T01:55:00Z"/>
          <w:rFonts w:ascii="Courier New" w:hAnsi="Courier New" w:cs="Courier New"/>
          <w:sz w:val="16"/>
          <w:szCs w:val="16"/>
        </w:rPr>
      </w:pPr>
      <w:ins w:id="678" w:author="Ericsson User" w:date="2024-05-09T01:55:00Z">
        <w:r w:rsidRPr="006D7409">
          <w:rPr>
            <w:rFonts w:ascii="Courier New" w:hAnsi="Courier New" w:cs="Courier New"/>
            <w:sz w:val="16"/>
            <w:szCs w:val="16"/>
          </w:rPr>
          <w:tab/>
        </w:r>
        <w:proofErr w:type="gramStart"/>
        <w:r w:rsidRPr="006D7409">
          <w:rPr>
            <w:rFonts w:ascii="Courier New" w:hAnsi="Courier New" w:cs="Courier New"/>
            <w:sz w:val="16"/>
            <w:szCs w:val="16"/>
          </w:rPr>
          <w:t>{ ID</w:t>
        </w:r>
        <w:proofErr w:type="gramEnd"/>
        <w:r w:rsidRPr="006D7409">
          <w:rPr>
            <w:rFonts w:ascii="Courier New" w:hAnsi="Courier New" w:cs="Courier New"/>
            <w:sz w:val="16"/>
            <w:szCs w:val="16"/>
          </w:rPr>
          <w:t xml:space="preserve"> id-</w:t>
        </w:r>
        <w:proofErr w:type="spellStart"/>
        <w:r w:rsidRPr="006D7409">
          <w:rPr>
            <w:rFonts w:ascii="Courier New" w:hAnsi="Courier New" w:cs="Courier New"/>
            <w:sz w:val="16"/>
            <w:szCs w:val="16"/>
          </w:rPr>
          <w:t>NetworkSliceAreaScopeofMDT</w:t>
        </w:r>
        <w:proofErr w:type="spellEnd"/>
        <w:r w:rsidRPr="006D7409">
          <w:rPr>
            <w:rFonts w:ascii="Courier New" w:hAnsi="Courier New" w:cs="Courier New"/>
            <w:sz w:val="16"/>
            <w:szCs w:val="16"/>
          </w:rPr>
          <w:tab/>
        </w:r>
        <w:r w:rsidRPr="006D7409">
          <w:rPr>
            <w:rFonts w:ascii="Courier New" w:hAnsi="Courier New" w:cs="Courier New"/>
            <w:sz w:val="16"/>
            <w:szCs w:val="16"/>
          </w:rPr>
          <w:tab/>
          <w:t>CRITICALITY ignore</w:t>
        </w:r>
        <w:r w:rsidRPr="006D7409">
          <w:rPr>
            <w:rFonts w:ascii="Courier New" w:hAnsi="Courier New" w:cs="Courier New"/>
            <w:sz w:val="16"/>
            <w:szCs w:val="16"/>
          </w:rPr>
          <w:tab/>
          <w:t xml:space="preserve">EXTENSION </w:t>
        </w:r>
        <w:proofErr w:type="spellStart"/>
        <w:r w:rsidRPr="006D7409">
          <w:rPr>
            <w:rFonts w:ascii="Courier New" w:hAnsi="Courier New" w:cs="Courier New"/>
            <w:sz w:val="16"/>
            <w:szCs w:val="16"/>
          </w:rPr>
          <w:t>NetworkSliceAreaScopeofMDT</w:t>
        </w:r>
        <w:proofErr w:type="spellEnd"/>
        <w:r w:rsidRPr="006D7409">
          <w:rPr>
            <w:rFonts w:ascii="Courier New" w:hAnsi="Courier New" w:cs="Courier New"/>
            <w:sz w:val="16"/>
            <w:szCs w:val="16"/>
          </w:rPr>
          <w:tab/>
        </w:r>
        <w:r w:rsidRPr="006D7409">
          <w:rPr>
            <w:rFonts w:ascii="Courier New" w:hAnsi="Courier New" w:cs="Courier New"/>
            <w:sz w:val="16"/>
            <w:szCs w:val="16"/>
          </w:rPr>
          <w:tab/>
          <w:t>PRESENCE optional</w:t>
        </w:r>
        <w:r w:rsidRPr="006D7409">
          <w:rPr>
            <w:rFonts w:ascii="Courier New" w:hAnsi="Courier New" w:cs="Courier New"/>
            <w:sz w:val="16"/>
            <w:szCs w:val="16"/>
          </w:rPr>
          <w:tab/>
        </w:r>
        <w:r w:rsidRPr="006D7409">
          <w:rPr>
            <w:rFonts w:ascii="Courier New" w:hAnsi="Courier New" w:cs="Courier New"/>
            <w:sz w:val="16"/>
            <w:szCs w:val="16"/>
          </w:rPr>
          <w:tab/>
          <w:t>},</w:t>
        </w:r>
      </w:ins>
    </w:p>
    <w:p w14:paraId="5C16FD91" w14:textId="77777777" w:rsidR="006D7409" w:rsidRPr="006D7409" w:rsidRDefault="006D7409" w:rsidP="006D7409">
      <w:pPr>
        <w:jc w:val="both"/>
        <w:rPr>
          <w:rFonts w:ascii="Courier New" w:hAnsi="Courier New" w:cs="Courier New"/>
          <w:sz w:val="16"/>
          <w:szCs w:val="16"/>
        </w:rPr>
      </w:pPr>
    </w:p>
    <w:p w14:paraId="1F840E59" w14:textId="77777777" w:rsidR="006D7409" w:rsidRPr="006D7409" w:rsidRDefault="006D7409" w:rsidP="006D7409">
      <w:pPr>
        <w:jc w:val="both"/>
        <w:rPr>
          <w:rFonts w:ascii="Courier New" w:hAnsi="Courier New" w:cs="Courier New"/>
          <w:sz w:val="16"/>
          <w:szCs w:val="16"/>
        </w:rPr>
      </w:pPr>
      <w:r w:rsidRPr="006D7409">
        <w:rPr>
          <w:rFonts w:ascii="Courier New" w:hAnsi="Courier New" w:cs="Courier New"/>
          <w:sz w:val="16"/>
          <w:szCs w:val="16"/>
        </w:rPr>
        <w:tab/>
        <w:t>...</w:t>
      </w:r>
    </w:p>
    <w:p w14:paraId="4FAF85D1" w14:textId="28272A73" w:rsidR="00C15AE6" w:rsidRDefault="006D7409" w:rsidP="006D7409">
      <w:pPr>
        <w:jc w:val="both"/>
        <w:rPr>
          <w:rFonts w:ascii="Courier New" w:hAnsi="Courier New" w:cs="Courier New"/>
          <w:sz w:val="16"/>
          <w:szCs w:val="16"/>
        </w:rPr>
      </w:pPr>
      <w:r w:rsidRPr="006D7409">
        <w:rPr>
          <w:rFonts w:ascii="Courier New" w:hAnsi="Courier New" w:cs="Courier New"/>
          <w:sz w:val="16"/>
          <w:szCs w:val="16"/>
        </w:rPr>
        <w:t>}</w:t>
      </w:r>
    </w:p>
    <w:p w14:paraId="6CD9D165" w14:textId="77777777" w:rsidR="00C15AE6" w:rsidRDefault="00C15AE6" w:rsidP="00C15AE6">
      <w:pPr>
        <w:pStyle w:val="PL"/>
        <w:rPr>
          <w:noProof w:val="0"/>
          <w:snapToGrid w:val="0"/>
        </w:rPr>
      </w:pPr>
      <w:r w:rsidRPr="00BA2379">
        <w:rPr>
          <w:noProof w:val="0"/>
          <w:snapToGrid w:val="0"/>
          <w:highlight w:val="yellow"/>
        </w:rPr>
        <w:t>/* Next Change */</w:t>
      </w:r>
    </w:p>
    <w:p w14:paraId="289C47F4" w14:textId="77777777" w:rsidR="002E00AD" w:rsidRPr="002E00AD" w:rsidRDefault="002E00AD" w:rsidP="002E00AD">
      <w:pPr>
        <w:jc w:val="both"/>
        <w:rPr>
          <w:rFonts w:ascii="Courier New" w:hAnsi="Courier New" w:cs="Courier New"/>
          <w:sz w:val="16"/>
          <w:szCs w:val="16"/>
        </w:rPr>
      </w:pPr>
      <w:r w:rsidRPr="002E00AD">
        <w:rPr>
          <w:rFonts w:ascii="Courier New" w:hAnsi="Courier New" w:cs="Courier New"/>
          <w:sz w:val="16"/>
          <w:szCs w:val="16"/>
        </w:rPr>
        <w:t>PNI-</w:t>
      </w:r>
      <w:proofErr w:type="spellStart"/>
      <w:proofErr w:type="gramStart"/>
      <w:r w:rsidRPr="002E00AD">
        <w:rPr>
          <w:rFonts w:ascii="Courier New" w:hAnsi="Courier New" w:cs="Courier New"/>
          <w:sz w:val="16"/>
          <w:szCs w:val="16"/>
        </w:rPr>
        <w:t>NPNBasedMDT</w:t>
      </w:r>
      <w:proofErr w:type="spellEnd"/>
      <w:r w:rsidRPr="002E00AD">
        <w:rPr>
          <w:rFonts w:ascii="Courier New" w:hAnsi="Courier New" w:cs="Courier New"/>
          <w:sz w:val="16"/>
          <w:szCs w:val="16"/>
        </w:rPr>
        <w:t>::</w:t>
      </w:r>
      <w:proofErr w:type="gramEnd"/>
      <w:r w:rsidRPr="002E00AD">
        <w:rPr>
          <w:rFonts w:ascii="Courier New" w:hAnsi="Courier New" w:cs="Courier New"/>
          <w:sz w:val="16"/>
          <w:szCs w:val="16"/>
        </w:rPr>
        <w:t>= SEQUENCE {</w:t>
      </w:r>
    </w:p>
    <w:p w14:paraId="0E8114AA" w14:textId="77777777" w:rsidR="002E00AD" w:rsidRPr="002E00AD" w:rsidRDefault="002E00AD" w:rsidP="002E00AD">
      <w:pPr>
        <w:jc w:val="both"/>
        <w:rPr>
          <w:rFonts w:ascii="Courier New" w:hAnsi="Courier New" w:cs="Courier New"/>
          <w:sz w:val="16"/>
          <w:szCs w:val="16"/>
        </w:rPr>
      </w:pPr>
      <w:r w:rsidRPr="002E00AD">
        <w:rPr>
          <w:rFonts w:ascii="Courier New" w:hAnsi="Courier New" w:cs="Courier New"/>
          <w:sz w:val="16"/>
          <w:szCs w:val="16"/>
        </w:rPr>
        <w:tab/>
      </w:r>
      <w:proofErr w:type="spellStart"/>
      <w:r w:rsidRPr="002E00AD">
        <w:rPr>
          <w:rFonts w:ascii="Courier New" w:hAnsi="Courier New" w:cs="Courier New"/>
          <w:sz w:val="16"/>
          <w:szCs w:val="16"/>
        </w:rPr>
        <w:t>cAGListforMDT</w:t>
      </w:r>
      <w:proofErr w:type="spellEnd"/>
      <w:r w:rsidRPr="002E00AD">
        <w:rPr>
          <w:rFonts w:ascii="Courier New" w:hAnsi="Courier New" w:cs="Courier New"/>
          <w:sz w:val="16"/>
          <w:szCs w:val="16"/>
        </w:rPr>
        <w:tab/>
      </w:r>
      <w:r w:rsidRPr="002E00AD">
        <w:rPr>
          <w:rFonts w:ascii="Courier New" w:hAnsi="Courier New" w:cs="Courier New"/>
          <w:sz w:val="16"/>
          <w:szCs w:val="16"/>
        </w:rPr>
        <w:tab/>
      </w:r>
      <w:proofErr w:type="spellStart"/>
      <w:r w:rsidRPr="002E00AD">
        <w:rPr>
          <w:rFonts w:ascii="Courier New" w:hAnsi="Courier New" w:cs="Courier New"/>
          <w:sz w:val="16"/>
          <w:szCs w:val="16"/>
        </w:rPr>
        <w:t>CAGListforMDT</w:t>
      </w:r>
      <w:proofErr w:type="spellEnd"/>
      <w:r w:rsidRPr="002E00AD">
        <w:rPr>
          <w:rFonts w:ascii="Courier New" w:hAnsi="Courier New" w:cs="Courier New"/>
          <w:sz w:val="16"/>
          <w:szCs w:val="16"/>
        </w:rPr>
        <w:t>,</w:t>
      </w:r>
    </w:p>
    <w:p w14:paraId="09027A01" w14:textId="77777777" w:rsidR="002E00AD" w:rsidRPr="002B4762" w:rsidRDefault="002E00AD" w:rsidP="002E00AD">
      <w:pPr>
        <w:jc w:val="both"/>
        <w:rPr>
          <w:rFonts w:ascii="Courier New" w:hAnsi="Courier New" w:cs="Courier New"/>
          <w:sz w:val="16"/>
          <w:szCs w:val="16"/>
        </w:rPr>
      </w:pPr>
      <w:r w:rsidRPr="002E00AD">
        <w:rPr>
          <w:rFonts w:ascii="Courier New" w:hAnsi="Courier New" w:cs="Courier New"/>
          <w:sz w:val="16"/>
          <w:szCs w:val="16"/>
        </w:rPr>
        <w:tab/>
      </w:r>
      <w:r w:rsidRPr="002B4762">
        <w:rPr>
          <w:rFonts w:ascii="Courier New" w:hAnsi="Courier New" w:cs="Courier New"/>
          <w:sz w:val="16"/>
          <w:szCs w:val="16"/>
        </w:rPr>
        <w:t>iE-Extensions</w:t>
      </w:r>
      <w:r w:rsidRPr="002B4762">
        <w:rPr>
          <w:rFonts w:ascii="Courier New" w:hAnsi="Courier New" w:cs="Courier New"/>
          <w:sz w:val="16"/>
          <w:szCs w:val="16"/>
        </w:rPr>
        <w:tab/>
      </w:r>
      <w:r w:rsidRPr="002B4762">
        <w:rPr>
          <w:rFonts w:ascii="Courier New" w:hAnsi="Courier New" w:cs="Courier New"/>
          <w:sz w:val="16"/>
          <w:szCs w:val="16"/>
        </w:rPr>
        <w:tab/>
        <w:t>ProtocolExtensionContainer { {PNI-NPNBasedMDT-ExtIEs} } OPTIONAL,</w:t>
      </w:r>
    </w:p>
    <w:p w14:paraId="3F0F2D57" w14:textId="77777777" w:rsidR="002E00AD" w:rsidRPr="002B4762" w:rsidRDefault="002E00AD" w:rsidP="002E00AD">
      <w:pPr>
        <w:jc w:val="both"/>
        <w:rPr>
          <w:rFonts w:ascii="Courier New" w:hAnsi="Courier New" w:cs="Courier New"/>
          <w:sz w:val="16"/>
          <w:szCs w:val="16"/>
        </w:rPr>
      </w:pPr>
      <w:r w:rsidRPr="002B4762">
        <w:rPr>
          <w:rFonts w:ascii="Courier New" w:hAnsi="Courier New" w:cs="Courier New"/>
          <w:sz w:val="16"/>
          <w:szCs w:val="16"/>
        </w:rPr>
        <w:tab/>
        <w:t>...</w:t>
      </w:r>
    </w:p>
    <w:p w14:paraId="444B2631" w14:textId="77777777" w:rsidR="002E00AD" w:rsidRPr="002B4762" w:rsidRDefault="002E00AD" w:rsidP="002E00AD">
      <w:pPr>
        <w:jc w:val="both"/>
        <w:rPr>
          <w:rFonts w:ascii="Courier New" w:hAnsi="Courier New" w:cs="Courier New"/>
          <w:sz w:val="16"/>
          <w:szCs w:val="16"/>
        </w:rPr>
      </w:pPr>
      <w:r w:rsidRPr="002B4762">
        <w:rPr>
          <w:rFonts w:ascii="Courier New" w:hAnsi="Courier New" w:cs="Courier New"/>
          <w:sz w:val="16"/>
          <w:szCs w:val="16"/>
        </w:rPr>
        <w:t>}</w:t>
      </w:r>
    </w:p>
    <w:p w14:paraId="1204F980" w14:textId="77777777" w:rsidR="002E00AD" w:rsidRPr="002B4762" w:rsidRDefault="002E00AD" w:rsidP="002E00AD">
      <w:pPr>
        <w:jc w:val="both"/>
        <w:rPr>
          <w:rFonts w:ascii="Courier New" w:hAnsi="Courier New" w:cs="Courier New"/>
          <w:sz w:val="16"/>
          <w:szCs w:val="16"/>
        </w:rPr>
      </w:pPr>
    </w:p>
    <w:p w14:paraId="63E452DA" w14:textId="77777777" w:rsidR="002E00AD" w:rsidRPr="002B4762" w:rsidRDefault="002E00AD" w:rsidP="002E00AD">
      <w:pPr>
        <w:jc w:val="both"/>
        <w:rPr>
          <w:rFonts w:ascii="Courier New" w:hAnsi="Courier New" w:cs="Courier New"/>
          <w:sz w:val="16"/>
          <w:szCs w:val="16"/>
        </w:rPr>
      </w:pPr>
      <w:r w:rsidRPr="002B4762">
        <w:rPr>
          <w:rFonts w:ascii="Courier New" w:hAnsi="Courier New" w:cs="Courier New"/>
          <w:sz w:val="16"/>
          <w:szCs w:val="16"/>
        </w:rPr>
        <w:t>PNI-NPNBasedMDT-ExtIEs NGAP-PROTOCOL-EXTENSION ::= {</w:t>
      </w:r>
    </w:p>
    <w:p w14:paraId="494B6D9B" w14:textId="77777777" w:rsidR="002E00AD" w:rsidRPr="002B4762" w:rsidRDefault="002E00AD" w:rsidP="002E00AD">
      <w:pPr>
        <w:jc w:val="both"/>
        <w:rPr>
          <w:rFonts w:ascii="Courier New" w:hAnsi="Courier New" w:cs="Courier New"/>
          <w:sz w:val="16"/>
          <w:szCs w:val="16"/>
        </w:rPr>
      </w:pPr>
      <w:r w:rsidRPr="002B4762">
        <w:rPr>
          <w:rFonts w:ascii="Courier New" w:hAnsi="Courier New" w:cs="Courier New"/>
          <w:sz w:val="16"/>
          <w:szCs w:val="16"/>
        </w:rPr>
        <w:tab/>
        <w:t>...</w:t>
      </w:r>
    </w:p>
    <w:p w14:paraId="6DB8A92D" w14:textId="77777777" w:rsidR="002E00AD" w:rsidRPr="002B4762" w:rsidRDefault="002E00AD" w:rsidP="002E00AD">
      <w:pPr>
        <w:jc w:val="both"/>
        <w:rPr>
          <w:rFonts w:ascii="Courier New" w:hAnsi="Courier New" w:cs="Courier New"/>
          <w:sz w:val="16"/>
          <w:szCs w:val="16"/>
        </w:rPr>
      </w:pPr>
      <w:r w:rsidRPr="002B4762">
        <w:rPr>
          <w:rFonts w:ascii="Courier New" w:hAnsi="Courier New" w:cs="Courier New"/>
          <w:sz w:val="16"/>
          <w:szCs w:val="16"/>
        </w:rPr>
        <w:t>}</w:t>
      </w:r>
    </w:p>
    <w:p w14:paraId="603F0354" w14:textId="77777777" w:rsidR="002E00AD" w:rsidRPr="002B4762" w:rsidRDefault="002E00AD" w:rsidP="002E00AD">
      <w:pPr>
        <w:jc w:val="both"/>
        <w:rPr>
          <w:rFonts w:ascii="Courier New" w:hAnsi="Courier New" w:cs="Courier New"/>
          <w:sz w:val="16"/>
          <w:szCs w:val="16"/>
        </w:rPr>
      </w:pPr>
    </w:p>
    <w:p w14:paraId="7C968A63" w14:textId="77777777" w:rsidR="008B6D79" w:rsidRPr="002B4762" w:rsidRDefault="008B6D79" w:rsidP="008B6D79">
      <w:pPr>
        <w:jc w:val="both"/>
        <w:rPr>
          <w:ins w:id="679" w:author="Ericsson User" w:date="2024-05-09T01:59:00Z"/>
          <w:rFonts w:ascii="Courier New" w:hAnsi="Courier New" w:cs="Courier New"/>
          <w:sz w:val="16"/>
          <w:szCs w:val="16"/>
        </w:rPr>
      </w:pPr>
      <w:ins w:id="680" w:author="Ericsson User" w:date="2024-05-09T01:59:00Z">
        <w:r w:rsidRPr="002B4762">
          <w:rPr>
            <w:rFonts w:ascii="Courier New" w:hAnsi="Courier New" w:cs="Courier New"/>
            <w:sz w:val="16"/>
            <w:szCs w:val="16"/>
          </w:rPr>
          <w:t>NetworkSliceAreaScopeofMDT ::= SEQUENCE {</w:t>
        </w:r>
      </w:ins>
    </w:p>
    <w:p w14:paraId="3647F10D" w14:textId="7C5D8E0C" w:rsidR="008B6D79" w:rsidRPr="002B4762" w:rsidRDefault="008B6D79" w:rsidP="008B6D79">
      <w:pPr>
        <w:jc w:val="both"/>
        <w:rPr>
          <w:ins w:id="681" w:author="Ericsson User" w:date="2024-05-09T01:59:00Z"/>
          <w:rFonts w:ascii="Courier New" w:hAnsi="Courier New" w:cs="Courier New"/>
          <w:sz w:val="16"/>
          <w:szCs w:val="16"/>
        </w:rPr>
      </w:pPr>
      <w:ins w:id="682" w:author="Ericsson User" w:date="2024-05-09T01:59:00Z">
        <w:r w:rsidRPr="002B4762">
          <w:rPr>
            <w:rFonts w:ascii="Courier New" w:hAnsi="Courier New" w:cs="Courier New"/>
            <w:sz w:val="16"/>
            <w:szCs w:val="16"/>
          </w:rPr>
          <w:tab/>
        </w:r>
      </w:ins>
      <w:ins w:id="683" w:author="Ericsson User" w:date="2024-05-09T02:24:00Z">
        <w:r w:rsidR="000F3A87" w:rsidRPr="002B4762">
          <w:rPr>
            <w:rFonts w:ascii="Courier New" w:hAnsi="Courier New" w:cs="Courier New"/>
            <w:sz w:val="16"/>
            <w:szCs w:val="16"/>
          </w:rPr>
          <w:t>n</w:t>
        </w:r>
      </w:ins>
      <w:ins w:id="684" w:author="Ericsson User" w:date="2024-05-09T01:59:00Z">
        <w:r w:rsidRPr="002B4762">
          <w:rPr>
            <w:rFonts w:ascii="Courier New" w:hAnsi="Courier New" w:cs="Courier New"/>
            <w:sz w:val="16"/>
            <w:szCs w:val="16"/>
          </w:rPr>
          <w:t>etworkSliceListforMDT</w:t>
        </w:r>
        <w:r w:rsidRPr="002B4762">
          <w:rPr>
            <w:rFonts w:ascii="Courier New" w:hAnsi="Courier New" w:cs="Courier New"/>
            <w:sz w:val="16"/>
            <w:szCs w:val="16"/>
          </w:rPr>
          <w:tab/>
        </w:r>
        <w:r w:rsidRPr="002B4762">
          <w:rPr>
            <w:rFonts w:ascii="Courier New" w:hAnsi="Courier New" w:cs="Courier New"/>
            <w:sz w:val="16"/>
            <w:szCs w:val="16"/>
          </w:rPr>
          <w:tab/>
          <w:t>NetworkSliceListforMDT,</w:t>
        </w:r>
      </w:ins>
    </w:p>
    <w:p w14:paraId="00F74795" w14:textId="77777777" w:rsidR="008B6D79" w:rsidRPr="002B4762" w:rsidRDefault="008B6D79" w:rsidP="008B6D79">
      <w:pPr>
        <w:jc w:val="both"/>
        <w:rPr>
          <w:ins w:id="685" w:author="Ericsson User" w:date="2024-05-09T01:59:00Z"/>
          <w:rFonts w:ascii="Courier New" w:hAnsi="Courier New" w:cs="Courier New"/>
          <w:sz w:val="16"/>
          <w:szCs w:val="16"/>
          <w:rPrChange w:id="686" w:author="Ericsson User" w:date="2024-05-09T17:35:00Z">
            <w:rPr>
              <w:ins w:id="687" w:author="Ericsson User" w:date="2024-05-09T01:59:00Z"/>
              <w:rFonts w:ascii="Courier New" w:hAnsi="Courier New" w:cs="Courier New"/>
              <w:sz w:val="16"/>
              <w:szCs w:val="16"/>
            </w:rPr>
          </w:rPrChange>
        </w:rPr>
      </w:pPr>
      <w:ins w:id="688" w:author="Ericsson User" w:date="2024-05-09T01:59:00Z">
        <w:r w:rsidRPr="002B4762">
          <w:rPr>
            <w:rFonts w:ascii="Courier New" w:hAnsi="Courier New" w:cs="Courier New"/>
            <w:sz w:val="16"/>
            <w:szCs w:val="16"/>
            <w:rPrChange w:id="689" w:author="Ericsson User" w:date="2024-05-09T17:35:00Z">
              <w:rPr>
                <w:rFonts w:ascii="Courier New" w:hAnsi="Courier New" w:cs="Courier New"/>
                <w:sz w:val="16"/>
                <w:szCs w:val="16"/>
              </w:rPr>
            </w:rPrChange>
          </w:rPr>
          <w:tab/>
          <w:t>iE-Extensions</w:t>
        </w:r>
        <w:r w:rsidRPr="002B4762">
          <w:rPr>
            <w:rFonts w:ascii="Courier New" w:hAnsi="Courier New" w:cs="Courier New"/>
            <w:sz w:val="16"/>
            <w:szCs w:val="16"/>
            <w:rPrChange w:id="690" w:author="Ericsson User" w:date="2024-05-09T17:35:00Z">
              <w:rPr>
                <w:rFonts w:ascii="Courier New" w:hAnsi="Courier New" w:cs="Courier New"/>
                <w:sz w:val="16"/>
                <w:szCs w:val="16"/>
              </w:rPr>
            </w:rPrChange>
          </w:rPr>
          <w:tab/>
        </w:r>
        <w:r w:rsidRPr="002B4762">
          <w:rPr>
            <w:rFonts w:ascii="Courier New" w:hAnsi="Courier New" w:cs="Courier New"/>
            <w:sz w:val="16"/>
            <w:szCs w:val="16"/>
            <w:rPrChange w:id="691" w:author="Ericsson User" w:date="2024-05-09T17:35:00Z">
              <w:rPr>
                <w:rFonts w:ascii="Courier New" w:hAnsi="Courier New" w:cs="Courier New"/>
                <w:sz w:val="16"/>
                <w:szCs w:val="16"/>
              </w:rPr>
            </w:rPrChange>
          </w:rPr>
          <w:tab/>
          <w:t>ProtocolExtensionContainer { {NetworkSliceAreaScopeofMDT-ExtIEs} } OPTIONAL,</w:t>
        </w:r>
      </w:ins>
    </w:p>
    <w:p w14:paraId="2981DA06" w14:textId="77777777" w:rsidR="008B6D79" w:rsidRPr="00A443C1" w:rsidRDefault="008B6D79" w:rsidP="008B6D79">
      <w:pPr>
        <w:jc w:val="both"/>
        <w:rPr>
          <w:ins w:id="692" w:author="Ericsson User" w:date="2024-05-09T01:59:00Z"/>
          <w:rFonts w:ascii="Courier New" w:hAnsi="Courier New" w:cs="Courier New"/>
          <w:sz w:val="16"/>
          <w:szCs w:val="16"/>
        </w:rPr>
      </w:pPr>
      <w:ins w:id="693" w:author="Ericsson User" w:date="2024-05-09T01:59:00Z">
        <w:r w:rsidRPr="002B4762">
          <w:rPr>
            <w:rFonts w:ascii="Courier New" w:hAnsi="Courier New" w:cs="Courier New"/>
            <w:sz w:val="16"/>
            <w:szCs w:val="16"/>
            <w:rPrChange w:id="694" w:author="Ericsson User" w:date="2024-05-09T17:35:00Z">
              <w:rPr>
                <w:rFonts w:ascii="Courier New" w:hAnsi="Courier New" w:cs="Courier New"/>
                <w:sz w:val="16"/>
                <w:szCs w:val="16"/>
              </w:rPr>
            </w:rPrChange>
          </w:rPr>
          <w:tab/>
        </w:r>
        <w:r w:rsidRPr="00A443C1">
          <w:rPr>
            <w:rFonts w:ascii="Courier New" w:hAnsi="Courier New" w:cs="Courier New"/>
            <w:sz w:val="16"/>
            <w:szCs w:val="16"/>
          </w:rPr>
          <w:t>...</w:t>
        </w:r>
      </w:ins>
    </w:p>
    <w:p w14:paraId="7595E92D" w14:textId="77777777" w:rsidR="008B6D79" w:rsidRPr="002E00AD" w:rsidRDefault="008B6D79" w:rsidP="008B6D79">
      <w:pPr>
        <w:jc w:val="both"/>
        <w:rPr>
          <w:ins w:id="695" w:author="Ericsson User" w:date="2024-05-09T01:59:00Z"/>
          <w:rFonts w:ascii="Courier New" w:hAnsi="Courier New" w:cs="Courier New"/>
          <w:sz w:val="16"/>
          <w:szCs w:val="16"/>
        </w:rPr>
      </w:pPr>
      <w:ins w:id="696" w:author="Ericsson User" w:date="2024-05-09T01:59:00Z">
        <w:r w:rsidRPr="002E00AD">
          <w:rPr>
            <w:rFonts w:ascii="Courier New" w:hAnsi="Courier New" w:cs="Courier New"/>
            <w:sz w:val="16"/>
            <w:szCs w:val="16"/>
          </w:rPr>
          <w:t>}</w:t>
        </w:r>
      </w:ins>
    </w:p>
    <w:p w14:paraId="131F5641" w14:textId="77777777" w:rsidR="008B6D79" w:rsidRPr="002E00AD" w:rsidRDefault="008B6D79" w:rsidP="008B6D79">
      <w:pPr>
        <w:jc w:val="both"/>
        <w:rPr>
          <w:ins w:id="697" w:author="Ericsson User" w:date="2024-05-09T01:59:00Z"/>
          <w:rFonts w:ascii="Courier New" w:hAnsi="Courier New" w:cs="Courier New"/>
          <w:sz w:val="16"/>
          <w:szCs w:val="16"/>
        </w:rPr>
      </w:pPr>
    </w:p>
    <w:p w14:paraId="343CB0E3" w14:textId="77777777" w:rsidR="008B6D79" w:rsidRPr="002E00AD" w:rsidRDefault="008B6D79" w:rsidP="008B6D79">
      <w:pPr>
        <w:jc w:val="both"/>
        <w:rPr>
          <w:ins w:id="698" w:author="Ericsson User" w:date="2024-05-09T01:59:00Z"/>
          <w:rFonts w:ascii="Courier New" w:hAnsi="Courier New" w:cs="Courier New"/>
          <w:sz w:val="16"/>
          <w:szCs w:val="16"/>
        </w:rPr>
      </w:pPr>
      <w:proofErr w:type="spellStart"/>
      <w:ins w:id="699" w:author="Ericsson User" w:date="2024-05-09T01:59:00Z">
        <w:r w:rsidRPr="002E00AD">
          <w:rPr>
            <w:rFonts w:ascii="Courier New" w:hAnsi="Courier New" w:cs="Courier New"/>
            <w:sz w:val="16"/>
            <w:szCs w:val="16"/>
          </w:rPr>
          <w:t>NetworkSliceAreaScopeofMDT-ExtIEs</w:t>
        </w:r>
        <w:proofErr w:type="spellEnd"/>
        <w:r w:rsidRPr="002E00AD">
          <w:rPr>
            <w:rFonts w:ascii="Courier New" w:hAnsi="Courier New" w:cs="Courier New"/>
            <w:sz w:val="16"/>
            <w:szCs w:val="16"/>
          </w:rPr>
          <w:t xml:space="preserve"> NGAP-PROTOCOL-</w:t>
        </w:r>
        <w:proofErr w:type="gramStart"/>
        <w:r w:rsidRPr="002E00AD">
          <w:rPr>
            <w:rFonts w:ascii="Courier New" w:hAnsi="Courier New" w:cs="Courier New"/>
            <w:sz w:val="16"/>
            <w:szCs w:val="16"/>
          </w:rPr>
          <w:t>EXTENSION ::=</w:t>
        </w:r>
        <w:proofErr w:type="gramEnd"/>
        <w:r w:rsidRPr="002E00AD">
          <w:rPr>
            <w:rFonts w:ascii="Courier New" w:hAnsi="Courier New" w:cs="Courier New"/>
            <w:sz w:val="16"/>
            <w:szCs w:val="16"/>
          </w:rPr>
          <w:t xml:space="preserve"> {</w:t>
        </w:r>
      </w:ins>
    </w:p>
    <w:p w14:paraId="175AD3ED" w14:textId="77777777" w:rsidR="008B6D79" w:rsidRPr="002E00AD" w:rsidRDefault="008B6D79" w:rsidP="008B6D79">
      <w:pPr>
        <w:jc w:val="both"/>
        <w:rPr>
          <w:ins w:id="700" w:author="Ericsson User" w:date="2024-05-09T01:59:00Z"/>
          <w:rFonts w:ascii="Courier New" w:hAnsi="Courier New" w:cs="Courier New"/>
          <w:sz w:val="16"/>
          <w:szCs w:val="16"/>
        </w:rPr>
      </w:pPr>
      <w:ins w:id="701" w:author="Ericsson User" w:date="2024-05-09T01:59:00Z">
        <w:r w:rsidRPr="002E00AD">
          <w:rPr>
            <w:rFonts w:ascii="Courier New" w:hAnsi="Courier New" w:cs="Courier New"/>
            <w:sz w:val="16"/>
            <w:szCs w:val="16"/>
          </w:rPr>
          <w:tab/>
          <w:t>...</w:t>
        </w:r>
      </w:ins>
    </w:p>
    <w:p w14:paraId="1280EE50" w14:textId="77777777" w:rsidR="008B6D79" w:rsidRPr="002E00AD" w:rsidRDefault="008B6D79" w:rsidP="008B6D79">
      <w:pPr>
        <w:jc w:val="both"/>
        <w:rPr>
          <w:ins w:id="702" w:author="Ericsson User" w:date="2024-05-09T01:59:00Z"/>
          <w:rFonts w:ascii="Courier New" w:hAnsi="Courier New" w:cs="Courier New"/>
          <w:sz w:val="16"/>
          <w:szCs w:val="16"/>
        </w:rPr>
      </w:pPr>
      <w:ins w:id="703" w:author="Ericsson User" w:date="2024-05-09T01:59:00Z">
        <w:r w:rsidRPr="002E00AD">
          <w:rPr>
            <w:rFonts w:ascii="Courier New" w:hAnsi="Courier New" w:cs="Courier New"/>
            <w:sz w:val="16"/>
            <w:szCs w:val="16"/>
          </w:rPr>
          <w:t>}</w:t>
        </w:r>
      </w:ins>
    </w:p>
    <w:p w14:paraId="774323EA" w14:textId="77777777" w:rsidR="008B6D79" w:rsidRPr="002E00AD" w:rsidRDefault="008B6D79" w:rsidP="008B6D79">
      <w:pPr>
        <w:jc w:val="both"/>
        <w:rPr>
          <w:ins w:id="704" w:author="Ericsson User" w:date="2024-05-09T01:59:00Z"/>
          <w:rFonts w:ascii="Courier New" w:hAnsi="Courier New" w:cs="Courier New"/>
          <w:sz w:val="16"/>
          <w:szCs w:val="16"/>
        </w:rPr>
      </w:pPr>
    </w:p>
    <w:p w14:paraId="65C5B254" w14:textId="77777777" w:rsidR="008B6D79" w:rsidRPr="002E00AD" w:rsidRDefault="008B6D79" w:rsidP="008B6D79">
      <w:pPr>
        <w:jc w:val="both"/>
        <w:rPr>
          <w:ins w:id="705" w:author="Ericsson User" w:date="2024-05-09T01:59:00Z"/>
          <w:rFonts w:ascii="Courier New" w:hAnsi="Courier New" w:cs="Courier New"/>
          <w:sz w:val="16"/>
          <w:szCs w:val="16"/>
        </w:rPr>
      </w:pPr>
      <w:proofErr w:type="spellStart"/>
      <w:proofErr w:type="gramStart"/>
      <w:ins w:id="706" w:author="Ericsson User" w:date="2024-05-09T01:59:00Z">
        <w:r w:rsidRPr="002E00AD">
          <w:rPr>
            <w:rFonts w:ascii="Courier New" w:hAnsi="Courier New" w:cs="Courier New"/>
            <w:sz w:val="16"/>
            <w:szCs w:val="16"/>
          </w:rPr>
          <w:t>NetworkSliceBasedMDT</w:t>
        </w:r>
        <w:proofErr w:type="spellEnd"/>
        <w:r w:rsidRPr="002E00AD">
          <w:rPr>
            <w:rFonts w:ascii="Courier New" w:hAnsi="Courier New" w:cs="Courier New"/>
            <w:sz w:val="16"/>
            <w:szCs w:val="16"/>
          </w:rPr>
          <w:t>::</w:t>
        </w:r>
        <w:proofErr w:type="gramEnd"/>
        <w:r w:rsidRPr="002E00AD">
          <w:rPr>
            <w:rFonts w:ascii="Courier New" w:hAnsi="Courier New" w:cs="Courier New"/>
            <w:sz w:val="16"/>
            <w:szCs w:val="16"/>
          </w:rPr>
          <w:t>= SEQUENCE {</w:t>
        </w:r>
      </w:ins>
    </w:p>
    <w:p w14:paraId="6C573720" w14:textId="7B3B36FB" w:rsidR="008B6D79" w:rsidRPr="002E00AD" w:rsidRDefault="008B6D79" w:rsidP="008B6D79">
      <w:pPr>
        <w:jc w:val="both"/>
        <w:rPr>
          <w:ins w:id="707" w:author="Ericsson User" w:date="2024-05-09T01:59:00Z"/>
          <w:rFonts w:ascii="Courier New" w:hAnsi="Courier New" w:cs="Courier New"/>
          <w:sz w:val="16"/>
          <w:szCs w:val="16"/>
        </w:rPr>
      </w:pPr>
      <w:ins w:id="708" w:author="Ericsson User" w:date="2024-05-09T01:59:00Z">
        <w:r w:rsidRPr="002E00AD">
          <w:rPr>
            <w:rFonts w:ascii="Courier New" w:hAnsi="Courier New" w:cs="Courier New"/>
            <w:sz w:val="16"/>
            <w:szCs w:val="16"/>
          </w:rPr>
          <w:tab/>
        </w:r>
      </w:ins>
      <w:proofErr w:type="spellStart"/>
      <w:ins w:id="709" w:author="Ericsson User" w:date="2024-05-09T02:25:00Z">
        <w:r w:rsidR="00DD725A">
          <w:rPr>
            <w:rFonts w:ascii="Courier New" w:hAnsi="Courier New" w:cs="Courier New"/>
            <w:sz w:val="16"/>
            <w:szCs w:val="16"/>
          </w:rPr>
          <w:t>n</w:t>
        </w:r>
      </w:ins>
      <w:ins w:id="710" w:author="Ericsson User" w:date="2024-05-09T01:59:00Z">
        <w:r w:rsidRPr="002E00AD">
          <w:rPr>
            <w:rFonts w:ascii="Courier New" w:hAnsi="Courier New" w:cs="Courier New"/>
            <w:sz w:val="16"/>
            <w:szCs w:val="16"/>
          </w:rPr>
          <w:t>etworkSliceListforMDT</w:t>
        </w:r>
        <w:proofErr w:type="spellEnd"/>
        <w:r w:rsidRPr="002E00AD">
          <w:rPr>
            <w:rFonts w:ascii="Courier New" w:hAnsi="Courier New" w:cs="Courier New"/>
            <w:sz w:val="16"/>
            <w:szCs w:val="16"/>
          </w:rPr>
          <w:tab/>
        </w:r>
        <w:r w:rsidRPr="002E00AD">
          <w:rPr>
            <w:rFonts w:ascii="Courier New" w:hAnsi="Courier New" w:cs="Courier New"/>
            <w:sz w:val="16"/>
            <w:szCs w:val="16"/>
          </w:rPr>
          <w:tab/>
        </w:r>
        <w:proofErr w:type="spellStart"/>
        <w:r w:rsidRPr="002E00AD">
          <w:rPr>
            <w:rFonts w:ascii="Courier New" w:hAnsi="Courier New" w:cs="Courier New"/>
            <w:sz w:val="16"/>
            <w:szCs w:val="16"/>
          </w:rPr>
          <w:t>NetworkSliceListforMDT</w:t>
        </w:r>
        <w:proofErr w:type="spellEnd"/>
        <w:r w:rsidRPr="002E00AD">
          <w:rPr>
            <w:rFonts w:ascii="Courier New" w:hAnsi="Courier New" w:cs="Courier New"/>
            <w:sz w:val="16"/>
            <w:szCs w:val="16"/>
          </w:rPr>
          <w:t>,</w:t>
        </w:r>
      </w:ins>
    </w:p>
    <w:p w14:paraId="68EAB511" w14:textId="77777777" w:rsidR="008B6D79" w:rsidRPr="002B4762" w:rsidRDefault="008B6D79" w:rsidP="008B6D79">
      <w:pPr>
        <w:jc w:val="both"/>
        <w:rPr>
          <w:ins w:id="711" w:author="Ericsson User" w:date="2024-05-09T01:59:00Z"/>
          <w:rFonts w:ascii="Courier New" w:hAnsi="Courier New" w:cs="Courier New"/>
          <w:sz w:val="16"/>
          <w:szCs w:val="16"/>
        </w:rPr>
      </w:pPr>
      <w:ins w:id="712" w:author="Ericsson User" w:date="2024-05-09T01:59:00Z">
        <w:r w:rsidRPr="002E00AD">
          <w:rPr>
            <w:rFonts w:ascii="Courier New" w:hAnsi="Courier New" w:cs="Courier New"/>
            <w:sz w:val="16"/>
            <w:szCs w:val="16"/>
          </w:rPr>
          <w:tab/>
        </w:r>
        <w:r w:rsidRPr="002B4762">
          <w:rPr>
            <w:rFonts w:ascii="Courier New" w:hAnsi="Courier New" w:cs="Courier New"/>
            <w:sz w:val="16"/>
            <w:szCs w:val="16"/>
          </w:rPr>
          <w:t>iE-Extensions</w:t>
        </w:r>
        <w:r w:rsidRPr="002B4762">
          <w:rPr>
            <w:rFonts w:ascii="Courier New" w:hAnsi="Courier New" w:cs="Courier New"/>
            <w:sz w:val="16"/>
            <w:szCs w:val="16"/>
          </w:rPr>
          <w:tab/>
        </w:r>
        <w:r w:rsidRPr="002B4762">
          <w:rPr>
            <w:rFonts w:ascii="Courier New" w:hAnsi="Courier New" w:cs="Courier New"/>
            <w:sz w:val="16"/>
            <w:szCs w:val="16"/>
          </w:rPr>
          <w:tab/>
          <w:t>ProtocolExtensionContainer { {NetworkSliceBasedMDT-ExtIEs} } OPTIONAL,</w:t>
        </w:r>
      </w:ins>
    </w:p>
    <w:p w14:paraId="0F31437E" w14:textId="77777777" w:rsidR="008B6D79" w:rsidRPr="002E00AD" w:rsidRDefault="008B6D79" w:rsidP="008B6D79">
      <w:pPr>
        <w:jc w:val="both"/>
        <w:rPr>
          <w:ins w:id="713" w:author="Ericsson User" w:date="2024-05-09T01:59:00Z"/>
          <w:rFonts w:ascii="Courier New" w:hAnsi="Courier New" w:cs="Courier New"/>
          <w:sz w:val="16"/>
          <w:szCs w:val="16"/>
        </w:rPr>
      </w:pPr>
      <w:ins w:id="714" w:author="Ericsson User" w:date="2024-05-09T01:59:00Z">
        <w:r w:rsidRPr="002B4762">
          <w:rPr>
            <w:rFonts w:ascii="Courier New" w:hAnsi="Courier New" w:cs="Courier New"/>
            <w:sz w:val="16"/>
            <w:szCs w:val="16"/>
          </w:rPr>
          <w:tab/>
        </w:r>
        <w:r w:rsidRPr="002E00AD">
          <w:rPr>
            <w:rFonts w:ascii="Courier New" w:hAnsi="Courier New" w:cs="Courier New"/>
            <w:sz w:val="16"/>
            <w:szCs w:val="16"/>
          </w:rPr>
          <w:t>...</w:t>
        </w:r>
      </w:ins>
    </w:p>
    <w:p w14:paraId="6FF6E4FB" w14:textId="77777777" w:rsidR="008B6D79" w:rsidRPr="002E00AD" w:rsidRDefault="008B6D79" w:rsidP="008B6D79">
      <w:pPr>
        <w:jc w:val="both"/>
        <w:rPr>
          <w:ins w:id="715" w:author="Ericsson User" w:date="2024-05-09T01:59:00Z"/>
          <w:rFonts w:ascii="Courier New" w:hAnsi="Courier New" w:cs="Courier New"/>
          <w:sz w:val="16"/>
          <w:szCs w:val="16"/>
        </w:rPr>
      </w:pPr>
      <w:ins w:id="716" w:author="Ericsson User" w:date="2024-05-09T01:59:00Z">
        <w:r w:rsidRPr="002E00AD">
          <w:rPr>
            <w:rFonts w:ascii="Courier New" w:hAnsi="Courier New" w:cs="Courier New"/>
            <w:sz w:val="16"/>
            <w:szCs w:val="16"/>
          </w:rPr>
          <w:t>}</w:t>
        </w:r>
      </w:ins>
    </w:p>
    <w:p w14:paraId="6DBB5177" w14:textId="77777777" w:rsidR="008B6D79" w:rsidRPr="002E00AD" w:rsidRDefault="008B6D79" w:rsidP="008B6D79">
      <w:pPr>
        <w:jc w:val="both"/>
        <w:rPr>
          <w:ins w:id="717" w:author="Ericsson User" w:date="2024-05-09T01:59:00Z"/>
          <w:rFonts w:ascii="Courier New" w:hAnsi="Courier New" w:cs="Courier New"/>
          <w:sz w:val="16"/>
          <w:szCs w:val="16"/>
        </w:rPr>
      </w:pPr>
    </w:p>
    <w:p w14:paraId="46312BCE" w14:textId="77777777" w:rsidR="008B6D79" w:rsidRPr="002E00AD" w:rsidRDefault="008B6D79" w:rsidP="008B6D79">
      <w:pPr>
        <w:jc w:val="both"/>
        <w:rPr>
          <w:ins w:id="718" w:author="Ericsson User" w:date="2024-05-09T01:59:00Z"/>
          <w:rFonts w:ascii="Courier New" w:hAnsi="Courier New" w:cs="Courier New"/>
          <w:sz w:val="16"/>
          <w:szCs w:val="16"/>
        </w:rPr>
      </w:pPr>
      <w:proofErr w:type="spellStart"/>
      <w:ins w:id="719" w:author="Ericsson User" w:date="2024-05-09T01:59:00Z">
        <w:r w:rsidRPr="002E00AD">
          <w:rPr>
            <w:rFonts w:ascii="Courier New" w:hAnsi="Courier New" w:cs="Courier New"/>
            <w:sz w:val="16"/>
            <w:szCs w:val="16"/>
          </w:rPr>
          <w:t>NetworkSliceBasedMDT-ExtIEs</w:t>
        </w:r>
        <w:proofErr w:type="spellEnd"/>
        <w:r w:rsidRPr="002E00AD">
          <w:rPr>
            <w:rFonts w:ascii="Courier New" w:hAnsi="Courier New" w:cs="Courier New"/>
            <w:sz w:val="16"/>
            <w:szCs w:val="16"/>
          </w:rPr>
          <w:t xml:space="preserve"> NGAP-PROTOCOL-</w:t>
        </w:r>
        <w:proofErr w:type="gramStart"/>
        <w:r w:rsidRPr="002E00AD">
          <w:rPr>
            <w:rFonts w:ascii="Courier New" w:hAnsi="Courier New" w:cs="Courier New"/>
            <w:sz w:val="16"/>
            <w:szCs w:val="16"/>
          </w:rPr>
          <w:t>EXTENSION ::=</w:t>
        </w:r>
        <w:proofErr w:type="gramEnd"/>
        <w:r w:rsidRPr="002E00AD">
          <w:rPr>
            <w:rFonts w:ascii="Courier New" w:hAnsi="Courier New" w:cs="Courier New"/>
            <w:sz w:val="16"/>
            <w:szCs w:val="16"/>
          </w:rPr>
          <w:t xml:space="preserve"> {</w:t>
        </w:r>
      </w:ins>
    </w:p>
    <w:p w14:paraId="676A5520" w14:textId="77777777" w:rsidR="008B6D79" w:rsidRPr="002E00AD" w:rsidRDefault="008B6D79" w:rsidP="008B6D79">
      <w:pPr>
        <w:jc w:val="both"/>
        <w:rPr>
          <w:ins w:id="720" w:author="Ericsson User" w:date="2024-05-09T01:59:00Z"/>
          <w:rFonts w:ascii="Courier New" w:hAnsi="Courier New" w:cs="Courier New"/>
          <w:sz w:val="16"/>
          <w:szCs w:val="16"/>
        </w:rPr>
      </w:pPr>
      <w:ins w:id="721" w:author="Ericsson User" w:date="2024-05-09T01:59:00Z">
        <w:r w:rsidRPr="002E00AD">
          <w:rPr>
            <w:rFonts w:ascii="Courier New" w:hAnsi="Courier New" w:cs="Courier New"/>
            <w:sz w:val="16"/>
            <w:szCs w:val="16"/>
          </w:rPr>
          <w:tab/>
          <w:t>...</w:t>
        </w:r>
      </w:ins>
    </w:p>
    <w:p w14:paraId="75509DEA" w14:textId="77777777" w:rsidR="008B6D79" w:rsidRPr="002E00AD" w:rsidRDefault="008B6D79" w:rsidP="008B6D79">
      <w:pPr>
        <w:jc w:val="both"/>
        <w:rPr>
          <w:ins w:id="722" w:author="Ericsson User" w:date="2024-05-09T01:59:00Z"/>
          <w:rFonts w:ascii="Courier New" w:hAnsi="Courier New" w:cs="Courier New"/>
          <w:sz w:val="16"/>
          <w:szCs w:val="16"/>
        </w:rPr>
      </w:pPr>
      <w:ins w:id="723" w:author="Ericsson User" w:date="2024-05-09T01:59:00Z">
        <w:r w:rsidRPr="002E00AD">
          <w:rPr>
            <w:rFonts w:ascii="Courier New" w:hAnsi="Courier New" w:cs="Courier New"/>
            <w:sz w:val="16"/>
            <w:szCs w:val="16"/>
          </w:rPr>
          <w:t>}</w:t>
        </w:r>
      </w:ins>
    </w:p>
    <w:p w14:paraId="793375E8" w14:textId="77777777" w:rsidR="002E00AD" w:rsidRPr="002E00AD" w:rsidRDefault="002E00AD" w:rsidP="002E00AD">
      <w:pPr>
        <w:jc w:val="both"/>
        <w:rPr>
          <w:rFonts w:ascii="Courier New" w:hAnsi="Courier New" w:cs="Courier New"/>
          <w:sz w:val="16"/>
          <w:szCs w:val="16"/>
        </w:rPr>
      </w:pPr>
      <w:r w:rsidRPr="002E00AD">
        <w:rPr>
          <w:rFonts w:ascii="Courier New" w:hAnsi="Courier New" w:cs="Courier New"/>
          <w:sz w:val="16"/>
          <w:szCs w:val="16"/>
        </w:rPr>
        <w:t>-- Q</w:t>
      </w:r>
    </w:p>
    <w:p w14:paraId="463F34A1" w14:textId="77777777" w:rsidR="002E00AD" w:rsidRPr="002E00AD" w:rsidRDefault="002E00AD" w:rsidP="002E00AD">
      <w:pPr>
        <w:jc w:val="both"/>
        <w:rPr>
          <w:rFonts w:ascii="Courier New" w:hAnsi="Courier New" w:cs="Courier New"/>
          <w:sz w:val="16"/>
          <w:szCs w:val="16"/>
        </w:rPr>
      </w:pPr>
    </w:p>
    <w:p w14:paraId="01D2CBE6" w14:textId="77777777" w:rsidR="002E00AD" w:rsidRPr="002E00AD" w:rsidRDefault="002E00AD" w:rsidP="002E00AD">
      <w:pPr>
        <w:jc w:val="both"/>
        <w:rPr>
          <w:rFonts w:ascii="Courier New" w:hAnsi="Courier New" w:cs="Courier New"/>
          <w:sz w:val="16"/>
          <w:szCs w:val="16"/>
        </w:rPr>
      </w:pPr>
      <w:proofErr w:type="spellStart"/>
      <w:proofErr w:type="gramStart"/>
      <w:r w:rsidRPr="002E00AD">
        <w:rPr>
          <w:rFonts w:ascii="Courier New" w:hAnsi="Courier New" w:cs="Courier New"/>
          <w:sz w:val="16"/>
          <w:szCs w:val="16"/>
        </w:rPr>
        <w:t>QMCConfigInfo</w:t>
      </w:r>
      <w:proofErr w:type="spellEnd"/>
      <w:r w:rsidRPr="002E00AD">
        <w:rPr>
          <w:rFonts w:ascii="Courier New" w:hAnsi="Courier New" w:cs="Courier New"/>
          <w:sz w:val="16"/>
          <w:szCs w:val="16"/>
        </w:rPr>
        <w:t xml:space="preserve"> ::=</w:t>
      </w:r>
      <w:proofErr w:type="gramEnd"/>
      <w:r w:rsidRPr="002E00AD">
        <w:rPr>
          <w:rFonts w:ascii="Courier New" w:hAnsi="Courier New" w:cs="Courier New"/>
          <w:sz w:val="16"/>
          <w:szCs w:val="16"/>
        </w:rPr>
        <w:t xml:space="preserve"> SEQUENCE {</w:t>
      </w:r>
    </w:p>
    <w:p w14:paraId="0EE4EE01" w14:textId="77777777" w:rsidR="002E00AD" w:rsidRPr="002E00AD" w:rsidRDefault="002E00AD" w:rsidP="002E00AD">
      <w:pPr>
        <w:jc w:val="both"/>
        <w:rPr>
          <w:rFonts w:ascii="Courier New" w:hAnsi="Courier New" w:cs="Courier New"/>
          <w:sz w:val="16"/>
          <w:szCs w:val="16"/>
        </w:rPr>
      </w:pPr>
      <w:r w:rsidRPr="002E00AD">
        <w:rPr>
          <w:rFonts w:ascii="Courier New" w:hAnsi="Courier New" w:cs="Courier New"/>
          <w:sz w:val="16"/>
          <w:szCs w:val="16"/>
        </w:rPr>
        <w:tab/>
      </w:r>
      <w:proofErr w:type="spellStart"/>
      <w:r w:rsidRPr="002E00AD">
        <w:rPr>
          <w:rFonts w:ascii="Courier New" w:hAnsi="Courier New" w:cs="Courier New"/>
          <w:sz w:val="16"/>
          <w:szCs w:val="16"/>
        </w:rPr>
        <w:t>uEAppLayerMeasInfoList</w:t>
      </w:r>
      <w:proofErr w:type="spellEnd"/>
      <w:r w:rsidRPr="002E00AD">
        <w:rPr>
          <w:rFonts w:ascii="Courier New" w:hAnsi="Courier New" w:cs="Courier New"/>
          <w:sz w:val="16"/>
          <w:szCs w:val="16"/>
        </w:rPr>
        <w:tab/>
      </w:r>
      <w:r w:rsidRPr="002E00AD">
        <w:rPr>
          <w:rFonts w:ascii="Courier New" w:hAnsi="Courier New" w:cs="Courier New"/>
          <w:sz w:val="16"/>
          <w:szCs w:val="16"/>
        </w:rPr>
        <w:tab/>
      </w:r>
      <w:r w:rsidRPr="002E00AD">
        <w:rPr>
          <w:rFonts w:ascii="Courier New" w:hAnsi="Courier New" w:cs="Courier New"/>
          <w:sz w:val="16"/>
          <w:szCs w:val="16"/>
        </w:rPr>
        <w:tab/>
      </w:r>
      <w:r w:rsidRPr="002E00AD">
        <w:rPr>
          <w:rFonts w:ascii="Courier New" w:hAnsi="Courier New" w:cs="Courier New"/>
          <w:sz w:val="16"/>
          <w:szCs w:val="16"/>
        </w:rPr>
        <w:tab/>
      </w:r>
      <w:proofErr w:type="spellStart"/>
      <w:r w:rsidRPr="002E00AD">
        <w:rPr>
          <w:rFonts w:ascii="Courier New" w:hAnsi="Courier New" w:cs="Courier New"/>
          <w:sz w:val="16"/>
          <w:szCs w:val="16"/>
        </w:rPr>
        <w:t>UEAppLayerMeasInfoList</w:t>
      </w:r>
      <w:proofErr w:type="spellEnd"/>
      <w:r w:rsidRPr="002E00AD">
        <w:rPr>
          <w:rFonts w:ascii="Courier New" w:hAnsi="Courier New" w:cs="Courier New"/>
          <w:sz w:val="16"/>
          <w:szCs w:val="16"/>
        </w:rPr>
        <w:t>,</w:t>
      </w:r>
    </w:p>
    <w:p w14:paraId="7F8B5FB9" w14:textId="77777777" w:rsidR="002E00AD" w:rsidRPr="002E00AD" w:rsidRDefault="002E00AD" w:rsidP="002E00AD">
      <w:pPr>
        <w:jc w:val="both"/>
        <w:rPr>
          <w:rFonts w:ascii="Courier New" w:hAnsi="Courier New" w:cs="Courier New"/>
          <w:sz w:val="16"/>
          <w:szCs w:val="16"/>
          <w:lang w:val="fr-FR"/>
        </w:rPr>
      </w:pPr>
      <w:r w:rsidRPr="002E00AD">
        <w:rPr>
          <w:rFonts w:ascii="Courier New" w:hAnsi="Courier New" w:cs="Courier New"/>
          <w:sz w:val="16"/>
          <w:szCs w:val="16"/>
        </w:rPr>
        <w:tab/>
      </w:r>
      <w:proofErr w:type="spellStart"/>
      <w:proofErr w:type="gramStart"/>
      <w:r w:rsidRPr="002E00AD">
        <w:rPr>
          <w:rFonts w:ascii="Courier New" w:hAnsi="Courier New" w:cs="Courier New"/>
          <w:sz w:val="16"/>
          <w:szCs w:val="16"/>
          <w:lang w:val="fr-FR"/>
        </w:rPr>
        <w:t>iE</w:t>
      </w:r>
      <w:proofErr w:type="spellEnd"/>
      <w:proofErr w:type="gramEnd"/>
      <w:r w:rsidRPr="002E00AD">
        <w:rPr>
          <w:rFonts w:ascii="Courier New" w:hAnsi="Courier New" w:cs="Courier New"/>
          <w:sz w:val="16"/>
          <w:szCs w:val="16"/>
          <w:lang w:val="fr-FR"/>
        </w:rPr>
        <w:t>-Extensions</w:t>
      </w:r>
      <w:r w:rsidRPr="002E00AD">
        <w:rPr>
          <w:rFonts w:ascii="Courier New" w:hAnsi="Courier New" w:cs="Courier New"/>
          <w:sz w:val="16"/>
          <w:szCs w:val="16"/>
          <w:lang w:val="fr-FR"/>
        </w:rPr>
        <w:tab/>
      </w:r>
      <w:r w:rsidRPr="002E00AD">
        <w:rPr>
          <w:rFonts w:ascii="Courier New" w:hAnsi="Courier New" w:cs="Courier New"/>
          <w:sz w:val="16"/>
          <w:szCs w:val="16"/>
          <w:lang w:val="fr-FR"/>
        </w:rPr>
        <w:tab/>
      </w:r>
      <w:proofErr w:type="spellStart"/>
      <w:r w:rsidRPr="002E00AD">
        <w:rPr>
          <w:rFonts w:ascii="Courier New" w:hAnsi="Courier New" w:cs="Courier New"/>
          <w:sz w:val="16"/>
          <w:szCs w:val="16"/>
          <w:lang w:val="fr-FR"/>
        </w:rPr>
        <w:t>ProtocolExtensionContainer</w:t>
      </w:r>
      <w:proofErr w:type="spellEnd"/>
      <w:r w:rsidRPr="002E00AD">
        <w:rPr>
          <w:rFonts w:ascii="Courier New" w:hAnsi="Courier New" w:cs="Courier New"/>
          <w:sz w:val="16"/>
          <w:szCs w:val="16"/>
          <w:lang w:val="fr-FR"/>
        </w:rPr>
        <w:t xml:space="preserve"> { { </w:t>
      </w:r>
      <w:proofErr w:type="spellStart"/>
      <w:r w:rsidRPr="002E00AD">
        <w:rPr>
          <w:rFonts w:ascii="Courier New" w:hAnsi="Courier New" w:cs="Courier New"/>
          <w:sz w:val="16"/>
          <w:szCs w:val="16"/>
          <w:lang w:val="fr-FR"/>
        </w:rPr>
        <w:t>QMCConfigInfo-ExtIEs</w:t>
      </w:r>
      <w:proofErr w:type="spellEnd"/>
      <w:r w:rsidRPr="002E00AD">
        <w:rPr>
          <w:rFonts w:ascii="Courier New" w:hAnsi="Courier New" w:cs="Courier New"/>
          <w:sz w:val="16"/>
          <w:szCs w:val="16"/>
          <w:lang w:val="fr-FR"/>
        </w:rPr>
        <w:t>} } OPTIONAL,</w:t>
      </w:r>
    </w:p>
    <w:p w14:paraId="20E4385E" w14:textId="77777777" w:rsidR="002E00AD" w:rsidRPr="00E518A7" w:rsidRDefault="002E00AD" w:rsidP="002E00AD">
      <w:pPr>
        <w:jc w:val="both"/>
        <w:rPr>
          <w:rFonts w:ascii="Courier New" w:hAnsi="Courier New" w:cs="Courier New"/>
          <w:sz w:val="16"/>
          <w:szCs w:val="16"/>
          <w:lang w:val="fr-FR"/>
        </w:rPr>
      </w:pPr>
      <w:r w:rsidRPr="002E00AD">
        <w:rPr>
          <w:rFonts w:ascii="Courier New" w:hAnsi="Courier New" w:cs="Courier New"/>
          <w:sz w:val="16"/>
          <w:szCs w:val="16"/>
          <w:lang w:val="fr-FR"/>
        </w:rPr>
        <w:tab/>
      </w:r>
      <w:r w:rsidRPr="00E518A7">
        <w:rPr>
          <w:rFonts w:ascii="Courier New" w:hAnsi="Courier New" w:cs="Courier New"/>
          <w:sz w:val="16"/>
          <w:szCs w:val="16"/>
          <w:lang w:val="fr-FR"/>
        </w:rPr>
        <w:t>...</w:t>
      </w:r>
    </w:p>
    <w:p w14:paraId="6E5320DF" w14:textId="77777777" w:rsidR="002E00AD" w:rsidRPr="00E518A7" w:rsidRDefault="002E00AD" w:rsidP="002E00AD">
      <w:pPr>
        <w:jc w:val="both"/>
        <w:rPr>
          <w:rFonts w:ascii="Courier New" w:hAnsi="Courier New" w:cs="Courier New"/>
          <w:sz w:val="16"/>
          <w:szCs w:val="16"/>
          <w:lang w:val="fr-FR"/>
        </w:rPr>
      </w:pPr>
      <w:r w:rsidRPr="00E518A7">
        <w:rPr>
          <w:rFonts w:ascii="Courier New" w:hAnsi="Courier New" w:cs="Courier New"/>
          <w:sz w:val="16"/>
          <w:szCs w:val="16"/>
          <w:lang w:val="fr-FR"/>
        </w:rPr>
        <w:t>}</w:t>
      </w:r>
    </w:p>
    <w:p w14:paraId="06210A18" w14:textId="77777777" w:rsidR="002E00AD" w:rsidRPr="00E518A7" w:rsidRDefault="002E00AD" w:rsidP="002E00AD">
      <w:pPr>
        <w:jc w:val="both"/>
        <w:rPr>
          <w:rFonts w:ascii="Courier New" w:hAnsi="Courier New" w:cs="Courier New"/>
          <w:sz w:val="16"/>
          <w:szCs w:val="16"/>
          <w:lang w:val="fr-FR"/>
        </w:rPr>
      </w:pPr>
    </w:p>
    <w:p w14:paraId="3C8CF098" w14:textId="77777777" w:rsidR="002E00AD" w:rsidRPr="00E518A7" w:rsidRDefault="002E00AD" w:rsidP="002E00AD">
      <w:pPr>
        <w:jc w:val="both"/>
        <w:rPr>
          <w:rFonts w:ascii="Courier New" w:hAnsi="Courier New" w:cs="Courier New"/>
          <w:sz w:val="16"/>
          <w:szCs w:val="16"/>
          <w:lang w:val="fr-FR"/>
        </w:rPr>
      </w:pPr>
      <w:proofErr w:type="spellStart"/>
      <w:r w:rsidRPr="00E518A7">
        <w:rPr>
          <w:rFonts w:ascii="Courier New" w:hAnsi="Courier New" w:cs="Courier New"/>
          <w:sz w:val="16"/>
          <w:szCs w:val="16"/>
          <w:lang w:val="fr-FR"/>
        </w:rPr>
        <w:t>QMCConfigInfo-ExtIEs</w:t>
      </w:r>
      <w:proofErr w:type="spellEnd"/>
      <w:r w:rsidRPr="00E518A7">
        <w:rPr>
          <w:rFonts w:ascii="Courier New" w:hAnsi="Courier New" w:cs="Courier New"/>
          <w:sz w:val="16"/>
          <w:szCs w:val="16"/>
          <w:lang w:val="fr-FR"/>
        </w:rPr>
        <w:t xml:space="preserve"> NGAP-PROTOCOL-</w:t>
      </w:r>
      <w:proofErr w:type="gramStart"/>
      <w:r w:rsidRPr="00E518A7">
        <w:rPr>
          <w:rFonts w:ascii="Courier New" w:hAnsi="Courier New" w:cs="Courier New"/>
          <w:sz w:val="16"/>
          <w:szCs w:val="16"/>
          <w:lang w:val="fr-FR"/>
        </w:rPr>
        <w:t>EXTENSION ::</w:t>
      </w:r>
      <w:proofErr w:type="gramEnd"/>
      <w:r w:rsidRPr="00E518A7">
        <w:rPr>
          <w:rFonts w:ascii="Courier New" w:hAnsi="Courier New" w:cs="Courier New"/>
          <w:sz w:val="16"/>
          <w:szCs w:val="16"/>
          <w:lang w:val="fr-FR"/>
        </w:rPr>
        <w:t>= {</w:t>
      </w:r>
    </w:p>
    <w:p w14:paraId="05F6C1B4" w14:textId="77777777" w:rsidR="002E00AD" w:rsidRPr="00E518A7" w:rsidRDefault="002E00AD" w:rsidP="002E00AD">
      <w:pPr>
        <w:jc w:val="both"/>
        <w:rPr>
          <w:rFonts w:ascii="Courier New" w:hAnsi="Courier New" w:cs="Courier New"/>
          <w:sz w:val="16"/>
          <w:szCs w:val="16"/>
          <w:lang w:val="fr-FR"/>
        </w:rPr>
      </w:pPr>
      <w:r w:rsidRPr="00E518A7">
        <w:rPr>
          <w:rFonts w:ascii="Courier New" w:hAnsi="Courier New" w:cs="Courier New"/>
          <w:sz w:val="16"/>
          <w:szCs w:val="16"/>
          <w:lang w:val="fr-FR"/>
        </w:rPr>
        <w:tab/>
        <w:t>...</w:t>
      </w:r>
    </w:p>
    <w:p w14:paraId="7B42FA9C" w14:textId="6671B8A1" w:rsidR="00C15AE6" w:rsidRPr="00E518A7" w:rsidRDefault="002E00AD" w:rsidP="002E00AD">
      <w:pPr>
        <w:jc w:val="both"/>
        <w:rPr>
          <w:rFonts w:ascii="Courier New" w:hAnsi="Courier New" w:cs="Courier New"/>
          <w:sz w:val="16"/>
          <w:szCs w:val="16"/>
          <w:lang w:val="fr-FR"/>
        </w:rPr>
      </w:pPr>
      <w:r w:rsidRPr="00E518A7">
        <w:rPr>
          <w:rFonts w:ascii="Courier New" w:hAnsi="Courier New" w:cs="Courier New"/>
          <w:sz w:val="16"/>
          <w:szCs w:val="16"/>
          <w:lang w:val="fr-FR"/>
        </w:rPr>
        <w:t>}</w:t>
      </w:r>
    </w:p>
    <w:p w14:paraId="7ECB27FB" w14:textId="77777777" w:rsidR="00C15AE6" w:rsidRPr="00E518A7" w:rsidRDefault="00C15AE6" w:rsidP="00C15AE6">
      <w:pPr>
        <w:pStyle w:val="PL"/>
        <w:rPr>
          <w:noProof w:val="0"/>
          <w:snapToGrid w:val="0"/>
          <w:lang w:val="fr-FR"/>
        </w:rPr>
      </w:pPr>
      <w:r w:rsidRPr="00E518A7">
        <w:rPr>
          <w:noProof w:val="0"/>
          <w:snapToGrid w:val="0"/>
          <w:highlight w:val="yellow"/>
          <w:lang w:val="fr-FR"/>
        </w:rPr>
        <w:t>/* Next Change */</w:t>
      </w:r>
    </w:p>
    <w:p w14:paraId="52C9D19A" w14:textId="77777777" w:rsidR="00C15AE6" w:rsidRPr="002B4762" w:rsidRDefault="00C15AE6" w:rsidP="00C15AE6">
      <w:pPr>
        <w:jc w:val="both"/>
        <w:rPr>
          <w:rFonts w:ascii="Courier New" w:hAnsi="Courier New" w:cs="Courier New"/>
          <w:sz w:val="16"/>
          <w:szCs w:val="16"/>
          <w:lang w:val="fr-FR"/>
        </w:rPr>
      </w:pPr>
    </w:p>
    <w:p w14:paraId="5F21BCC3" w14:textId="77777777" w:rsidR="00E518A7" w:rsidRPr="002B4762" w:rsidRDefault="00E518A7" w:rsidP="00E518A7">
      <w:pPr>
        <w:jc w:val="both"/>
        <w:rPr>
          <w:rFonts w:ascii="Courier New" w:hAnsi="Courier New" w:cs="Courier New"/>
          <w:sz w:val="16"/>
          <w:szCs w:val="16"/>
          <w:lang w:val="fr-FR"/>
        </w:rPr>
      </w:pPr>
      <w:r w:rsidRPr="002B4762">
        <w:rPr>
          <w:rFonts w:ascii="Courier New" w:hAnsi="Courier New" w:cs="Courier New"/>
          <w:sz w:val="16"/>
          <w:szCs w:val="16"/>
          <w:lang w:val="fr-FR"/>
        </w:rPr>
        <w:tab/>
        <w:t>id-ERedCapIndication</w:t>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t>ProtocolIE-ID ::= 427</w:t>
      </w:r>
    </w:p>
    <w:p w14:paraId="2C53631A" w14:textId="77777777" w:rsidR="00E518A7" w:rsidRPr="002B4762" w:rsidRDefault="00E518A7" w:rsidP="00E518A7">
      <w:pPr>
        <w:jc w:val="both"/>
        <w:rPr>
          <w:rFonts w:ascii="Courier New" w:hAnsi="Courier New" w:cs="Courier New"/>
          <w:sz w:val="16"/>
          <w:szCs w:val="16"/>
          <w:lang w:val="fr-FR"/>
        </w:rPr>
      </w:pPr>
      <w:r w:rsidRPr="002B4762">
        <w:rPr>
          <w:rFonts w:ascii="Courier New" w:hAnsi="Courier New" w:cs="Courier New"/>
          <w:sz w:val="16"/>
          <w:szCs w:val="16"/>
          <w:lang w:val="fr-FR"/>
        </w:rPr>
        <w:tab/>
        <w:t>id-XrDeviceWith2Rx</w:t>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r>
      <w:r w:rsidRPr="002B4762">
        <w:rPr>
          <w:rFonts w:ascii="Courier New" w:hAnsi="Courier New" w:cs="Courier New"/>
          <w:sz w:val="16"/>
          <w:szCs w:val="16"/>
          <w:lang w:val="fr-FR"/>
        </w:rPr>
        <w:tab/>
        <w:t>ProtocolIE-ID ::= 428</w:t>
      </w:r>
    </w:p>
    <w:p w14:paraId="160DA341" w14:textId="77777777" w:rsidR="00E518A7" w:rsidRPr="00E518A7" w:rsidRDefault="00E518A7" w:rsidP="00E518A7">
      <w:pPr>
        <w:jc w:val="both"/>
        <w:rPr>
          <w:rFonts w:ascii="Courier New" w:hAnsi="Courier New" w:cs="Courier New"/>
          <w:sz w:val="16"/>
          <w:szCs w:val="16"/>
        </w:rPr>
      </w:pPr>
      <w:r w:rsidRPr="002B4762">
        <w:rPr>
          <w:rFonts w:ascii="Courier New" w:hAnsi="Courier New" w:cs="Courier New"/>
          <w:sz w:val="16"/>
          <w:szCs w:val="16"/>
          <w:lang w:val="fr-FR"/>
        </w:rPr>
        <w:tab/>
      </w:r>
      <w:r w:rsidRPr="00E518A7">
        <w:rPr>
          <w:rFonts w:ascii="Courier New" w:hAnsi="Courier New" w:cs="Courier New"/>
          <w:sz w:val="16"/>
          <w:szCs w:val="16"/>
        </w:rPr>
        <w:t>id-</w:t>
      </w:r>
      <w:proofErr w:type="spellStart"/>
      <w:r w:rsidRPr="00E518A7">
        <w:rPr>
          <w:rFonts w:ascii="Courier New" w:hAnsi="Courier New" w:cs="Courier New"/>
          <w:sz w:val="16"/>
          <w:szCs w:val="16"/>
        </w:rPr>
        <w:t>UserPlaneErrorIndicator</w:t>
      </w:r>
      <w:proofErr w:type="spellEnd"/>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proofErr w:type="spellStart"/>
      <w:r w:rsidRPr="00E518A7">
        <w:rPr>
          <w:rFonts w:ascii="Courier New" w:hAnsi="Courier New" w:cs="Courier New"/>
          <w:sz w:val="16"/>
          <w:szCs w:val="16"/>
        </w:rPr>
        <w:t>ProtocolIE</w:t>
      </w:r>
      <w:proofErr w:type="spellEnd"/>
      <w:r w:rsidRPr="00E518A7">
        <w:rPr>
          <w:rFonts w:ascii="Courier New" w:hAnsi="Courier New" w:cs="Courier New"/>
          <w:sz w:val="16"/>
          <w:szCs w:val="16"/>
        </w:rPr>
        <w:t>-</w:t>
      </w:r>
      <w:proofErr w:type="gramStart"/>
      <w:r w:rsidRPr="00E518A7">
        <w:rPr>
          <w:rFonts w:ascii="Courier New" w:hAnsi="Courier New" w:cs="Courier New"/>
          <w:sz w:val="16"/>
          <w:szCs w:val="16"/>
        </w:rPr>
        <w:t>ID ::=</w:t>
      </w:r>
      <w:proofErr w:type="gramEnd"/>
      <w:r w:rsidRPr="00E518A7">
        <w:rPr>
          <w:rFonts w:ascii="Courier New" w:hAnsi="Courier New" w:cs="Courier New"/>
          <w:sz w:val="16"/>
          <w:szCs w:val="16"/>
        </w:rPr>
        <w:t xml:space="preserve"> 429</w:t>
      </w:r>
    </w:p>
    <w:p w14:paraId="243CC10B" w14:textId="77777777" w:rsidR="00E518A7" w:rsidRPr="00E518A7" w:rsidRDefault="00E518A7" w:rsidP="00E518A7">
      <w:pPr>
        <w:jc w:val="both"/>
        <w:rPr>
          <w:rFonts w:ascii="Courier New" w:hAnsi="Courier New" w:cs="Courier New"/>
          <w:sz w:val="16"/>
          <w:szCs w:val="16"/>
        </w:rPr>
      </w:pPr>
      <w:r w:rsidRPr="00E518A7">
        <w:rPr>
          <w:rFonts w:ascii="Courier New" w:hAnsi="Courier New" w:cs="Courier New"/>
          <w:sz w:val="16"/>
          <w:szCs w:val="16"/>
        </w:rPr>
        <w:tab/>
        <w:t>id-</w:t>
      </w:r>
      <w:proofErr w:type="spellStart"/>
      <w:r w:rsidRPr="00E518A7">
        <w:rPr>
          <w:rFonts w:ascii="Courier New" w:hAnsi="Courier New" w:cs="Courier New"/>
          <w:sz w:val="16"/>
          <w:szCs w:val="16"/>
        </w:rPr>
        <w:t>SLPositioningRangingServiceInfo</w:t>
      </w:r>
      <w:proofErr w:type="spellEnd"/>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proofErr w:type="spellStart"/>
      <w:r w:rsidRPr="00E518A7">
        <w:rPr>
          <w:rFonts w:ascii="Courier New" w:hAnsi="Courier New" w:cs="Courier New"/>
          <w:sz w:val="16"/>
          <w:szCs w:val="16"/>
        </w:rPr>
        <w:t>ProtocolIE</w:t>
      </w:r>
      <w:proofErr w:type="spellEnd"/>
      <w:r w:rsidRPr="00E518A7">
        <w:rPr>
          <w:rFonts w:ascii="Courier New" w:hAnsi="Courier New" w:cs="Courier New"/>
          <w:sz w:val="16"/>
          <w:szCs w:val="16"/>
        </w:rPr>
        <w:t>-</w:t>
      </w:r>
      <w:proofErr w:type="gramStart"/>
      <w:r w:rsidRPr="00E518A7">
        <w:rPr>
          <w:rFonts w:ascii="Courier New" w:hAnsi="Courier New" w:cs="Courier New"/>
          <w:sz w:val="16"/>
          <w:szCs w:val="16"/>
        </w:rPr>
        <w:t>ID ::=</w:t>
      </w:r>
      <w:proofErr w:type="gramEnd"/>
      <w:r w:rsidRPr="00E518A7">
        <w:rPr>
          <w:rFonts w:ascii="Courier New" w:hAnsi="Courier New" w:cs="Courier New"/>
          <w:sz w:val="16"/>
          <w:szCs w:val="16"/>
        </w:rPr>
        <w:t xml:space="preserve"> 430</w:t>
      </w:r>
    </w:p>
    <w:p w14:paraId="4555B936" w14:textId="77777777" w:rsidR="00E518A7" w:rsidRPr="00E518A7" w:rsidRDefault="00E518A7" w:rsidP="00E518A7">
      <w:pPr>
        <w:jc w:val="both"/>
        <w:rPr>
          <w:ins w:id="724" w:author="Ericsson User" w:date="2024-05-09T02:04:00Z"/>
          <w:rFonts w:ascii="Courier New" w:hAnsi="Courier New" w:cs="Courier New"/>
          <w:sz w:val="16"/>
          <w:szCs w:val="16"/>
        </w:rPr>
      </w:pPr>
      <w:ins w:id="725" w:author="Ericsson User" w:date="2024-05-09T02:04:00Z">
        <w:r w:rsidRPr="00E518A7">
          <w:rPr>
            <w:rFonts w:ascii="Courier New" w:hAnsi="Courier New" w:cs="Courier New"/>
            <w:sz w:val="16"/>
            <w:szCs w:val="16"/>
          </w:rPr>
          <w:tab/>
          <w:t>id-</w:t>
        </w:r>
        <w:proofErr w:type="spellStart"/>
        <w:r w:rsidRPr="00E518A7">
          <w:rPr>
            <w:rFonts w:ascii="Courier New" w:hAnsi="Courier New" w:cs="Courier New"/>
            <w:sz w:val="16"/>
            <w:szCs w:val="16"/>
          </w:rPr>
          <w:t>NetworkSliceAreaScopeofMDT</w:t>
        </w:r>
        <w:proofErr w:type="spellEnd"/>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proofErr w:type="spellStart"/>
        <w:r w:rsidRPr="00E518A7">
          <w:rPr>
            <w:rFonts w:ascii="Courier New" w:hAnsi="Courier New" w:cs="Courier New"/>
            <w:sz w:val="16"/>
            <w:szCs w:val="16"/>
          </w:rPr>
          <w:t>ProtocolIE</w:t>
        </w:r>
        <w:proofErr w:type="spellEnd"/>
        <w:r w:rsidRPr="00E518A7">
          <w:rPr>
            <w:rFonts w:ascii="Courier New" w:hAnsi="Courier New" w:cs="Courier New"/>
            <w:sz w:val="16"/>
            <w:szCs w:val="16"/>
          </w:rPr>
          <w:t>-</w:t>
        </w:r>
        <w:proofErr w:type="gramStart"/>
        <w:r w:rsidRPr="00E518A7">
          <w:rPr>
            <w:rFonts w:ascii="Courier New" w:hAnsi="Courier New" w:cs="Courier New"/>
            <w:sz w:val="16"/>
            <w:szCs w:val="16"/>
          </w:rPr>
          <w:t>ID ::=</w:t>
        </w:r>
        <w:proofErr w:type="gramEnd"/>
        <w:r w:rsidRPr="00E518A7">
          <w:rPr>
            <w:rFonts w:ascii="Courier New" w:hAnsi="Courier New" w:cs="Courier New"/>
            <w:sz w:val="16"/>
            <w:szCs w:val="16"/>
          </w:rPr>
          <w:t xml:space="preserve"> 431</w:t>
        </w:r>
      </w:ins>
    </w:p>
    <w:p w14:paraId="04AF1C1F" w14:textId="77777777" w:rsidR="00E518A7" w:rsidRPr="00E518A7" w:rsidRDefault="00E518A7" w:rsidP="00E518A7">
      <w:pPr>
        <w:jc w:val="both"/>
        <w:rPr>
          <w:ins w:id="726" w:author="Ericsson User" w:date="2024-05-09T02:04:00Z"/>
          <w:rFonts w:ascii="Courier New" w:hAnsi="Courier New" w:cs="Courier New"/>
          <w:sz w:val="16"/>
          <w:szCs w:val="16"/>
        </w:rPr>
      </w:pPr>
      <w:ins w:id="727" w:author="Ericsson User" w:date="2024-05-09T02:04:00Z">
        <w:r w:rsidRPr="00E518A7">
          <w:rPr>
            <w:rFonts w:ascii="Courier New" w:hAnsi="Courier New" w:cs="Courier New"/>
            <w:sz w:val="16"/>
            <w:szCs w:val="16"/>
          </w:rPr>
          <w:tab/>
          <w:t>id-</w:t>
        </w:r>
        <w:proofErr w:type="spellStart"/>
        <w:r w:rsidRPr="00E518A7">
          <w:rPr>
            <w:rFonts w:ascii="Courier New" w:hAnsi="Courier New" w:cs="Courier New"/>
            <w:sz w:val="16"/>
            <w:szCs w:val="16"/>
          </w:rPr>
          <w:t>NetworkSliceBasedMDT</w:t>
        </w:r>
        <w:proofErr w:type="spellEnd"/>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r w:rsidRPr="00E518A7">
          <w:rPr>
            <w:rFonts w:ascii="Courier New" w:hAnsi="Courier New" w:cs="Courier New"/>
            <w:sz w:val="16"/>
            <w:szCs w:val="16"/>
          </w:rPr>
          <w:tab/>
        </w:r>
        <w:proofErr w:type="spellStart"/>
        <w:r w:rsidRPr="00E518A7">
          <w:rPr>
            <w:rFonts w:ascii="Courier New" w:hAnsi="Courier New" w:cs="Courier New"/>
            <w:sz w:val="16"/>
            <w:szCs w:val="16"/>
          </w:rPr>
          <w:t>ProtocolIE</w:t>
        </w:r>
        <w:proofErr w:type="spellEnd"/>
        <w:r w:rsidRPr="00E518A7">
          <w:rPr>
            <w:rFonts w:ascii="Courier New" w:hAnsi="Courier New" w:cs="Courier New"/>
            <w:sz w:val="16"/>
            <w:szCs w:val="16"/>
          </w:rPr>
          <w:t>-</w:t>
        </w:r>
        <w:proofErr w:type="gramStart"/>
        <w:r w:rsidRPr="00E518A7">
          <w:rPr>
            <w:rFonts w:ascii="Courier New" w:hAnsi="Courier New" w:cs="Courier New"/>
            <w:sz w:val="16"/>
            <w:szCs w:val="16"/>
          </w:rPr>
          <w:t>ID ::=</w:t>
        </w:r>
        <w:proofErr w:type="gramEnd"/>
        <w:r w:rsidRPr="00E518A7">
          <w:rPr>
            <w:rFonts w:ascii="Courier New" w:hAnsi="Courier New" w:cs="Courier New"/>
            <w:sz w:val="16"/>
            <w:szCs w:val="16"/>
          </w:rPr>
          <w:t xml:space="preserve"> 432</w:t>
        </w:r>
      </w:ins>
    </w:p>
    <w:p w14:paraId="57E7CF92" w14:textId="77777777" w:rsidR="00E518A7" w:rsidRPr="00E518A7" w:rsidRDefault="00E518A7" w:rsidP="00E518A7">
      <w:pPr>
        <w:jc w:val="both"/>
        <w:rPr>
          <w:rFonts w:ascii="Courier New" w:hAnsi="Courier New" w:cs="Courier New"/>
          <w:sz w:val="16"/>
          <w:szCs w:val="16"/>
        </w:rPr>
      </w:pPr>
    </w:p>
    <w:p w14:paraId="7312F059" w14:textId="77777777" w:rsidR="00E518A7" w:rsidRPr="00E518A7" w:rsidRDefault="00E518A7" w:rsidP="00E518A7">
      <w:pPr>
        <w:jc w:val="both"/>
        <w:rPr>
          <w:rFonts w:ascii="Courier New" w:hAnsi="Courier New" w:cs="Courier New"/>
          <w:sz w:val="16"/>
          <w:szCs w:val="16"/>
        </w:rPr>
      </w:pPr>
    </w:p>
    <w:p w14:paraId="389B7E25" w14:textId="77777777" w:rsidR="00E518A7" w:rsidRPr="00E518A7" w:rsidRDefault="00E518A7" w:rsidP="00E518A7">
      <w:pPr>
        <w:jc w:val="both"/>
        <w:rPr>
          <w:rFonts w:ascii="Courier New" w:hAnsi="Courier New" w:cs="Courier New"/>
          <w:sz w:val="16"/>
          <w:szCs w:val="16"/>
        </w:rPr>
      </w:pPr>
    </w:p>
    <w:p w14:paraId="40431600" w14:textId="77777777" w:rsidR="00E518A7" w:rsidRPr="00E518A7" w:rsidRDefault="00E518A7" w:rsidP="00E518A7">
      <w:pPr>
        <w:jc w:val="both"/>
        <w:rPr>
          <w:rFonts w:ascii="Courier New" w:hAnsi="Courier New" w:cs="Courier New"/>
          <w:sz w:val="16"/>
          <w:szCs w:val="16"/>
        </w:rPr>
      </w:pPr>
    </w:p>
    <w:p w14:paraId="68AFDF8E" w14:textId="77777777" w:rsidR="00E518A7" w:rsidRPr="00E518A7" w:rsidRDefault="00E518A7" w:rsidP="00E518A7">
      <w:pPr>
        <w:jc w:val="both"/>
        <w:rPr>
          <w:rFonts w:ascii="Courier New" w:hAnsi="Courier New" w:cs="Courier New"/>
          <w:sz w:val="16"/>
          <w:szCs w:val="16"/>
        </w:rPr>
      </w:pPr>
    </w:p>
    <w:p w14:paraId="3E203775" w14:textId="77777777" w:rsidR="00E518A7" w:rsidRPr="00E518A7" w:rsidRDefault="00E518A7" w:rsidP="00E518A7">
      <w:pPr>
        <w:jc w:val="both"/>
        <w:rPr>
          <w:rFonts w:ascii="Courier New" w:hAnsi="Courier New" w:cs="Courier New"/>
          <w:sz w:val="16"/>
          <w:szCs w:val="16"/>
        </w:rPr>
      </w:pPr>
      <w:r w:rsidRPr="00E518A7">
        <w:rPr>
          <w:rFonts w:ascii="Courier New" w:hAnsi="Courier New" w:cs="Courier New"/>
          <w:sz w:val="16"/>
          <w:szCs w:val="16"/>
        </w:rPr>
        <w:t>END</w:t>
      </w:r>
    </w:p>
    <w:p w14:paraId="69CFEEF2" w14:textId="74FC5A6B" w:rsidR="00BA2379" w:rsidRPr="00AA332E" w:rsidRDefault="00E518A7" w:rsidP="00E518A7">
      <w:pPr>
        <w:jc w:val="both"/>
        <w:rPr>
          <w:rFonts w:ascii="Courier New" w:hAnsi="Courier New" w:cs="Courier New"/>
          <w:sz w:val="16"/>
          <w:szCs w:val="16"/>
        </w:rPr>
      </w:pPr>
      <w:r w:rsidRPr="00E518A7">
        <w:rPr>
          <w:rFonts w:ascii="Courier New" w:hAnsi="Courier New" w:cs="Courier New"/>
          <w:sz w:val="16"/>
          <w:szCs w:val="16"/>
        </w:rPr>
        <w:t>-- ASN1STOP</w:t>
      </w:r>
    </w:p>
    <w:sectPr w:rsidR="00BA2379" w:rsidRPr="00AA332E" w:rsidSect="00A91B9D">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D84EF" w14:textId="77777777" w:rsidR="005E3717" w:rsidRDefault="005E3717" w:rsidP="00277AAD">
      <w:pPr>
        <w:spacing w:after="0"/>
      </w:pPr>
      <w:r>
        <w:separator/>
      </w:r>
    </w:p>
  </w:endnote>
  <w:endnote w:type="continuationSeparator" w:id="0">
    <w:p w14:paraId="7A93E89D" w14:textId="77777777" w:rsidR="005E3717" w:rsidRDefault="005E3717" w:rsidP="00277AAD">
      <w:pPr>
        <w:spacing w:after="0"/>
      </w:pPr>
      <w:r>
        <w:continuationSeparator/>
      </w:r>
    </w:p>
  </w:endnote>
  <w:endnote w:type="continuationNotice" w:id="1">
    <w:p w14:paraId="6DB1132D" w14:textId="77777777" w:rsidR="005E3717" w:rsidRDefault="005E3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DF8F8" w14:textId="77777777" w:rsidR="005E3717" w:rsidRDefault="005E3717" w:rsidP="00277AAD">
      <w:pPr>
        <w:spacing w:after="0"/>
      </w:pPr>
      <w:r>
        <w:separator/>
      </w:r>
    </w:p>
  </w:footnote>
  <w:footnote w:type="continuationSeparator" w:id="0">
    <w:p w14:paraId="3CDAA855" w14:textId="77777777" w:rsidR="005E3717" w:rsidRDefault="005E3717" w:rsidP="00277AAD">
      <w:pPr>
        <w:spacing w:after="0"/>
      </w:pPr>
      <w:r>
        <w:continuationSeparator/>
      </w:r>
    </w:p>
  </w:footnote>
  <w:footnote w:type="continuationNotice" w:id="1">
    <w:p w14:paraId="4AC1A94B" w14:textId="77777777" w:rsidR="005E3717" w:rsidRDefault="005E3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65450613">
    <w:abstractNumId w:val="25"/>
  </w:num>
  <w:num w:numId="2" w16cid:durableId="1229343284">
    <w:abstractNumId w:val="10"/>
  </w:num>
  <w:num w:numId="3" w16cid:durableId="1852721622">
    <w:abstractNumId w:val="13"/>
  </w:num>
  <w:num w:numId="4" w16cid:durableId="1732727900">
    <w:abstractNumId w:val="23"/>
  </w:num>
  <w:num w:numId="5" w16cid:durableId="166557520">
    <w:abstractNumId w:val="14"/>
  </w:num>
  <w:num w:numId="6" w16cid:durableId="261576336">
    <w:abstractNumId w:val="17"/>
  </w:num>
  <w:num w:numId="7" w16cid:durableId="311184246">
    <w:abstractNumId w:val="22"/>
  </w:num>
  <w:num w:numId="8" w16cid:durableId="811795979">
    <w:abstractNumId w:val="15"/>
  </w:num>
  <w:num w:numId="9" w16cid:durableId="1991789664">
    <w:abstractNumId w:val="12"/>
  </w:num>
  <w:num w:numId="10" w16cid:durableId="392698721">
    <w:abstractNumId w:val="26"/>
  </w:num>
  <w:num w:numId="11" w16cid:durableId="162207974">
    <w:abstractNumId w:val="20"/>
  </w:num>
  <w:num w:numId="12" w16cid:durableId="1507868614">
    <w:abstractNumId w:val="27"/>
  </w:num>
  <w:num w:numId="13" w16cid:durableId="1197961080">
    <w:abstractNumId w:val="11"/>
  </w:num>
  <w:num w:numId="14" w16cid:durableId="185679502">
    <w:abstractNumId w:val="21"/>
  </w:num>
  <w:num w:numId="15" w16cid:durableId="430048925">
    <w:abstractNumId w:val="16"/>
  </w:num>
  <w:num w:numId="16" w16cid:durableId="444227404">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6811913">
    <w:abstractNumId w:val="24"/>
  </w:num>
  <w:num w:numId="18" w16cid:durableId="266624207">
    <w:abstractNumId w:val="9"/>
  </w:num>
  <w:num w:numId="19" w16cid:durableId="757336861">
    <w:abstractNumId w:val="7"/>
  </w:num>
  <w:num w:numId="20" w16cid:durableId="86078414">
    <w:abstractNumId w:val="6"/>
  </w:num>
  <w:num w:numId="21" w16cid:durableId="1786070781">
    <w:abstractNumId w:val="5"/>
  </w:num>
  <w:num w:numId="22" w16cid:durableId="145978964">
    <w:abstractNumId w:val="4"/>
  </w:num>
  <w:num w:numId="23" w16cid:durableId="1305543308">
    <w:abstractNumId w:val="8"/>
  </w:num>
  <w:num w:numId="24" w16cid:durableId="1495796737">
    <w:abstractNumId w:val="3"/>
  </w:num>
  <w:num w:numId="25" w16cid:durableId="1126196814">
    <w:abstractNumId w:val="2"/>
  </w:num>
  <w:num w:numId="26" w16cid:durableId="334235437">
    <w:abstractNumId w:val="1"/>
  </w:num>
  <w:num w:numId="27" w16cid:durableId="213126333">
    <w:abstractNumId w:val="0"/>
  </w:num>
  <w:num w:numId="28" w16cid:durableId="1571307590">
    <w:abstractNumId w:val="18"/>
  </w:num>
  <w:num w:numId="29" w16cid:durableId="1783996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05ED6"/>
    <w:rsid w:val="00025C14"/>
    <w:rsid w:val="00025CBD"/>
    <w:rsid w:val="00030474"/>
    <w:rsid w:val="00041EEE"/>
    <w:rsid w:val="00047664"/>
    <w:rsid w:val="00052E7C"/>
    <w:rsid w:val="00054861"/>
    <w:rsid w:val="000641D2"/>
    <w:rsid w:val="00067BC0"/>
    <w:rsid w:val="00070831"/>
    <w:rsid w:val="000713E2"/>
    <w:rsid w:val="000720F4"/>
    <w:rsid w:val="00077162"/>
    <w:rsid w:val="00077231"/>
    <w:rsid w:val="000924D7"/>
    <w:rsid w:val="00092E4B"/>
    <w:rsid w:val="000A2998"/>
    <w:rsid w:val="000A61F4"/>
    <w:rsid w:val="000A6ED3"/>
    <w:rsid w:val="000A6F7B"/>
    <w:rsid w:val="000C0578"/>
    <w:rsid w:val="000C5230"/>
    <w:rsid w:val="000E1E27"/>
    <w:rsid w:val="000E4DF7"/>
    <w:rsid w:val="000E51FE"/>
    <w:rsid w:val="000E604E"/>
    <w:rsid w:val="000F1B6D"/>
    <w:rsid w:val="000F33BC"/>
    <w:rsid w:val="000F3A87"/>
    <w:rsid w:val="000F4F6D"/>
    <w:rsid w:val="000F719D"/>
    <w:rsid w:val="00100216"/>
    <w:rsid w:val="00103FD0"/>
    <w:rsid w:val="00120F8D"/>
    <w:rsid w:val="001222A4"/>
    <w:rsid w:val="001251FD"/>
    <w:rsid w:val="0013001D"/>
    <w:rsid w:val="0013459D"/>
    <w:rsid w:val="00135A85"/>
    <w:rsid w:val="00140F0E"/>
    <w:rsid w:val="00141A1B"/>
    <w:rsid w:val="0014525B"/>
    <w:rsid w:val="001453C1"/>
    <w:rsid w:val="00147828"/>
    <w:rsid w:val="00153462"/>
    <w:rsid w:val="001559AC"/>
    <w:rsid w:val="0017325A"/>
    <w:rsid w:val="00176A57"/>
    <w:rsid w:val="00180776"/>
    <w:rsid w:val="00180A49"/>
    <w:rsid w:val="001824D7"/>
    <w:rsid w:val="00183E75"/>
    <w:rsid w:val="00187306"/>
    <w:rsid w:val="00190024"/>
    <w:rsid w:val="001904EC"/>
    <w:rsid w:val="001920C1"/>
    <w:rsid w:val="00195632"/>
    <w:rsid w:val="001A1194"/>
    <w:rsid w:val="001A2D65"/>
    <w:rsid w:val="001B57B5"/>
    <w:rsid w:val="001B7661"/>
    <w:rsid w:val="001D45D6"/>
    <w:rsid w:val="001F39CD"/>
    <w:rsid w:val="00210DE0"/>
    <w:rsid w:val="00211EC4"/>
    <w:rsid w:val="00225BDF"/>
    <w:rsid w:val="002264E8"/>
    <w:rsid w:val="00240C04"/>
    <w:rsid w:val="00243819"/>
    <w:rsid w:val="00245088"/>
    <w:rsid w:val="00250B34"/>
    <w:rsid w:val="00254977"/>
    <w:rsid w:val="00260842"/>
    <w:rsid w:val="0026520D"/>
    <w:rsid w:val="00277AAD"/>
    <w:rsid w:val="002917C1"/>
    <w:rsid w:val="002B0421"/>
    <w:rsid w:val="002B23CC"/>
    <w:rsid w:val="002B3029"/>
    <w:rsid w:val="002B4762"/>
    <w:rsid w:val="002C777A"/>
    <w:rsid w:val="002D0EBF"/>
    <w:rsid w:val="002D795F"/>
    <w:rsid w:val="002E00AD"/>
    <w:rsid w:val="002E2A54"/>
    <w:rsid w:val="002E482C"/>
    <w:rsid w:val="002F3FF9"/>
    <w:rsid w:val="002F648C"/>
    <w:rsid w:val="002F6CC6"/>
    <w:rsid w:val="00302688"/>
    <w:rsid w:val="00304EB8"/>
    <w:rsid w:val="00305BB2"/>
    <w:rsid w:val="003100E0"/>
    <w:rsid w:val="00311043"/>
    <w:rsid w:val="00312032"/>
    <w:rsid w:val="00320EC5"/>
    <w:rsid w:val="00323C55"/>
    <w:rsid w:val="00327D85"/>
    <w:rsid w:val="00330585"/>
    <w:rsid w:val="003344F3"/>
    <w:rsid w:val="0034065F"/>
    <w:rsid w:val="00351681"/>
    <w:rsid w:val="00356C38"/>
    <w:rsid w:val="003659D7"/>
    <w:rsid w:val="00366BF9"/>
    <w:rsid w:val="00382AA9"/>
    <w:rsid w:val="00392E4E"/>
    <w:rsid w:val="003A5F2E"/>
    <w:rsid w:val="003A79AB"/>
    <w:rsid w:val="003B163E"/>
    <w:rsid w:val="003D3804"/>
    <w:rsid w:val="003D3A36"/>
    <w:rsid w:val="003E07A6"/>
    <w:rsid w:val="003E1BD6"/>
    <w:rsid w:val="003E221C"/>
    <w:rsid w:val="00400B94"/>
    <w:rsid w:val="00410E8D"/>
    <w:rsid w:val="004176CD"/>
    <w:rsid w:val="0042009D"/>
    <w:rsid w:val="0042082E"/>
    <w:rsid w:val="0043318A"/>
    <w:rsid w:val="004375B0"/>
    <w:rsid w:val="00474AB8"/>
    <w:rsid w:val="004769BB"/>
    <w:rsid w:val="00481C6D"/>
    <w:rsid w:val="00487384"/>
    <w:rsid w:val="004901C7"/>
    <w:rsid w:val="00491F69"/>
    <w:rsid w:val="00492325"/>
    <w:rsid w:val="004A0FE2"/>
    <w:rsid w:val="004A2E10"/>
    <w:rsid w:val="004A40AE"/>
    <w:rsid w:val="004C27A2"/>
    <w:rsid w:val="004E1755"/>
    <w:rsid w:val="004F1A79"/>
    <w:rsid w:val="004F42FB"/>
    <w:rsid w:val="004F4F1B"/>
    <w:rsid w:val="00502083"/>
    <w:rsid w:val="005147D7"/>
    <w:rsid w:val="005212AB"/>
    <w:rsid w:val="00523801"/>
    <w:rsid w:val="00527F2B"/>
    <w:rsid w:val="00536F34"/>
    <w:rsid w:val="00537F25"/>
    <w:rsid w:val="00543FEF"/>
    <w:rsid w:val="0054456A"/>
    <w:rsid w:val="0054725F"/>
    <w:rsid w:val="005504F7"/>
    <w:rsid w:val="00551443"/>
    <w:rsid w:val="00552672"/>
    <w:rsid w:val="005549B8"/>
    <w:rsid w:val="00556425"/>
    <w:rsid w:val="00570B85"/>
    <w:rsid w:val="005809F6"/>
    <w:rsid w:val="00585A8F"/>
    <w:rsid w:val="00585DED"/>
    <w:rsid w:val="00587BFF"/>
    <w:rsid w:val="005A005F"/>
    <w:rsid w:val="005B106A"/>
    <w:rsid w:val="005B43FF"/>
    <w:rsid w:val="005C336D"/>
    <w:rsid w:val="005C43AF"/>
    <w:rsid w:val="005D48A1"/>
    <w:rsid w:val="005D52A8"/>
    <w:rsid w:val="005D7A30"/>
    <w:rsid w:val="005E0248"/>
    <w:rsid w:val="005E3717"/>
    <w:rsid w:val="005E5207"/>
    <w:rsid w:val="005E55C2"/>
    <w:rsid w:val="005F04A5"/>
    <w:rsid w:val="005F50CF"/>
    <w:rsid w:val="00601EA7"/>
    <w:rsid w:val="006040BD"/>
    <w:rsid w:val="006057A2"/>
    <w:rsid w:val="0061454E"/>
    <w:rsid w:val="00620666"/>
    <w:rsid w:val="006208E4"/>
    <w:rsid w:val="00622627"/>
    <w:rsid w:val="006321CF"/>
    <w:rsid w:val="00647286"/>
    <w:rsid w:val="006535DD"/>
    <w:rsid w:val="00653B0D"/>
    <w:rsid w:val="006553EA"/>
    <w:rsid w:val="0066389D"/>
    <w:rsid w:val="00664FCD"/>
    <w:rsid w:val="00667376"/>
    <w:rsid w:val="0067412B"/>
    <w:rsid w:val="00675D0C"/>
    <w:rsid w:val="00682CCD"/>
    <w:rsid w:val="006972B8"/>
    <w:rsid w:val="006A264B"/>
    <w:rsid w:val="006A3A54"/>
    <w:rsid w:val="006A3D22"/>
    <w:rsid w:val="006A53E4"/>
    <w:rsid w:val="006B3F0B"/>
    <w:rsid w:val="006B4D32"/>
    <w:rsid w:val="006B734A"/>
    <w:rsid w:val="006C0B43"/>
    <w:rsid w:val="006D1688"/>
    <w:rsid w:val="006D1CC4"/>
    <w:rsid w:val="006D2C7E"/>
    <w:rsid w:val="006D371B"/>
    <w:rsid w:val="006D7409"/>
    <w:rsid w:val="006D774A"/>
    <w:rsid w:val="006E01FD"/>
    <w:rsid w:val="006E48D6"/>
    <w:rsid w:val="006F1C5B"/>
    <w:rsid w:val="006F628A"/>
    <w:rsid w:val="00714097"/>
    <w:rsid w:val="00723E73"/>
    <w:rsid w:val="007317CF"/>
    <w:rsid w:val="0074094A"/>
    <w:rsid w:val="00740FDF"/>
    <w:rsid w:val="00745C78"/>
    <w:rsid w:val="00752444"/>
    <w:rsid w:val="007557C8"/>
    <w:rsid w:val="007576A7"/>
    <w:rsid w:val="00757F65"/>
    <w:rsid w:val="00761D18"/>
    <w:rsid w:val="00774ABD"/>
    <w:rsid w:val="00777CC0"/>
    <w:rsid w:val="00781BFB"/>
    <w:rsid w:val="00783463"/>
    <w:rsid w:val="007871A4"/>
    <w:rsid w:val="0079051D"/>
    <w:rsid w:val="007963E0"/>
    <w:rsid w:val="007B283C"/>
    <w:rsid w:val="007B450D"/>
    <w:rsid w:val="007C0300"/>
    <w:rsid w:val="007C08D4"/>
    <w:rsid w:val="007C529B"/>
    <w:rsid w:val="007C5560"/>
    <w:rsid w:val="007D6512"/>
    <w:rsid w:val="007E6777"/>
    <w:rsid w:val="007F6408"/>
    <w:rsid w:val="00807936"/>
    <w:rsid w:val="00810623"/>
    <w:rsid w:val="008157A4"/>
    <w:rsid w:val="008230D8"/>
    <w:rsid w:val="00826896"/>
    <w:rsid w:val="00832FCB"/>
    <w:rsid w:val="008349FC"/>
    <w:rsid w:val="00843E54"/>
    <w:rsid w:val="008461E2"/>
    <w:rsid w:val="008503A2"/>
    <w:rsid w:val="00851D2A"/>
    <w:rsid w:val="00851FBE"/>
    <w:rsid w:val="00856B8A"/>
    <w:rsid w:val="0085775A"/>
    <w:rsid w:val="008641BF"/>
    <w:rsid w:val="00864AE0"/>
    <w:rsid w:val="0086544B"/>
    <w:rsid w:val="00865E6C"/>
    <w:rsid w:val="008701DD"/>
    <w:rsid w:val="00871B8C"/>
    <w:rsid w:val="0087532A"/>
    <w:rsid w:val="008A0B18"/>
    <w:rsid w:val="008A1390"/>
    <w:rsid w:val="008A36FB"/>
    <w:rsid w:val="008A4977"/>
    <w:rsid w:val="008B0872"/>
    <w:rsid w:val="008B1845"/>
    <w:rsid w:val="008B1C16"/>
    <w:rsid w:val="008B35FF"/>
    <w:rsid w:val="008B6D79"/>
    <w:rsid w:val="008D116E"/>
    <w:rsid w:val="008D3FB0"/>
    <w:rsid w:val="008D4A47"/>
    <w:rsid w:val="008D5EE7"/>
    <w:rsid w:val="008D6015"/>
    <w:rsid w:val="008E2D13"/>
    <w:rsid w:val="008E4C0B"/>
    <w:rsid w:val="008E7F33"/>
    <w:rsid w:val="008F41B8"/>
    <w:rsid w:val="008F752F"/>
    <w:rsid w:val="00917199"/>
    <w:rsid w:val="009249A0"/>
    <w:rsid w:val="009257E4"/>
    <w:rsid w:val="009301C0"/>
    <w:rsid w:val="00930EE4"/>
    <w:rsid w:val="00933FC9"/>
    <w:rsid w:val="00936FBE"/>
    <w:rsid w:val="00942214"/>
    <w:rsid w:val="0094242D"/>
    <w:rsid w:val="00946939"/>
    <w:rsid w:val="009469B7"/>
    <w:rsid w:val="00947439"/>
    <w:rsid w:val="00955CF1"/>
    <w:rsid w:val="00956513"/>
    <w:rsid w:val="0097382B"/>
    <w:rsid w:val="009738B3"/>
    <w:rsid w:val="00981CB7"/>
    <w:rsid w:val="0098590C"/>
    <w:rsid w:val="00993E95"/>
    <w:rsid w:val="009A1130"/>
    <w:rsid w:val="009A4EB7"/>
    <w:rsid w:val="009A5C6C"/>
    <w:rsid w:val="009B0B09"/>
    <w:rsid w:val="009B63AD"/>
    <w:rsid w:val="009C0295"/>
    <w:rsid w:val="009C1574"/>
    <w:rsid w:val="009C4751"/>
    <w:rsid w:val="009C5391"/>
    <w:rsid w:val="009D37F7"/>
    <w:rsid w:val="009D56DC"/>
    <w:rsid w:val="009E1EBC"/>
    <w:rsid w:val="009E70CC"/>
    <w:rsid w:val="009F523A"/>
    <w:rsid w:val="009F6E28"/>
    <w:rsid w:val="00A16914"/>
    <w:rsid w:val="00A20081"/>
    <w:rsid w:val="00A26DB3"/>
    <w:rsid w:val="00A36CD6"/>
    <w:rsid w:val="00A40685"/>
    <w:rsid w:val="00A41953"/>
    <w:rsid w:val="00A443C1"/>
    <w:rsid w:val="00A443E2"/>
    <w:rsid w:val="00A47AE6"/>
    <w:rsid w:val="00A53423"/>
    <w:rsid w:val="00A534E4"/>
    <w:rsid w:val="00A5395E"/>
    <w:rsid w:val="00A725FE"/>
    <w:rsid w:val="00A72DBD"/>
    <w:rsid w:val="00A7402C"/>
    <w:rsid w:val="00A83A46"/>
    <w:rsid w:val="00A862F4"/>
    <w:rsid w:val="00A866B8"/>
    <w:rsid w:val="00A87541"/>
    <w:rsid w:val="00A878BD"/>
    <w:rsid w:val="00A91B9D"/>
    <w:rsid w:val="00A924A7"/>
    <w:rsid w:val="00A927BC"/>
    <w:rsid w:val="00A967CC"/>
    <w:rsid w:val="00AA332E"/>
    <w:rsid w:val="00AB67C7"/>
    <w:rsid w:val="00AC2C6D"/>
    <w:rsid w:val="00AC3D3A"/>
    <w:rsid w:val="00AD1656"/>
    <w:rsid w:val="00AD2F6C"/>
    <w:rsid w:val="00AD76B9"/>
    <w:rsid w:val="00AE4DBC"/>
    <w:rsid w:val="00AE7B7A"/>
    <w:rsid w:val="00AF7F48"/>
    <w:rsid w:val="00B03ABB"/>
    <w:rsid w:val="00B17175"/>
    <w:rsid w:val="00B17430"/>
    <w:rsid w:val="00B324BB"/>
    <w:rsid w:val="00B353CB"/>
    <w:rsid w:val="00B41D9D"/>
    <w:rsid w:val="00B47036"/>
    <w:rsid w:val="00B47A72"/>
    <w:rsid w:val="00B72562"/>
    <w:rsid w:val="00B74E52"/>
    <w:rsid w:val="00B75C4A"/>
    <w:rsid w:val="00B872F4"/>
    <w:rsid w:val="00B91E13"/>
    <w:rsid w:val="00BA2379"/>
    <w:rsid w:val="00BA6190"/>
    <w:rsid w:val="00BB2032"/>
    <w:rsid w:val="00BB4165"/>
    <w:rsid w:val="00BC0EF9"/>
    <w:rsid w:val="00BC477E"/>
    <w:rsid w:val="00BD25BC"/>
    <w:rsid w:val="00BE0065"/>
    <w:rsid w:val="00BE5EC8"/>
    <w:rsid w:val="00BF32A0"/>
    <w:rsid w:val="00C02B4A"/>
    <w:rsid w:val="00C07D74"/>
    <w:rsid w:val="00C13033"/>
    <w:rsid w:val="00C15AE6"/>
    <w:rsid w:val="00C16AFF"/>
    <w:rsid w:val="00C21CD9"/>
    <w:rsid w:val="00C33678"/>
    <w:rsid w:val="00C40517"/>
    <w:rsid w:val="00C429E2"/>
    <w:rsid w:val="00C43944"/>
    <w:rsid w:val="00C537EF"/>
    <w:rsid w:val="00C62B22"/>
    <w:rsid w:val="00C670AB"/>
    <w:rsid w:val="00C677E3"/>
    <w:rsid w:val="00C71CC9"/>
    <w:rsid w:val="00C819E0"/>
    <w:rsid w:val="00C82EC5"/>
    <w:rsid w:val="00C85385"/>
    <w:rsid w:val="00C85F37"/>
    <w:rsid w:val="00C928FE"/>
    <w:rsid w:val="00C95162"/>
    <w:rsid w:val="00CA1D21"/>
    <w:rsid w:val="00CA590A"/>
    <w:rsid w:val="00CB31B2"/>
    <w:rsid w:val="00CB47C2"/>
    <w:rsid w:val="00CB6293"/>
    <w:rsid w:val="00CC4C5C"/>
    <w:rsid w:val="00CE09E7"/>
    <w:rsid w:val="00CF5998"/>
    <w:rsid w:val="00CF79C3"/>
    <w:rsid w:val="00D02ADC"/>
    <w:rsid w:val="00D1108A"/>
    <w:rsid w:val="00D123AA"/>
    <w:rsid w:val="00D20E16"/>
    <w:rsid w:val="00D25C69"/>
    <w:rsid w:val="00D274EC"/>
    <w:rsid w:val="00D36933"/>
    <w:rsid w:val="00D37C16"/>
    <w:rsid w:val="00D41985"/>
    <w:rsid w:val="00D44844"/>
    <w:rsid w:val="00D46A0C"/>
    <w:rsid w:val="00D46A5B"/>
    <w:rsid w:val="00D47B89"/>
    <w:rsid w:val="00D57802"/>
    <w:rsid w:val="00D6027D"/>
    <w:rsid w:val="00D6033A"/>
    <w:rsid w:val="00D62163"/>
    <w:rsid w:val="00D66473"/>
    <w:rsid w:val="00D71762"/>
    <w:rsid w:val="00D744E6"/>
    <w:rsid w:val="00D77162"/>
    <w:rsid w:val="00D82C9D"/>
    <w:rsid w:val="00D84CF1"/>
    <w:rsid w:val="00D87B4A"/>
    <w:rsid w:val="00D90AFD"/>
    <w:rsid w:val="00D975A3"/>
    <w:rsid w:val="00DA0DFD"/>
    <w:rsid w:val="00DA5E21"/>
    <w:rsid w:val="00DB0EFC"/>
    <w:rsid w:val="00DB3DC9"/>
    <w:rsid w:val="00DC3015"/>
    <w:rsid w:val="00DC4196"/>
    <w:rsid w:val="00DC7F00"/>
    <w:rsid w:val="00DD0EFA"/>
    <w:rsid w:val="00DD725A"/>
    <w:rsid w:val="00DF0743"/>
    <w:rsid w:val="00DF0755"/>
    <w:rsid w:val="00E101B8"/>
    <w:rsid w:val="00E1085B"/>
    <w:rsid w:val="00E116DE"/>
    <w:rsid w:val="00E136A8"/>
    <w:rsid w:val="00E164F8"/>
    <w:rsid w:val="00E17B60"/>
    <w:rsid w:val="00E250A8"/>
    <w:rsid w:val="00E45140"/>
    <w:rsid w:val="00E46443"/>
    <w:rsid w:val="00E46E40"/>
    <w:rsid w:val="00E51174"/>
    <w:rsid w:val="00E518A7"/>
    <w:rsid w:val="00E53F15"/>
    <w:rsid w:val="00E638A8"/>
    <w:rsid w:val="00E7374E"/>
    <w:rsid w:val="00E73D24"/>
    <w:rsid w:val="00E77AEF"/>
    <w:rsid w:val="00E831EF"/>
    <w:rsid w:val="00E8373F"/>
    <w:rsid w:val="00E95369"/>
    <w:rsid w:val="00E9662B"/>
    <w:rsid w:val="00EA0427"/>
    <w:rsid w:val="00EB3D12"/>
    <w:rsid w:val="00EB6550"/>
    <w:rsid w:val="00EC1807"/>
    <w:rsid w:val="00EC6215"/>
    <w:rsid w:val="00ED31AB"/>
    <w:rsid w:val="00ED72F7"/>
    <w:rsid w:val="00ED7CCA"/>
    <w:rsid w:val="00EE4815"/>
    <w:rsid w:val="00F00053"/>
    <w:rsid w:val="00F10AD3"/>
    <w:rsid w:val="00F13518"/>
    <w:rsid w:val="00F16AA0"/>
    <w:rsid w:val="00F34AC1"/>
    <w:rsid w:val="00F34EC5"/>
    <w:rsid w:val="00F407B7"/>
    <w:rsid w:val="00F5371A"/>
    <w:rsid w:val="00F5686E"/>
    <w:rsid w:val="00F6580A"/>
    <w:rsid w:val="00F66279"/>
    <w:rsid w:val="00F7568F"/>
    <w:rsid w:val="00F75FAF"/>
    <w:rsid w:val="00F800ED"/>
    <w:rsid w:val="00F90D5C"/>
    <w:rsid w:val="00FC200E"/>
    <w:rsid w:val="00FC304E"/>
    <w:rsid w:val="00FC419C"/>
    <w:rsid w:val="00FD0FD7"/>
    <w:rsid w:val="00FD1AF5"/>
    <w:rsid w:val="00FD3396"/>
    <w:rsid w:val="00FD4706"/>
    <w:rsid w:val="00FD63D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caption" w:semiHidden="1" w:unhideWhenUsed="1"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link w:val="Heading1Char"/>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link w:val="Heading4Char"/>
    <w:qFormat/>
    <w:rsid w:val="004901C7"/>
    <w:pPr>
      <w:numPr>
        <w:ilvl w:val="3"/>
      </w:numPr>
      <w:spacing w:before="240"/>
      <w:outlineLvl w:val="3"/>
    </w:pPr>
    <w:rPr>
      <w:bCs w:val="0"/>
      <w:sz w:val="24"/>
      <w:szCs w:val="28"/>
    </w:rPr>
  </w:style>
  <w:style w:type="paragraph" w:styleId="Heading5">
    <w:name w:val="heading 5"/>
    <w:basedOn w:val="Heading4"/>
    <w:next w:val="Normal"/>
    <w:link w:val="Heading5Char"/>
    <w:qFormat/>
    <w:rsid w:val="005C43AF"/>
    <w:pPr>
      <w:numPr>
        <w:ilvl w:val="4"/>
      </w:numPr>
      <w:outlineLvl w:val="4"/>
    </w:pPr>
    <w:rPr>
      <w:bCs/>
      <w:iCs w:val="0"/>
      <w:sz w:val="22"/>
      <w:szCs w:val="26"/>
    </w:rPr>
  </w:style>
  <w:style w:type="paragraph" w:styleId="Heading6">
    <w:name w:val="heading 6"/>
    <w:basedOn w:val="Normal"/>
    <w:next w:val="Normal"/>
    <w:link w:val="Heading6Char"/>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link w:val="Heading7Char"/>
    <w:qFormat/>
    <w:rsid w:val="005C43AF"/>
    <w:pPr>
      <w:numPr>
        <w:ilvl w:val="6"/>
        <w:numId w:val="3"/>
      </w:numPr>
      <w:spacing w:before="240" w:after="60"/>
      <w:outlineLvl w:val="6"/>
    </w:pPr>
    <w:rPr>
      <w:rFonts w:ascii="Arial" w:hAnsi="Arial"/>
    </w:rPr>
  </w:style>
  <w:style w:type="paragraph" w:styleId="Heading8">
    <w:name w:val="heading 8"/>
    <w:basedOn w:val="Normal"/>
    <w:next w:val="Normal"/>
    <w:link w:val="Heading8Char"/>
    <w:qFormat/>
    <w:rsid w:val="005C43AF"/>
    <w:pPr>
      <w:numPr>
        <w:ilvl w:val="7"/>
        <w:numId w:val="3"/>
      </w:numPr>
      <w:spacing w:before="240" w:after="60"/>
      <w:outlineLvl w:val="7"/>
    </w:pPr>
    <w:rPr>
      <w:rFonts w:ascii="Arial" w:hAnsi="Arial"/>
      <w:iCs/>
    </w:rPr>
  </w:style>
  <w:style w:type="paragraph" w:styleId="Heading9">
    <w:name w:val="heading 9"/>
    <w:basedOn w:val="Normal"/>
    <w:next w:val="Normal"/>
    <w:link w:val="Heading9Char"/>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E01FD"/>
    <w:pPr>
      <w:spacing w:after="0"/>
      <w:ind w:left="720"/>
      <w:contextualSpacing/>
    </w:pPr>
    <w:rPr>
      <w:rFonts w:ascii="Aptos" w:eastAsia="Aptos" w:hAnsi="Aptos"/>
      <w:kern w:val="2"/>
      <w:sz w:val="24"/>
      <w:lang w:eastAsia="en-US"/>
    </w:rPr>
  </w:style>
  <w:style w:type="paragraph" w:styleId="Revision">
    <w:name w:val="Revision"/>
    <w:hidden/>
    <w:uiPriority w:val="99"/>
    <w:semiHidden/>
    <w:rsid w:val="00E95369"/>
    <w:rPr>
      <w:sz w:val="22"/>
      <w:szCs w:val="24"/>
      <w:lang w:eastAsia="ja-JP"/>
    </w:rPr>
  </w:style>
  <w:style w:type="paragraph" w:styleId="Header">
    <w:name w:val="header"/>
    <w:basedOn w:val="Normal"/>
    <w:link w:val="HeaderChar"/>
    <w:rsid w:val="00714097"/>
    <w:pPr>
      <w:tabs>
        <w:tab w:val="center" w:pos="4680"/>
        <w:tab w:val="right" w:pos="9360"/>
      </w:tabs>
    </w:pPr>
  </w:style>
  <w:style w:type="character" w:customStyle="1" w:styleId="HeaderChar">
    <w:name w:val="Header Char"/>
    <w:link w:val="Header"/>
    <w:rsid w:val="00C85385"/>
    <w:rPr>
      <w:sz w:val="22"/>
      <w:szCs w:val="24"/>
      <w:lang w:eastAsia="ja-JP"/>
    </w:rPr>
  </w:style>
  <w:style w:type="paragraph" w:styleId="Footer">
    <w:name w:val="footer"/>
    <w:basedOn w:val="Normal"/>
    <w:link w:val="FooterChar"/>
    <w:rsid w:val="00714097"/>
    <w:pPr>
      <w:tabs>
        <w:tab w:val="center" w:pos="4680"/>
        <w:tab w:val="right" w:pos="9360"/>
      </w:tabs>
    </w:pPr>
  </w:style>
  <w:style w:type="character" w:customStyle="1" w:styleId="FooterChar">
    <w:name w:val="Footer Char"/>
    <w:link w:val="Footer"/>
    <w:rsid w:val="00C85385"/>
    <w:rPr>
      <w:sz w:val="22"/>
      <w:szCs w:val="24"/>
      <w:lang w:eastAsia="ja-JP"/>
    </w:rPr>
  </w:style>
  <w:style w:type="character" w:customStyle="1" w:styleId="ui-provider">
    <w:name w:val="ui-provider"/>
    <w:basedOn w:val="DefaultParagraphFont"/>
    <w:rsid w:val="00047664"/>
  </w:style>
  <w:style w:type="numbering" w:customStyle="1" w:styleId="NoList1">
    <w:name w:val="No List1"/>
    <w:next w:val="NoList"/>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Heading1"/>
    <w:next w:val="Normal"/>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Normal"/>
    <w:link w:val="NOZchn"/>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Normal"/>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Normal"/>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Normal"/>
    <w:uiPriority w:val="39"/>
    <w:rsid w:val="00C62B22"/>
    <w:pPr>
      <w:ind w:left="1985" w:hanging="1985"/>
    </w:pPr>
  </w:style>
  <w:style w:type="paragraph" w:styleId="TOC7">
    <w:name w:val="toc 7"/>
    <w:basedOn w:val="TOC6"/>
    <w:next w:val="Normal"/>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Normal"/>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Normal"/>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Normal"/>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Normal"/>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Normal"/>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Heading2Char">
    <w:name w:val="Heading 2 Char"/>
    <w:link w:val="Heading2"/>
    <w:qFormat/>
    <w:rsid w:val="00C62B22"/>
    <w:rPr>
      <w:rFonts w:ascii="Arial" w:hAnsi="Arial" w:cs="Arial"/>
      <w:iCs/>
      <w:sz w:val="32"/>
      <w:szCs w:val="28"/>
      <w:lang w:val="en-US" w:eastAsia="ja-JP"/>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TableNormal"/>
    <w:next w:val="TableGrid"/>
    <w:rsid w:val="00C62B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22"/>
    <w:rPr>
      <w:color w:val="808080"/>
      <w:shd w:val="clear" w:color="auto" w:fill="E6E6E6"/>
    </w:rPr>
  </w:style>
  <w:style w:type="character" w:customStyle="1" w:styleId="Heading1Char">
    <w:name w:val="Heading 1 Char"/>
    <w:link w:val="Heading1"/>
    <w:rsid w:val="00C62B22"/>
    <w:rPr>
      <w:rFonts w:ascii="Arial" w:hAnsi="Arial" w:cs="Arial"/>
      <w:bCs/>
      <w:sz w:val="36"/>
      <w:szCs w:val="32"/>
      <w:lang w:val="en-US" w:eastAsia="ja-JP"/>
    </w:rPr>
  </w:style>
  <w:style w:type="character" w:customStyle="1" w:styleId="Heading3Char">
    <w:name w:val="Heading 3 Char"/>
    <w:link w:val="Heading3"/>
    <w:qFormat/>
    <w:rsid w:val="00C62B22"/>
    <w:rPr>
      <w:rFonts w:ascii="Arial" w:hAnsi="Arial" w:cs="Arial"/>
      <w:bCs/>
      <w:iCs/>
      <w:sz w:val="28"/>
      <w:szCs w:val="26"/>
      <w:lang w:val="en-US" w:eastAsia="ja-JP"/>
    </w:rPr>
  </w:style>
  <w:style w:type="character" w:customStyle="1" w:styleId="Heading4Char">
    <w:name w:val="Heading 4 Char"/>
    <w:link w:val="Heading4"/>
    <w:qFormat/>
    <w:rsid w:val="00C62B22"/>
    <w:rPr>
      <w:rFonts w:ascii="Arial" w:hAnsi="Arial" w:cs="Arial"/>
      <w:iCs/>
      <w:sz w:val="24"/>
      <w:szCs w:val="28"/>
      <w:lang w:val="en-US" w:eastAsia="ja-JP"/>
    </w:rPr>
  </w:style>
  <w:style w:type="character" w:customStyle="1" w:styleId="Heading5Char">
    <w:name w:val="Heading 5 Char"/>
    <w:link w:val="Heading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Heading6Char">
    <w:name w:val="Heading 6 Char"/>
    <w:link w:val="Heading6"/>
    <w:rsid w:val="00C62B22"/>
    <w:rPr>
      <w:rFonts w:ascii="Arial" w:hAnsi="Arial"/>
      <w:bCs/>
      <w:sz w:val="22"/>
      <w:szCs w:val="22"/>
      <w:lang w:val="en-US" w:eastAsia="ja-JP"/>
    </w:rPr>
  </w:style>
  <w:style w:type="character" w:customStyle="1" w:styleId="Heading7Char">
    <w:name w:val="Heading 7 Char"/>
    <w:link w:val="Heading7"/>
    <w:rsid w:val="00C62B22"/>
    <w:rPr>
      <w:rFonts w:ascii="Arial" w:hAnsi="Arial"/>
      <w:sz w:val="22"/>
      <w:szCs w:val="24"/>
      <w:lang w:val="en-US" w:eastAsia="ja-JP"/>
    </w:rPr>
  </w:style>
  <w:style w:type="character" w:customStyle="1" w:styleId="Heading8Char">
    <w:name w:val="Heading 8 Char"/>
    <w:link w:val="Heading8"/>
    <w:rsid w:val="00C62B22"/>
    <w:rPr>
      <w:rFonts w:ascii="Arial" w:hAnsi="Arial"/>
      <w:iCs/>
      <w:sz w:val="22"/>
      <w:szCs w:val="24"/>
      <w:lang w:val="en-US" w:eastAsia="ja-JP"/>
    </w:rPr>
  </w:style>
  <w:style w:type="character" w:customStyle="1" w:styleId="Heading9Char">
    <w:name w:val="Heading 9 Char"/>
    <w:link w:val="Heading9"/>
    <w:rsid w:val="00C62B22"/>
    <w:rPr>
      <w:rFonts w:ascii="Arial" w:hAnsi="Arial" w:cs="Arial"/>
      <w:sz w:val="22"/>
      <w:szCs w:val="22"/>
      <w:lang w:val="en-US" w:eastAsia="ja-JP"/>
    </w:rPr>
  </w:style>
  <w:style w:type="table" w:customStyle="1" w:styleId="10">
    <w:name w:val="网格型1"/>
    <w:basedOn w:val="TableNormal"/>
    <w:next w:val="TableGrid"/>
    <w:rsid w:val="00C62B2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2B2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2B2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NoList"/>
    <w:rsid w:val="00C62B22"/>
    <w:pPr>
      <w:numPr>
        <w:numId w:val="13"/>
      </w:numPr>
    </w:pPr>
  </w:style>
  <w:style w:type="numbering" w:customStyle="1" w:styleId="1">
    <w:name w:val="项目编号1"/>
    <w:basedOn w:val="NoList"/>
    <w:rsid w:val="00C62B22"/>
    <w:pPr>
      <w:numPr>
        <w:numId w:val="12"/>
      </w:numPr>
    </w:pPr>
  </w:style>
  <w:style w:type="paragraph" w:styleId="TOCHeading">
    <w:name w:val="TOC Heading"/>
    <w:basedOn w:val="Heading1"/>
    <w:next w:val="Normal"/>
    <w:uiPriority w:val="39"/>
    <w:semiHidden/>
    <w:unhideWhenUsed/>
    <w:qFormat/>
    <w:rsid w:val="00C62B2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FootnoteReference">
    <w:name w:val="footnote reference"/>
    <w:rsid w:val="00C62B22"/>
    <w:rPr>
      <w:b/>
      <w:position w:val="6"/>
      <w:sz w:val="16"/>
    </w:rPr>
  </w:style>
  <w:style w:type="paragraph" w:styleId="ListBullet5">
    <w:name w:val="List Bullet 5"/>
    <w:basedOn w:val="ListBullet4"/>
    <w:rsid w:val="00C62B22"/>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ListBullet2">
    <w:name w:val="List Bullet 2"/>
    <w:basedOn w:val="ListBullet"/>
    <w:qFormat/>
    <w:rsid w:val="00C62B22"/>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CommentText">
    <w:name w:val="annotation text"/>
    <w:basedOn w:val="Normal"/>
    <w:link w:val="CommentTextChar"/>
    <w:qFormat/>
    <w:rsid w:val="00C62B22"/>
    <w:pPr>
      <w:spacing w:after="180" w:line="259" w:lineRule="auto"/>
    </w:pPr>
    <w:rPr>
      <w:rFonts w:eastAsia="SimSun"/>
      <w:sz w:val="20"/>
      <w:szCs w:val="20"/>
      <w:lang w:val="en-GB" w:eastAsia="en-US"/>
    </w:rPr>
  </w:style>
  <w:style w:type="character" w:customStyle="1" w:styleId="CommentTextChar">
    <w:name w:val="Comment Text Char"/>
    <w:link w:val="CommentText"/>
    <w:qFormat/>
    <w:rsid w:val="00C62B22"/>
    <w:rPr>
      <w:rFonts w:eastAsia="SimSun"/>
      <w:lang w:val="en-GB" w:eastAsia="en-US"/>
    </w:rPr>
  </w:style>
  <w:style w:type="paragraph" w:styleId="BalloonText">
    <w:name w:val="Balloon Text"/>
    <w:basedOn w:val="Normal"/>
    <w:link w:val="BalloonTextChar"/>
    <w:qFormat/>
    <w:rsid w:val="00C62B22"/>
    <w:pPr>
      <w:spacing w:after="180" w:line="259" w:lineRule="auto"/>
    </w:pPr>
    <w:rPr>
      <w:rFonts w:ascii="Tahoma" w:eastAsia="SimSun" w:hAnsi="Tahoma" w:cs="Tahoma"/>
      <w:sz w:val="16"/>
      <w:szCs w:val="16"/>
      <w:lang w:val="en-GB" w:eastAsia="en-US"/>
    </w:rPr>
  </w:style>
  <w:style w:type="character" w:customStyle="1" w:styleId="BalloonTextChar">
    <w:name w:val="Balloon Text Char"/>
    <w:link w:val="BalloonText"/>
    <w:qFormat/>
    <w:rsid w:val="00C62B22"/>
    <w:rPr>
      <w:rFonts w:ascii="Tahoma" w:eastAsia="SimSun" w:hAnsi="Tahoma" w:cs="Tahoma"/>
      <w:sz w:val="16"/>
      <w:szCs w:val="16"/>
      <w:lang w:val="en-GB" w:eastAsia="en-US"/>
    </w:rPr>
  </w:style>
  <w:style w:type="paragraph" w:styleId="FootnoteText">
    <w:name w:val="footnote text"/>
    <w:basedOn w:val="Normal"/>
    <w:link w:val="FootnoteTextChar"/>
    <w:rsid w:val="00C62B22"/>
    <w:pPr>
      <w:keepLines/>
      <w:spacing w:after="0"/>
      <w:ind w:left="454" w:hanging="454"/>
    </w:pPr>
    <w:rPr>
      <w:rFonts w:eastAsia="Malgun Gothic"/>
      <w:sz w:val="16"/>
      <w:szCs w:val="20"/>
      <w:lang w:val="en-GB" w:eastAsia="en-US"/>
    </w:rPr>
  </w:style>
  <w:style w:type="character" w:customStyle="1" w:styleId="FootnoteTextChar">
    <w:name w:val="Footnote Text Char"/>
    <w:link w:val="FootnoteText"/>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SimSun" w:hAnsi="Arial"/>
      <w:sz w:val="18"/>
      <w:lang w:val="en-GB" w:eastAsia="zh-CN"/>
    </w:rPr>
  </w:style>
  <w:style w:type="character" w:customStyle="1" w:styleId="TAHCar">
    <w:name w:val="TAH Car"/>
    <w:qFormat/>
    <w:locked/>
    <w:rsid w:val="00C62B22"/>
    <w:rPr>
      <w:rFonts w:ascii="Arial" w:eastAsia="SimSun" w:hAnsi="Arial"/>
      <w:b/>
      <w:sz w:val="18"/>
      <w:lang w:val="en-GB" w:eastAsia="zh-CN"/>
    </w:rPr>
  </w:style>
  <w:style w:type="numbering" w:customStyle="1" w:styleId="11">
    <w:name w:val="项目编号11"/>
    <w:basedOn w:val="NoList"/>
    <w:rsid w:val="00A47AE6"/>
  </w:style>
  <w:style w:type="numbering" w:customStyle="1" w:styleId="12">
    <w:name w:val="项目编号12"/>
    <w:basedOn w:val="NoList"/>
    <w:rsid w:val="006D2C7E"/>
  </w:style>
  <w:style w:type="numbering" w:customStyle="1" w:styleId="13">
    <w:name w:val="项目编号13"/>
    <w:basedOn w:val="NoList"/>
    <w:rsid w:val="000A2998"/>
  </w:style>
  <w:style w:type="numbering" w:customStyle="1" w:styleId="14">
    <w:name w:val="项目编号14"/>
    <w:basedOn w:val="NoList"/>
    <w:rsid w:val="0017325A"/>
  </w:style>
  <w:style w:type="character" w:styleId="CommentReference">
    <w:name w:val="annotation reference"/>
    <w:rsid w:val="00647286"/>
    <w:rPr>
      <w:sz w:val="16"/>
      <w:szCs w:val="16"/>
    </w:rPr>
  </w:style>
  <w:style w:type="paragraph" w:styleId="CommentSubject">
    <w:name w:val="annotation subject"/>
    <w:basedOn w:val="CommentText"/>
    <w:next w:val="CommentText"/>
    <w:link w:val="CommentSubjectChar"/>
    <w:rsid w:val="00647286"/>
    <w:pPr>
      <w:spacing w:after="120" w:line="240" w:lineRule="auto"/>
    </w:pPr>
    <w:rPr>
      <w:rFonts w:eastAsia="MS Mincho"/>
      <w:b/>
      <w:bCs/>
      <w:lang w:val="en-US" w:eastAsia="ja-JP"/>
    </w:rPr>
  </w:style>
  <w:style w:type="character" w:customStyle="1" w:styleId="CommentSubjectChar">
    <w:name w:val="Comment Subject Char"/>
    <w:link w:val="CommentSubject"/>
    <w:rsid w:val="00647286"/>
    <w:rPr>
      <w:rFonts w:eastAsia="SimSun"/>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4.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5.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3.vsd"/><Relationship Id="rId20" Type="http://schemas.openxmlformats.org/officeDocument/2006/relationships/oleObject" Target="embeddings/Microsoft_Visio_2003-2010_Drawing6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6.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customXml/itemProps3.xml><?xml version="1.0" encoding="utf-8"?>
<ds:datastoreItem xmlns:ds="http://schemas.openxmlformats.org/officeDocument/2006/customXml" ds:itemID="{1E03D38D-805C-46C5-993C-D78A3053E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9B2436-BBF7-4B16-915F-485BB2060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26</Pages>
  <Words>10849</Words>
  <Characters>61840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219</cp:revision>
  <cp:lastPrinted>1900-01-01T08:00:00Z</cp:lastPrinted>
  <dcterms:created xsi:type="dcterms:W3CDTF">2024-04-30T19:00:00Z</dcterms:created>
  <dcterms:modified xsi:type="dcterms:W3CDTF">2024-05-09T15:51:00Z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